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0"/>
          <w:szCs w:val="30"/>
        </w:rPr>
        <w:t>：承诺函</w:t>
      </w:r>
    </w:p>
    <w:p>
      <w:pPr>
        <w:pStyle w:val="4"/>
        <w:spacing w:line="36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36"/>
          <w:szCs w:val="36"/>
        </w:rPr>
        <w:t>承诺函</w:t>
      </w:r>
    </w:p>
    <w:p>
      <w:pPr>
        <w:pStyle w:val="4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4"/>
        <w:spacing w:line="336" w:lineRule="auto"/>
        <w:rPr>
          <w:rFonts w:hint="eastAsia" w:hAnsi="宋体" w:eastAsia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致：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深圳市龙岗区城市建设投资集团有限公司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龙岗区城投集团公司债券发行专项法律顾问服务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龙岗区城投集团公司债券发行专项法律顾问服务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理性报价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不会以低于成本的报价竞标，并愿以</w:t>
      </w:r>
      <w:r>
        <w:rPr>
          <w:rFonts w:hint="eastAsia" w:hAnsi="宋体"/>
          <w:b/>
          <w:sz w:val="24"/>
          <w:szCs w:val="24"/>
          <w:lang w:val="en-US" w:eastAsia="zh-CN"/>
        </w:rPr>
        <w:t>总价</w:t>
      </w:r>
      <w:r>
        <w:rPr>
          <w:rFonts w:hint="eastAsia" w:hAnsi="宋体"/>
          <w:b/>
          <w:sz w:val="24"/>
          <w:szCs w:val="24"/>
          <w:u w:val="single"/>
        </w:rPr>
        <w:t xml:space="preserve">   </w:t>
      </w:r>
      <w:r>
        <w:rPr>
          <w:rFonts w:hint="eastAsia" w:hAnsi="宋体"/>
          <w:b/>
          <w:sz w:val="24"/>
          <w:szCs w:val="24"/>
        </w:rPr>
        <w:t>元</w:t>
      </w:r>
      <w:r>
        <w:rPr>
          <w:rFonts w:hint="eastAsia" w:hAnsi="宋体"/>
          <w:b/>
          <w:sz w:val="24"/>
          <w:szCs w:val="24"/>
          <w:lang w:val="en-US" w:eastAsia="zh-CN"/>
        </w:rPr>
        <w:t>，</w:t>
      </w:r>
      <w:r>
        <w:rPr>
          <w:rFonts w:hint="eastAsia" w:hAnsi="宋体"/>
          <w:b/>
          <w:sz w:val="24"/>
          <w:szCs w:val="24"/>
        </w:rPr>
        <w:t>按照采购人要求承包本项目工作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并签署服务合同。否则，我方愿意承担任何风险。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本单位及拟派遣项目团队近三年内无任何行贿犯罪</w:t>
      </w:r>
      <w:r>
        <w:rPr>
          <w:rFonts w:hint="eastAsia" w:hAnsi="宋体"/>
          <w:bCs/>
          <w:sz w:val="24"/>
          <w:szCs w:val="24"/>
          <w:lang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行政处罚、行业处分记录</w:t>
      </w:r>
      <w:r>
        <w:rPr>
          <w:rFonts w:hint="eastAsia" w:hAnsi="宋体"/>
          <w:bCs/>
          <w:sz w:val="24"/>
          <w:szCs w:val="24"/>
        </w:rPr>
        <w:t>。</w:t>
      </w:r>
      <w:r>
        <w:rPr>
          <w:rFonts w:hint="eastAsia" w:hAnsi="宋体"/>
          <w:bCs/>
          <w:sz w:val="24"/>
          <w:szCs w:val="24"/>
          <w:lang w:val="en-US" w:eastAsia="zh-CN"/>
        </w:rPr>
        <w:t>本单位所出具的文件被证券交易所接受。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</w:t>
      </w:r>
      <w:r>
        <w:rPr>
          <w:rFonts w:hint="eastAsia" w:ascii="宋体" w:hAnsi="宋体"/>
          <w:bCs/>
          <w:sz w:val="24"/>
          <w:lang w:val="en-US" w:eastAsia="zh-CN"/>
        </w:rPr>
        <w:t>代表</w:t>
      </w:r>
      <w:r>
        <w:rPr>
          <w:rFonts w:hint="eastAsia" w:ascii="宋体" w:hAnsi="宋体"/>
          <w:bCs/>
          <w:sz w:val="24"/>
        </w:rPr>
        <w:t>（签字或盖私章）：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VhMDlhOTk3ZTc4ZWFhYjJiOGFiYTU2ZTVjMzEifQ=="/>
  </w:docVars>
  <w:rsids>
    <w:rsidRoot w:val="2AEA6E3F"/>
    <w:rsid w:val="13300F6D"/>
    <w:rsid w:val="18D855C1"/>
    <w:rsid w:val="1FA916F0"/>
    <w:rsid w:val="2AEA6E3F"/>
    <w:rsid w:val="4CA001EC"/>
    <w:rsid w:val="6372336A"/>
    <w:rsid w:val="683B10D2"/>
    <w:rsid w:val="722D2A6E"/>
    <w:rsid w:val="7BE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579</Characters>
  <Lines>0</Lines>
  <Paragraphs>0</Paragraphs>
  <TotalTime>3</TotalTime>
  <ScaleCrop>false</ScaleCrop>
  <LinksUpToDate>false</LinksUpToDate>
  <CharactersWithSpaces>594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2021-04-06T09:42:00Z</dcterms:created>
  <dc:creator>苏述超</dc:creator>
  <cp:lastModifiedBy>苏述超</cp:lastModifiedBy>
  <dcterms:modified xsi:type="dcterms:W3CDTF">2022-07-28T07:34:32Z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47875C57CD0E4447922E329B7C1B4C93</vt:lpwstr>
  </property>
</Properties>
</file>