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164" w:rsidRDefault="006B50B0">
      <w:pPr>
        <w:jc w:val="left"/>
        <w:rPr>
          <w:rFonts w:ascii="仿宋" w:eastAsia="仿宋" w:hAnsi="仿宋"/>
          <w:b/>
          <w:bCs/>
          <w:sz w:val="30"/>
          <w:szCs w:val="30"/>
        </w:rPr>
      </w:pPr>
      <w:r>
        <w:rPr>
          <w:rFonts w:ascii="仿宋" w:eastAsia="仿宋" w:hAnsi="仿宋" w:hint="eastAsia"/>
          <w:b/>
          <w:bCs/>
          <w:sz w:val="30"/>
          <w:szCs w:val="30"/>
        </w:rPr>
        <w:t xml:space="preserve">附件1         </w:t>
      </w:r>
    </w:p>
    <w:p w:rsidR="00763164" w:rsidRDefault="006B50B0">
      <w:pPr>
        <w:jc w:val="center"/>
        <w:rPr>
          <w:rFonts w:ascii="宋体" w:eastAsia="宋体" w:hAnsi="宋体" w:cs="宋体"/>
          <w:b/>
          <w:bCs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sz w:val="44"/>
          <w:szCs w:val="44"/>
        </w:rPr>
        <w:t>“遇见 阅读”招标评分标准</w:t>
      </w:r>
    </w:p>
    <w:tbl>
      <w:tblPr>
        <w:tblW w:w="96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6"/>
        <w:gridCol w:w="771"/>
        <w:gridCol w:w="1869"/>
        <w:gridCol w:w="708"/>
        <w:gridCol w:w="5698"/>
      </w:tblGrid>
      <w:tr w:rsidR="00763164">
        <w:trPr>
          <w:trHeight w:val="529"/>
          <w:jc w:val="center"/>
        </w:trPr>
        <w:tc>
          <w:tcPr>
            <w:tcW w:w="616" w:type="dxa"/>
            <w:vAlign w:val="center"/>
          </w:tcPr>
          <w:p w:rsidR="00763164" w:rsidRDefault="006B50B0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序号</w:t>
            </w:r>
          </w:p>
        </w:tc>
        <w:tc>
          <w:tcPr>
            <w:tcW w:w="3348" w:type="dxa"/>
            <w:gridSpan w:val="3"/>
            <w:vAlign w:val="center"/>
          </w:tcPr>
          <w:p w:rsidR="00763164" w:rsidRDefault="006B50B0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评分项</w:t>
            </w:r>
          </w:p>
        </w:tc>
        <w:tc>
          <w:tcPr>
            <w:tcW w:w="5698" w:type="dxa"/>
            <w:vAlign w:val="center"/>
          </w:tcPr>
          <w:p w:rsidR="00763164" w:rsidRDefault="006B50B0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权重</w:t>
            </w:r>
          </w:p>
        </w:tc>
      </w:tr>
      <w:tr w:rsidR="00763164">
        <w:trPr>
          <w:trHeight w:val="354"/>
          <w:jc w:val="center"/>
        </w:trPr>
        <w:tc>
          <w:tcPr>
            <w:tcW w:w="616" w:type="dxa"/>
            <w:vAlign w:val="center"/>
          </w:tcPr>
          <w:p w:rsidR="00763164" w:rsidRDefault="006B50B0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1</w:t>
            </w:r>
          </w:p>
        </w:tc>
        <w:tc>
          <w:tcPr>
            <w:tcW w:w="3348" w:type="dxa"/>
            <w:gridSpan w:val="3"/>
            <w:vAlign w:val="center"/>
          </w:tcPr>
          <w:p w:rsidR="00763164" w:rsidRDefault="006B50B0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价格</w:t>
            </w:r>
          </w:p>
        </w:tc>
        <w:tc>
          <w:tcPr>
            <w:tcW w:w="5698" w:type="dxa"/>
            <w:vAlign w:val="center"/>
          </w:tcPr>
          <w:p w:rsidR="00763164" w:rsidRDefault="006B50B0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2</w:t>
            </w:r>
          </w:p>
        </w:tc>
      </w:tr>
      <w:tr w:rsidR="00763164">
        <w:trPr>
          <w:jc w:val="center"/>
        </w:trPr>
        <w:tc>
          <w:tcPr>
            <w:tcW w:w="616" w:type="dxa"/>
            <w:vMerge w:val="restart"/>
            <w:vAlign w:val="center"/>
          </w:tcPr>
          <w:p w:rsidR="00763164" w:rsidRDefault="00763164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771" w:type="dxa"/>
            <w:vAlign w:val="center"/>
          </w:tcPr>
          <w:p w:rsidR="00763164" w:rsidRDefault="006B50B0">
            <w:pPr>
              <w:spacing w:after="6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序号</w:t>
            </w:r>
          </w:p>
        </w:tc>
        <w:tc>
          <w:tcPr>
            <w:tcW w:w="1869" w:type="dxa"/>
            <w:vAlign w:val="center"/>
          </w:tcPr>
          <w:p w:rsidR="00763164" w:rsidRDefault="006B50B0">
            <w:pPr>
              <w:spacing w:after="6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评分因素</w:t>
            </w:r>
          </w:p>
        </w:tc>
        <w:tc>
          <w:tcPr>
            <w:tcW w:w="708" w:type="dxa"/>
            <w:vAlign w:val="center"/>
          </w:tcPr>
          <w:p w:rsidR="00763164" w:rsidRDefault="006B50B0">
            <w:pPr>
              <w:spacing w:after="6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权重</w:t>
            </w:r>
          </w:p>
        </w:tc>
        <w:tc>
          <w:tcPr>
            <w:tcW w:w="5698" w:type="dxa"/>
            <w:vAlign w:val="center"/>
          </w:tcPr>
          <w:p w:rsidR="00763164" w:rsidRDefault="006B50B0">
            <w:pPr>
              <w:spacing w:after="6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评分准则</w:t>
            </w:r>
          </w:p>
        </w:tc>
      </w:tr>
      <w:tr w:rsidR="00763164">
        <w:trPr>
          <w:jc w:val="center"/>
        </w:trPr>
        <w:tc>
          <w:tcPr>
            <w:tcW w:w="616" w:type="dxa"/>
            <w:vMerge/>
            <w:vAlign w:val="center"/>
          </w:tcPr>
          <w:p w:rsidR="00763164" w:rsidRDefault="00763164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771" w:type="dxa"/>
            <w:vAlign w:val="center"/>
          </w:tcPr>
          <w:p w:rsidR="00763164" w:rsidRDefault="006B50B0">
            <w:pPr>
              <w:spacing w:after="6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(1)</w:t>
            </w:r>
          </w:p>
        </w:tc>
        <w:tc>
          <w:tcPr>
            <w:tcW w:w="1869" w:type="dxa"/>
            <w:vAlign w:val="center"/>
          </w:tcPr>
          <w:p w:rsidR="00763164" w:rsidRDefault="006B50B0">
            <w:pPr>
              <w:spacing w:after="6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价格评分</w:t>
            </w:r>
          </w:p>
        </w:tc>
        <w:tc>
          <w:tcPr>
            <w:tcW w:w="708" w:type="dxa"/>
            <w:vAlign w:val="center"/>
          </w:tcPr>
          <w:p w:rsidR="00763164" w:rsidRDefault="006B50B0">
            <w:pPr>
              <w:spacing w:after="6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20</w:t>
            </w:r>
          </w:p>
        </w:tc>
        <w:tc>
          <w:tcPr>
            <w:tcW w:w="5698" w:type="dxa"/>
            <w:vAlign w:val="center"/>
          </w:tcPr>
          <w:p w:rsidR="00763164" w:rsidRDefault="006B50B0">
            <w:pPr>
              <w:spacing w:after="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计算公式：投标报价得分=(</w:t>
            </w:r>
            <w:r>
              <w:rPr>
                <w:rFonts w:ascii="宋体" w:eastAsia="宋体" w:hAnsi="宋体" w:cs="宋体" w:hint="eastAsia"/>
                <w:b/>
                <w:bCs/>
              </w:rPr>
              <w:t>评标基准价</w:t>
            </w:r>
            <w:r>
              <w:rPr>
                <w:rFonts w:ascii="宋体" w:eastAsia="宋体" w:hAnsi="宋体" w:cs="宋体" w:hint="eastAsia"/>
              </w:rPr>
              <w:t>／</w:t>
            </w:r>
            <w:r>
              <w:rPr>
                <w:rFonts w:ascii="宋体" w:eastAsia="宋体" w:hAnsi="宋体" w:cs="宋体" w:hint="eastAsia"/>
                <w:b/>
                <w:bCs/>
              </w:rPr>
              <w:t>投标报价</w:t>
            </w:r>
            <w:r>
              <w:rPr>
                <w:rFonts w:ascii="宋体" w:eastAsia="宋体" w:hAnsi="宋体" w:cs="宋体" w:hint="eastAsia"/>
              </w:rPr>
              <w:t>)×价格权值（30分）×100。</w:t>
            </w:r>
          </w:p>
          <w:p w:rsidR="00763164" w:rsidRDefault="006B50B0">
            <w:pPr>
              <w:spacing w:after="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其中：“</w:t>
            </w:r>
            <w:r>
              <w:rPr>
                <w:rFonts w:ascii="宋体" w:eastAsia="宋体" w:hAnsi="宋体" w:cs="宋体" w:hint="eastAsia"/>
                <w:b/>
                <w:bCs/>
              </w:rPr>
              <w:t>评标基准价</w:t>
            </w:r>
            <w:r>
              <w:rPr>
                <w:rFonts w:ascii="宋体" w:eastAsia="宋体" w:hAnsi="宋体" w:cs="宋体" w:hint="eastAsia"/>
              </w:rPr>
              <w:t>”是指满足招标文件要求且投标价格最低的</w:t>
            </w:r>
            <w:r>
              <w:rPr>
                <w:rFonts w:ascii="宋体" w:eastAsia="宋体" w:hAnsi="宋体" w:cs="宋体" w:hint="eastAsia"/>
                <w:b/>
                <w:bCs/>
              </w:rPr>
              <w:t>投标报价</w:t>
            </w:r>
            <w:r>
              <w:rPr>
                <w:rFonts w:ascii="宋体" w:eastAsia="宋体" w:hAnsi="宋体" w:cs="宋体" w:hint="eastAsia"/>
              </w:rPr>
              <w:t>为评标基准价，其价格分为满分。“</w:t>
            </w:r>
            <w:r>
              <w:rPr>
                <w:rFonts w:ascii="宋体" w:eastAsia="宋体" w:hAnsi="宋体" w:cs="宋体" w:hint="eastAsia"/>
                <w:b/>
                <w:bCs/>
              </w:rPr>
              <w:t>投标报价”</w:t>
            </w:r>
            <w:r>
              <w:rPr>
                <w:rFonts w:ascii="宋体" w:eastAsia="宋体" w:hAnsi="宋体" w:cs="宋体" w:hint="eastAsia"/>
              </w:rPr>
              <w:t>是指各物品单价乘以数量之总价格。</w:t>
            </w:r>
          </w:p>
        </w:tc>
      </w:tr>
      <w:tr w:rsidR="00763164">
        <w:trPr>
          <w:jc w:val="center"/>
        </w:trPr>
        <w:tc>
          <w:tcPr>
            <w:tcW w:w="616" w:type="dxa"/>
            <w:vAlign w:val="center"/>
          </w:tcPr>
          <w:p w:rsidR="00763164" w:rsidRDefault="006B50B0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2</w:t>
            </w:r>
          </w:p>
        </w:tc>
        <w:tc>
          <w:tcPr>
            <w:tcW w:w="3348" w:type="dxa"/>
            <w:gridSpan w:val="3"/>
            <w:vAlign w:val="center"/>
          </w:tcPr>
          <w:p w:rsidR="00763164" w:rsidRDefault="006B50B0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综合实力</w:t>
            </w:r>
          </w:p>
        </w:tc>
        <w:tc>
          <w:tcPr>
            <w:tcW w:w="5698" w:type="dxa"/>
            <w:vAlign w:val="center"/>
          </w:tcPr>
          <w:p w:rsidR="00763164" w:rsidRDefault="006B50B0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 xml:space="preserve"> 30 </w:t>
            </w:r>
          </w:p>
        </w:tc>
      </w:tr>
      <w:tr w:rsidR="00763164">
        <w:trPr>
          <w:trHeight w:val="93"/>
          <w:jc w:val="center"/>
        </w:trPr>
        <w:tc>
          <w:tcPr>
            <w:tcW w:w="616" w:type="dxa"/>
            <w:vMerge w:val="restart"/>
            <w:vAlign w:val="center"/>
          </w:tcPr>
          <w:p w:rsidR="00763164" w:rsidRDefault="00763164">
            <w:pPr>
              <w:spacing w:after="60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771" w:type="dxa"/>
            <w:vAlign w:val="center"/>
          </w:tcPr>
          <w:p w:rsidR="00763164" w:rsidRDefault="006B50B0">
            <w:pPr>
              <w:spacing w:after="6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序号</w:t>
            </w:r>
          </w:p>
        </w:tc>
        <w:tc>
          <w:tcPr>
            <w:tcW w:w="1869" w:type="dxa"/>
            <w:vAlign w:val="center"/>
          </w:tcPr>
          <w:p w:rsidR="00763164" w:rsidRDefault="006B50B0">
            <w:pPr>
              <w:spacing w:after="6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评分因素</w:t>
            </w:r>
          </w:p>
        </w:tc>
        <w:tc>
          <w:tcPr>
            <w:tcW w:w="708" w:type="dxa"/>
            <w:vAlign w:val="center"/>
          </w:tcPr>
          <w:p w:rsidR="00763164" w:rsidRDefault="006B50B0">
            <w:pPr>
              <w:spacing w:after="6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权重</w:t>
            </w:r>
          </w:p>
        </w:tc>
        <w:tc>
          <w:tcPr>
            <w:tcW w:w="5698" w:type="dxa"/>
            <w:vAlign w:val="center"/>
          </w:tcPr>
          <w:p w:rsidR="00763164" w:rsidRDefault="006B50B0">
            <w:pPr>
              <w:spacing w:after="6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评分准则</w:t>
            </w:r>
          </w:p>
        </w:tc>
      </w:tr>
      <w:tr w:rsidR="00763164">
        <w:trPr>
          <w:trHeight w:val="767"/>
          <w:jc w:val="center"/>
        </w:trPr>
        <w:tc>
          <w:tcPr>
            <w:tcW w:w="616" w:type="dxa"/>
            <w:vMerge/>
            <w:vAlign w:val="center"/>
          </w:tcPr>
          <w:p w:rsidR="00763164" w:rsidRDefault="00763164">
            <w:pPr>
              <w:spacing w:after="60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771" w:type="dxa"/>
            <w:vAlign w:val="center"/>
          </w:tcPr>
          <w:p w:rsidR="00763164" w:rsidRDefault="006B50B0">
            <w:pPr>
              <w:spacing w:after="6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(1)</w:t>
            </w:r>
          </w:p>
        </w:tc>
        <w:tc>
          <w:tcPr>
            <w:tcW w:w="1869" w:type="dxa"/>
            <w:vAlign w:val="center"/>
          </w:tcPr>
          <w:p w:rsidR="00763164" w:rsidRDefault="006B50B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同类经验</w:t>
            </w:r>
          </w:p>
        </w:tc>
        <w:tc>
          <w:tcPr>
            <w:tcW w:w="708" w:type="dxa"/>
            <w:vAlign w:val="center"/>
          </w:tcPr>
          <w:p w:rsidR="00763164" w:rsidRDefault="006B50B0">
            <w:pPr>
              <w:spacing w:after="6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15</w:t>
            </w:r>
          </w:p>
        </w:tc>
        <w:tc>
          <w:tcPr>
            <w:tcW w:w="5698" w:type="dxa"/>
            <w:vAlign w:val="center"/>
          </w:tcPr>
          <w:p w:rsidR="00763164" w:rsidRDefault="006B50B0">
            <w:pPr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投标人近三年（2019年、2020年、2021年）以来为本地政府机关、事业单位提供类似服务的经验，每项经验得20%，本项最高得100%。需提供合同扫描件、业绩证明、照片等相关证明材料，未按要求提供该项证明完整资料的不计分。</w:t>
            </w:r>
          </w:p>
        </w:tc>
      </w:tr>
      <w:tr w:rsidR="00763164">
        <w:trPr>
          <w:trHeight w:val="416"/>
          <w:jc w:val="center"/>
        </w:trPr>
        <w:tc>
          <w:tcPr>
            <w:tcW w:w="616" w:type="dxa"/>
            <w:vMerge/>
            <w:vAlign w:val="center"/>
          </w:tcPr>
          <w:p w:rsidR="00763164" w:rsidRDefault="00763164">
            <w:pPr>
              <w:spacing w:after="60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771" w:type="dxa"/>
            <w:vAlign w:val="center"/>
          </w:tcPr>
          <w:p w:rsidR="00763164" w:rsidRDefault="006B50B0">
            <w:pPr>
              <w:spacing w:after="6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(2)</w:t>
            </w:r>
          </w:p>
        </w:tc>
        <w:tc>
          <w:tcPr>
            <w:tcW w:w="1869" w:type="dxa"/>
            <w:vAlign w:val="center"/>
          </w:tcPr>
          <w:p w:rsidR="00763164" w:rsidRDefault="006B50B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专业实力</w:t>
            </w:r>
          </w:p>
        </w:tc>
        <w:tc>
          <w:tcPr>
            <w:tcW w:w="708" w:type="dxa"/>
            <w:vAlign w:val="center"/>
          </w:tcPr>
          <w:p w:rsidR="00763164" w:rsidRDefault="006B50B0">
            <w:pPr>
              <w:spacing w:after="6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3</w:t>
            </w:r>
          </w:p>
        </w:tc>
        <w:tc>
          <w:tcPr>
            <w:tcW w:w="5698" w:type="dxa"/>
            <w:vAlign w:val="center"/>
          </w:tcPr>
          <w:p w:rsidR="00763164" w:rsidRDefault="006B50B0">
            <w:pPr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投标人拥有专业的讲师资源、专业的配套设备，本项最高得100%，需提供资质证书以及照片等相关证明材料，未按要求提供该项证明完整资料的不计分。</w:t>
            </w:r>
          </w:p>
        </w:tc>
      </w:tr>
      <w:tr w:rsidR="00763164">
        <w:trPr>
          <w:trHeight w:val="416"/>
          <w:jc w:val="center"/>
        </w:trPr>
        <w:tc>
          <w:tcPr>
            <w:tcW w:w="616" w:type="dxa"/>
            <w:vMerge/>
            <w:vAlign w:val="center"/>
          </w:tcPr>
          <w:p w:rsidR="00763164" w:rsidRDefault="00763164">
            <w:pPr>
              <w:spacing w:after="60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771" w:type="dxa"/>
            <w:vAlign w:val="center"/>
          </w:tcPr>
          <w:p w:rsidR="00763164" w:rsidRDefault="006B50B0">
            <w:pPr>
              <w:spacing w:after="6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(3)</w:t>
            </w:r>
          </w:p>
        </w:tc>
        <w:tc>
          <w:tcPr>
            <w:tcW w:w="1869" w:type="dxa"/>
            <w:vAlign w:val="center"/>
          </w:tcPr>
          <w:p w:rsidR="00763164" w:rsidRDefault="006B50B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获奖荣誉</w:t>
            </w:r>
          </w:p>
        </w:tc>
        <w:tc>
          <w:tcPr>
            <w:tcW w:w="708" w:type="dxa"/>
            <w:vAlign w:val="center"/>
          </w:tcPr>
          <w:p w:rsidR="00763164" w:rsidRDefault="006B50B0">
            <w:pPr>
              <w:spacing w:after="6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 xml:space="preserve"> 3</w:t>
            </w:r>
          </w:p>
        </w:tc>
        <w:tc>
          <w:tcPr>
            <w:tcW w:w="5698" w:type="dxa"/>
            <w:vAlign w:val="center"/>
          </w:tcPr>
          <w:p w:rsidR="00763164" w:rsidRDefault="006B50B0">
            <w:pPr>
              <w:widowControl/>
              <w:spacing w:line="78" w:lineRule="atLeast"/>
              <w:jc w:val="left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1、评审内容：</w:t>
            </w:r>
          </w:p>
          <w:p w:rsidR="00763164" w:rsidRDefault="006B50B0">
            <w:pPr>
              <w:widowControl/>
              <w:spacing w:line="78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投标人单位近两年来获得的荣誉证书：每提供一项荣誉得分40%，满分100%。</w:t>
            </w:r>
          </w:p>
          <w:p w:rsidR="00763164" w:rsidRDefault="006B50B0">
            <w:pPr>
              <w:widowControl/>
              <w:spacing w:line="78" w:lineRule="atLeast"/>
              <w:jc w:val="left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2、证明文件：</w:t>
            </w:r>
          </w:p>
          <w:p w:rsidR="00763164" w:rsidRDefault="006B50B0">
            <w:pPr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须提供</w:t>
            </w:r>
            <w:r>
              <w:rPr>
                <w:rFonts w:ascii="宋体" w:eastAsia="宋体" w:hAnsi="宋体" w:cs="宋体" w:hint="eastAsia"/>
                <w:kern w:val="0"/>
                <w:szCs w:val="21"/>
                <w:lang w:val="zh-CN"/>
              </w:rPr>
              <w:t>荣誉证书复印件或扫描件并加盖投标人公章。不具备或未提供有效证明文件不得分，原件备查。</w:t>
            </w:r>
          </w:p>
        </w:tc>
      </w:tr>
      <w:tr w:rsidR="00763164">
        <w:trPr>
          <w:trHeight w:val="416"/>
          <w:jc w:val="center"/>
        </w:trPr>
        <w:tc>
          <w:tcPr>
            <w:tcW w:w="616" w:type="dxa"/>
            <w:vMerge/>
            <w:vAlign w:val="center"/>
          </w:tcPr>
          <w:p w:rsidR="00763164" w:rsidRDefault="00763164">
            <w:pPr>
              <w:spacing w:after="60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771" w:type="dxa"/>
            <w:vAlign w:val="center"/>
          </w:tcPr>
          <w:p w:rsidR="00763164" w:rsidRDefault="006B50B0">
            <w:pPr>
              <w:spacing w:after="6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(4)</w:t>
            </w:r>
          </w:p>
        </w:tc>
        <w:tc>
          <w:tcPr>
            <w:tcW w:w="1869" w:type="dxa"/>
            <w:vAlign w:val="center"/>
          </w:tcPr>
          <w:p w:rsidR="00763164" w:rsidRDefault="006B50B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投标人相关资质</w:t>
            </w:r>
          </w:p>
        </w:tc>
        <w:tc>
          <w:tcPr>
            <w:tcW w:w="708" w:type="dxa"/>
            <w:vAlign w:val="center"/>
          </w:tcPr>
          <w:p w:rsidR="00763164" w:rsidRDefault="006B50B0">
            <w:pPr>
              <w:spacing w:after="6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 xml:space="preserve">6  </w:t>
            </w:r>
          </w:p>
        </w:tc>
        <w:tc>
          <w:tcPr>
            <w:tcW w:w="5698" w:type="dxa"/>
            <w:vAlign w:val="center"/>
          </w:tcPr>
          <w:p w:rsidR="00763164" w:rsidRDefault="006B50B0">
            <w:pPr>
              <w:widowControl/>
              <w:spacing w:line="78" w:lineRule="atLeast"/>
              <w:jc w:val="left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1、评审内容：</w:t>
            </w:r>
          </w:p>
          <w:p w:rsidR="00763164" w:rsidRDefault="006B50B0">
            <w:pPr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投标人为深圳市内注册的企业，且为深圳市、区级及以上政府注册采购供应商的，得分100%。</w:t>
            </w:r>
          </w:p>
          <w:p w:rsidR="00763164" w:rsidRDefault="006B50B0">
            <w:pPr>
              <w:widowControl/>
              <w:spacing w:line="78" w:lineRule="atLeast"/>
              <w:jc w:val="left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2、证明文件：</w:t>
            </w:r>
          </w:p>
          <w:p w:rsidR="00763164" w:rsidRDefault="006B50B0">
            <w:pPr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须提供资质证明文件</w:t>
            </w:r>
            <w:r>
              <w:rPr>
                <w:rFonts w:ascii="宋体" w:eastAsia="宋体" w:hAnsi="宋体" w:cs="宋体" w:hint="eastAsia"/>
                <w:kern w:val="0"/>
                <w:szCs w:val="21"/>
                <w:lang w:val="zh-CN"/>
              </w:rPr>
              <w:t>复印件或扫描件并加盖投标人公章。不具备或未提供有效证明文件不得分，原件备查。</w:t>
            </w:r>
          </w:p>
        </w:tc>
      </w:tr>
      <w:tr w:rsidR="00763164">
        <w:trPr>
          <w:trHeight w:val="416"/>
          <w:jc w:val="center"/>
        </w:trPr>
        <w:tc>
          <w:tcPr>
            <w:tcW w:w="616" w:type="dxa"/>
            <w:vMerge/>
            <w:vAlign w:val="center"/>
          </w:tcPr>
          <w:p w:rsidR="00763164" w:rsidRDefault="00763164">
            <w:pPr>
              <w:spacing w:after="60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771" w:type="dxa"/>
            <w:vAlign w:val="center"/>
          </w:tcPr>
          <w:p w:rsidR="00763164" w:rsidRDefault="006B50B0">
            <w:pPr>
              <w:spacing w:line="276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(5)</w:t>
            </w:r>
          </w:p>
        </w:tc>
        <w:tc>
          <w:tcPr>
            <w:tcW w:w="1869" w:type="dxa"/>
            <w:vAlign w:val="center"/>
          </w:tcPr>
          <w:p w:rsidR="00763164" w:rsidRDefault="006B50B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投标人编制质量</w:t>
            </w:r>
          </w:p>
        </w:tc>
        <w:tc>
          <w:tcPr>
            <w:tcW w:w="708" w:type="dxa"/>
            <w:vAlign w:val="center"/>
          </w:tcPr>
          <w:p w:rsidR="00763164" w:rsidRDefault="006B50B0">
            <w:pPr>
              <w:spacing w:after="6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 xml:space="preserve">3 </w:t>
            </w:r>
          </w:p>
        </w:tc>
        <w:tc>
          <w:tcPr>
            <w:tcW w:w="5698" w:type="dxa"/>
            <w:vAlign w:val="center"/>
          </w:tcPr>
          <w:p w:rsidR="00763164" w:rsidRDefault="006B50B0">
            <w:pPr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1、投标文件不按招标文件中规定的投标文件节点内容填写的扣40%；</w:t>
            </w:r>
          </w:p>
          <w:p w:rsidR="00763164" w:rsidRDefault="006B50B0">
            <w:pPr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2、投标文件有缺漏项但未导致实质性偏离的扣20%；</w:t>
            </w:r>
          </w:p>
          <w:p w:rsidR="00763164" w:rsidRDefault="006B50B0">
            <w:pPr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3、投标文件资料扫描不清晰的扣20%；</w:t>
            </w:r>
          </w:p>
          <w:p w:rsidR="00763164" w:rsidRDefault="006B50B0">
            <w:pPr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4、投标文件编排混乱的扣20%；</w:t>
            </w:r>
          </w:p>
          <w:p w:rsidR="00763164" w:rsidRDefault="006B50B0">
            <w:pPr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5、无上述情况本项得100%。</w:t>
            </w:r>
          </w:p>
        </w:tc>
      </w:tr>
      <w:tr w:rsidR="00763164">
        <w:trPr>
          <w:trHeight w:val="302"/>
          <w:jc w:val="center"/>
        </w:trPr>
        <w:tc>
          <w:tcPr>
            <w:tcW w:w="616" w:type="dxa"/>
            <w:vMerge/>
            <w:vAlign w:val="center"/>
          </w:tcPr>
          <w:p w:rsidR="00763164" w:rsidRDefault="00763164">
            <w:pPr>
              <w:spacing w:after="60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771" w:type="dxa"/>
            <w:vAlign w:val="center"/>
          </w:tcPr>
          <w:p w:rsidR="00763164" w:rsidRDefault="006B50B0">
            <w:pPr>
              <w:spacing w:line="276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(6)</w:t>
            </w:r>
          </w:p>
        </w:tc>
        <w:tc>
          <w:tcPr>
            <w:tcW w:w="1869" w:type="dxa"/>
            <w:vAlign w:val="center"/>
          </w:tcPr>
          <w:p w:rsidR="00763164" w:rsidRDefault="006B50B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扣分项</w:t>
            </w:r>
          </w:p>
          <w:p w:rsidR="00763164" w:rsidRDefault="006B50B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（不诚信行为）</w:t>
            </w:r>
          </w:p>
        </w:tc>
        <w:tc>
          <w:tcPr>
            <w:tcW w:w="708" w:type="dxa"/>
            <w:vAlign w:val="center"/>
          </w:tcPr>
          <w:p w:rsidR="00763164" w:rsidRDefault="006B50B0">
            <w:pPr>
              <w:spacing w:after="6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0</w:t>
            </w:r>
          </w:p>
        </w:tc>
        <w:tc>
          <w:tcPr>
            <w:tcW w:w="5698" w:type="dxa"/>
            <w:vAlign w:val="center"/>
          </w:tcPr>
          <w:p w:rsidR="00763164" w:rsidRDefault="006B50B0">
            <w:pPr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1、根据深龙财〔2012〕51号《龙岗区政府采购供应商诚信行为管理规定》，须建立供应商长期有效的诚信扣分（累加）制度，即采用污点记录的管理办法，在政府采购项目评审时</w:t>
            </w:r>
            <w:r>
              <w:rPr>
                <w:rFonts w:ascii="宋体" w:eastAsia="宋体" w:hAnsi="宋体" w:cs="宋体" w:hint="eastAsia"/>
              </w:rPr>
              <w:lastRenderedPageBreak/>
              <w:t>予以扣分； 2、具体扣分分值应根据《供应商不诚信行为记录表》，对不诚信供应商按其规定扣分； 3、《供应商不诚信行为记录表》详见深圳市龙岗区政府采购网站首页中的不诚信行为曝光台。</w:t>
            </w:r>
          </w:p>
        </w:tc>
      </w:tr>
      <w:tr w:rsidR="00763164">
        <w:trPr>
          <w:trHeight w:val="699"/>
          <w:jc w:val="center"/>
        </w:trPr>
        <w:tc>
          <w:tcPr>
            <w:tcW w:w="616" w:type="dxa"/>
            <w:vAlign w:val="center"/>
          </w:tcPr>
          <w:p w:rsidR="00763164" w:rsidRDefault="006B50B0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lastRenderedPageBreak/>
              <w:t>3</w:t>
            </w:r>
          </w:p>
        </w:tc>
        <w:tc>
          <w:tcPr>
            <w:tcW w:w="3348" w:type="dxa"/>
            <w:gridSpan w:val="3"/>
            <w:vAlign w:val="center"/>
          </w:tcPr>
          <w:p w:rsidR="00763164" w:rsidRDefault="006B50B0">
            <w:pPr>
              <w:spacing w:after="6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技术服务部分</w:t>
            </w:r>
          </w:p>
        </w:tc>
        <w:tc>
          <w:tcPr>
            <w:tcW w:w="5698" w:type="dxa"/>
            <w:vAlign w:val="center"/>
          </w:tcPr>
          <w:p w:rsidR="00763164" w:rsidRDefault="006B50B0">
            <w:pPr>
              <w:jc w:val="left"/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 xml:space="preserve">    50</w:t>
            </w:r>
          </w:p>
        </w:tc>
      </w:tr>
      <w:tr w:rsidR="00763164">
        <w:trPr>
          <w:trHeight w:val="80"/>
          <w:jc w:val="center"/>
        </w:trPr>
        <w:tc>
          <w:tcPr>
            <w:tcW w:w="616" w:type="dxa"/>
            <w:vMerge w:val="restart"/>
            <w:vAlign w:val="center"/>
          </w:tcPr>
          <w:p w:rsidR="00763164" w:rsidRDefault="00763164">
            <w:pPr>
              <w:spacing w:after="60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771" w:type="dxa"/>
            <w:vAlign w:val="center"/>
          </w:tcPr>
          <w:p w:rsidR="00763164" w:rsidRDefault="006B50B0">
            <w:pPr>
              <w:spacing w:after="6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序号</w:t>
            </w:r>
          </w:p>
        </w:tc>
        <w:tc>
          <w:tcPr>
            <w:tcW w:w="1869" w:type="dxa"/>
            <w:vAlign w:val="center"/>
          </w:tcPr>
          <w:p w:rsidR="00763164" w:rsidRDefault="006B50B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评分因素</w:t>
            </w:r>
          </w:p>
        </w:tc>
        <w:tc>
          <w:tcPr>
            <w:tcW w:w="708" w:type="dxa"/>
            <w:vAlign w:val="center"/>
          </w:tcPr>
          <w:p w:rsidR="00763164" w:rsidRDefault="006B50B0">
            <w:pPr>
              <w:spacing w:after="6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权重</w:t>
            </w:r>
          </w:p>
        </w:tc>
        <w:tc>
          <w:tcPr>
            <w:tcW w:w="5698" w:type="dxa"/>
            <w:vAlign w:val="center"/>
          </w:tcPr>
          <w:p w:rsidR="00763164" w:rsidRDefault="006B50B0">
            <w:pPr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评分准则</w:t>
            </w:r>
          </w:p>
        </w:tc>
      </w:tr>
      <w:tr w:rsidR="00763164">
        <w:trPr>
          <w:trHeight w:val="80"/>
          <w:jc w:val="center"/>
        </w:trPr>
        <w:tc>
          <w:tcPr>
            <w:tcW w:w="616" w:type="dxa"/>
            <w:vMerge/>
            <w:vAlign w:val="center"/>
          </w:tcPr>
          <w:p w:rsidR="00763164" w:rsidRDefault="00763164">
            <w:pPr>
              <w:spacing w:after="60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771" w:type="dxa"/>
            <w:vAlign w:val="center"/>
          </w:tcPr>
          <w:p w:rsidR="00763164" w:rsidRDefault="006B50B0">
            <w:pPr>
              <w:spacing w:line="276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(1)</w:t>
            </w:r>
          </w:p>
        </w:tc>
        <w:tc>
          <w:tcPr>
            <w:tcW w:w="1869" w:type="dxa"/>
            <w:vAlign w:val="center"/>
          </w:tcPr>
          <w:p w:rsidR="00763164" w:rsidRDefault="006B50B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对龙岗区图书馆及本项目熟悉程度</w:t>
            </w:r>
          </w:p>
        </w:tc>
        <w:tc>
          <w:tcPr>
            <w:tcW w:w="708" w:type="dxa"/>
            <w:vAlign w:val="center"/>
          </w:tcPr>
          <w:p w:rsidR="00763164" w:rsidRDefault="006B50B0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5</w:t>
            </w:r>
          </w:p>
        </w:tc>
        <w:tc>
          <w:tcPr>
            <w:tcW w:w="5698" w:type="dxa"/>
            <w:vAlign w:val="center"/>
          </w:tcPr>
          <w:p w:rsidR="00763164" w:rsidRDefault="006B50B0">
            <w:pPr>
              <w:pStyle w:val="11"/>
              <w:ind w:firstLineChars="0" w:firstLine="0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1、评审内容：</w:t>
            </w:r>
          </w:p>
          <w:p w:rsidR="00763164" w:rsidRDefault="006B50B0">
            <w:pPr>
              <w:pStyle w:val="11"/>
              <w:ind w:firstLineChars="0" w:firstLine="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对龙岗区图书馆及本项目情况进行分析，提供分析报告。</w:t>
            </w:r>
          </w:p>
          <w:p w:rsidR="00763164" w:rsidRDefault="006B50B0">
            <w:pPr>
              <w:pStyle w:val="11"/>
              <w:ind w:firstLineChars="0" w:firstLine="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b/>
              </w:rPr>
              <w:t>2、评审标准：</w:t>
            </w:r>
          </w:p>
          <w:p w:rsidR="00763164" w:rsidRDefault="006B50B0">
            <w:pPr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结合评审内容横向比较评分</w:t>
            </w:r>
            <w:r>
              <w:rPr>
                <w:rFonts w:ascii="宋体" w:eastAsia="宋体" w:hAnsi="宋体" w:cs="宋体" w:hint="eastAsia"/>
              </w:rPr>
              <w:t>：优100%；良80%；中30%；差0分。</w:t>
            </w:r>
          </w:p>
        </w:tc>
      </w:tr>
      <w:tr w:rsidR="00763164">
        <w:trPr>
          <w:trHeight w:val="450"/>
          <w:jc w:val="center"/>
        </w:trPr>
        <w:tc>
          <w:tcPr>
            <w:tcW w:w="616" w:type="dxa"/>
            <w:vMerge/>
            <w:vAlign w:val="center"/>
          </w:tcPr>
          <w:p w:rsidR="00763164" w:rsidRDefault="00763164">
            <w:pPr>
              <w:spacing w:after="60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771" w:type="dxa"/>
            <w:vAlign w:val="center"/>
          </w:tcPr>
          <w:p w:rsidR="00763164" w:rsidRDefault="006B50B0">
            <w:pPr>
              <w:spacing w:line="276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(2)</w:t>
            </w:r>
          </w:p>
        </w:tc>
        <w:tc>
          <w:tcPr>
            <w:tcW w:w="1869" w:type="dxa"/>
            <w:vAlign w:val="center"/>
          </w:tcPr>
          <w:p w:rsidR="00763164" w:rsidRDefault="006B50B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项目服务计划</w:t>
            </w:r>
          </w:p>
        </w:tc>
        <w:tc>
          <w:tcPr>
            <w:tcW w:w="708" w:type="dxa"/>
            <w:vAlign w:val="center"/>
          </w:tcPr>
          <w:p w:rsidR="00763164" w:rsidRDefault="006B50B0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10</w:t>
            </w:r>
          </w:p>
        </w:tc>
        <w:tc>
          <w:tcPr>
            <w:tcW w:w="5698" w:type="dxa"/>
            <w:vAlign w:val="center"/>
          </w:tcPr>
          <w:p w:rsidR="00763164" w:rsidRDefault="006B50B0">
            <w:pPr>
              <w:pStyle w:val="11"/>
              <w:ind w:firstLineChars="0" w:firstLine="0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1、评审内容：</w:t>
            </w:r>
          </w:p>
          <w:p w:rsidR="00763164" w:rsidRDefault="006B50B0">
            <w:pPr>
              <w:pStyle w:val="11"/>
              <w:ind w:firstLineChars="0" w:firstLine="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项目具有完整详细的年度服务计划，包含服务目标、服务重点及具体服务内容；有实施总体服务计划的具体操作性方案，并具有科学性与操作性，符合用人单位整体需求。</w:t>
            </w:r>
          </w:p>
          <w:p w:rsidR="00763164" w:rsidRDefault="006B50B0">
            <w:pPr>
              <w:pStyle w:val="11"/>
              <w:ind w:firstLineChars="0" w:firstLine="0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2、评审标准：</w:t>
            </w:r>
          </w:p>
          <w:p w:rsidR="00763164" w:rsidRDefault="006B50B0">
            <w:pPr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结合评审内容横向比较评分</w:t>
            </w:r>
            <w:r>
              <w:rPr>
                <w:rFonts w:ascii="宋体" w:eastAsia="宋体" w:hAnsi="宋体" w:cs="宋体" w:hint="eastAsia"/>
              </w:rPr>
              <w:t>：优100%；良80%；中30%；差0分。</w:t>
            </w:r>
          </w:p>
        </w:tc>
      </w:tr>
      <w:tr w:rsidR="00763164">
        <w:trPr>
          <w:trHeight w:val="450"/>
          <w:jc w:val="center"/>
        </w:trPr>
        <w:tc>
          <w:tcPr>
            <w:tcW w:w="616" w:type="dxa"/>
            <w:vMerge/>
            <w:vAlign w:val="center"/>
          </w:tcPr>
          <w:p w:rsidR="00763164" w:rsidRDefault="00763164">
            <w:pPr>
              <w:spacing w:after="60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771" w:type="dxa"/>
            <w:vAlign w:val="center"/>
          </w:tcPr>
          <w:p w:rsidR="00763164" w:rsidRDefault="006B50B0">
            <w:pPr>
              <w:spacing w:line="276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(3)</w:t>
            </w:r>
          </w:p>
        </w:tc>
        <w:tc>
          <w:tcPr>
            <w:tcW w:w="1869" w:type="dxa"/>
            <w:vAlign w:val="center"/>
          </w:tcPr>
          <w:p w:rsidR="00763164" w:rsidRDefault="006B50B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服务指标量</w:t>
            </w:r>
          </w:p>
        </w:tc>
        <w:tc>
          <w:tcPr>
            <w:tcW w:w="708" w:type="dxa"/>
            <w:vAlign w:val="center"/>
          </w:tcPr>
          <w:p w:rsidR="00763164" w:rsidRDefault="006B50B0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10</w:t>
            </w:r>
          </w:p>
        </w:tc>
        <w:tc>
          <w:tcPr>
            <w:tcW w:w="5698" w:type="dxa"/>
            <w:vAlign w:val="center"/>
          </w:tcPr>
          <w:p w:rsidR="00763164" w:rsidRDefault="006B50B0">
            <w:pPr>
              <w:rPr>
                <w:rFonts w:ascii="宋体" w:eastAsia="宋体" w:hAnsi="宋体" w:cs="宋体"/>
                <w:b/>
              </w:rPr>
            </w:pPr>
            <w:r>
              <w:rPr>
                <w:rFonts w:ascii="宋体" w:eastAsia="宋体" w:hAnsi="宋体" w:cs="宋体" w:hint="eastAsia"/>
                <w:b/>
              </w:rPr>
              <w:t>1、评审内容：</w:t>
            </w:r>
          </w:p>
          <w:p w:rsidR="00763164" w:rsidRDefault="006B50B0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根据项目的实际需求，确立合理和可操作的服务指标量。根据项目服务特点，推出一项或几项特色服务项目，确定服务指标量。</w:t>
            </w:r>
          </w:p>
          <w:p w:rsidR="00763164" w:rsidRDefault="006B50B0">
            <w:pPr>
              <w:rPr>
                <w:rFonts w:ascii="宋体" w:eastAsia="宋体" w:hAnsi="宋体" w:cs="宋体"/>
                <w:b/>
              </w:rPr>
            </w:pPr>
            <w:r>
              <w:rPr>
                <w:rFonts w:ascii="宋体" w:eastAsia="宋体" w:hAnsi="宋体" w:cs="宋体" w:hint="eastAsia"/>
                <w:b/>
              </w:rPr>
              <w:t>2、评审标准：</w:t>
            </w:r>
          </w:p>
          <w:p w:rsidR="00763164" w:rsidRDefault="006B50B0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结合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评审内容横向比较评分</w:t>
            </w:r>
            <w:r>
              <w:rPr>
                <w:rFonts w:ascii="宋体" w:eastAsia="宋体" w:hAnsi="宋体" w:cs="宋体" w:hint="eastAsia"/>
              </w:rPr>
              <w:t>：优100%；良80%；中30%；差0分。</w:t>
            </w:r>
          </w:p>
        </w:tc>
      </w:tr>
      <w:tr w:rsidR="00763164">
        <w:trPr>
          <w:trHeight w:val="450"/>
          <w:jc w:val="center"/>
        </w:trPr>
        <w:tc>
          <w:tcPr>
            <w:tcW w:w="616" w:type="dxa"/>
            <w:vMerge/>
            <w:vAlign w:val="center"/>
          </w:tcPr>
          <w:p w:rsidR="00763164" w:rsidRDefault="00763164">
            <w:pPr>
              <w:spacing w:after="60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771" w:type="dxa"/>
            <w:vAlign w:val="center"/>
          </w:tcPr>
          <w:p w:rsidR="00763164" w:rsidRDefault="006B50B0">
            <w:pPr>
              <w:spacing w:line="276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(4)</w:t>
            </w:r>
          </w:p>
        </w:tc>
        <w:tc>
          <w:tcPr>
            <w:tcW w:w="1869" w:type="dxa"/>
            <w:vAlign w:val="center"/>
          </w:tcPr>
          <w:p w:rsidR="00763164" w:rsidRDefault="006B50B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策划方案对项目服务要求的满足程度</w:t>
            </w:r>
          </w:p>
        </w:tc>
        <w:tc>
          <w:tcPr>
            <w:tcW w:w="708" w:type="dxa"/>
            <w:vAlign w:val="center"/>
          </w:tcPr>
          <w:p w:rsidR="00763164" w:rsidRDefault="006B50B0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10</w:t>
            </w:r>
          </w:p>
        </w:tc>
        <w:tc>
          <w:tcPr>
            <w:tcW w:w="5698" w:type="dxa"/>
            <w:vAlign w:val="center"/>
          </w:tcPr>
          <w:p w:rsidR="00763164" w:rsidRDefault="006B50B0">
            <w:pPr>
              <w:rPr>
                <w:rFonts w:ascii="宋体" w:eastAsia="宋体" w:hAnsi="宋体" w:cs="宋体"/>
                <w:b/>
              </w:rPr>
            </w:pPr>
            <w:r>
              <w:rPr>
                <w:rFonts w:ascii="宋体" w:eastAsia="宋体" w:hAnsi="宋体" w:cs="宋体" w:hint="eastAsia"/>
                <w:b/>
              </w:rPr>
              <w:t>1、评审内容：</w:t>
            </w:r>
          </w:p>
          <w:p w:rsidR="00763164" w:rsidRDefault="006B50B0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具有项目的跟踪服务、意见反馈、监控评估的具体的流程方案。</w:t>
            </w:r>
          </w:p>
          <w:p w:rsidR="00763164" w:rsidRDefault="006B50B0">
            <w:pPr>
              <w:rPr>
                <w:rFonts w:ascii="宋体" w:eastAsia="宋体" w:hAnsi="宋体" w:cs="宋体"/>
                <w:b/>
              </w:rPr>
            </w:pPr>
            <w:r>
              <w:rPr>
                <w:rFonts w:ascii="宋体" w:eastAsia="宋体" w:hAnsi="宋体" w:cs="宋体" w:hint="eastAsia"/>
                <w:b/>
              </w:rPr>
              <w:t>2、评审标准：</w:t>
            </w:r>
          </w:p>
          <w:p w:rsidR="00763164" w:rsidRDefault="006B50B0">
            <w:pPr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结合评审内容横向比较评分</w:t>
            </w:r>
            <w:r>
              <w:rPr>
                <w:rFonts w:ascii="宋体" w:eastAsia="宋体" w:hAnsi="宋体" w:cs="宋体" w:hint="eastAsia"/>
              </w:rPr>
              <w:t>：优100%；良80%；中30%；差0分。</w:t>
            </w:r>
          </w:p>
        </w:tc>
      </w:tr>
      <w:tr w:rsidR="00763164">
        <w:trPr>
          <w:trHeight w:val="450"/>
          <w:jc w:val="center"/>
        </w:trPr>
        <w:tc>
          <w:tcPr>
            <w:tcW w:w="616" w:type="dxa"/>
            <w:vMerge/>
            <w:vAlign w:val="center"/>
          </w:tcPr>
          <w:p w:rsidR="00763164" w:rsidRDefault="00763164">
            <w:pPr>
              <w:spacing w:after="60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771" w:type="dxa"/>
            <w:vAlign w:val="center"/>
          </w:tcPr>
          <w:p w:rsidR="00763164" w:rsidRDefault="006B50B0">
            <w:pPr>
              <w:spacing w:line="276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(5)</w:t>
            </w:r>
          </w:p>
        </w:tc>
        <w:tc>
          <w:tcPr>
            <w:tcW w:w="1869" w:type="dxa"/>
            <w:vAlign w:val="center"/>
          </w:tcPr>
          <w:p w:rsidR="00763164" w:rsidRDefault="006B50B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应急处理能力</w:t>
            </w:r>
          </w:p>
        </w:tc>
        <w:tc>
          <w:tcPr>
            <w:tcW w:w="708" w:type="dxa"/>
            <w:vAlign w:val="center"/>
          </w:tcPr>
          <w:p w:rsidR="00763164" w:rsidRDefault="006B50B0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10</w:t>
            </w:r>
          </w:p>
        </w:tc>
        <w:tc>
          <w:tcPr>
            <w:tcW w:w="5698" w:type="dxa"/>
            <w:vAlign w:val="center"/>
          </w:tcPr>
          <w:p w:rsidR="00763164" w:rsidRDefault="006B50B0">
            <w:pPr>
              <w:rPr>
                <w:rFonts w:ascii="宋体" w:eastAsia="宋体" w:hAnsi="宋体" w:cs="宋体"/>
                <w:b/>
              </w:rPr>
            </w:pPr>
            <w:r>
              <w:rPr>
                <w:rFonts w:ascii="宋体" w:eastAsia="宋体" w:hAnsi="宋体" w:cs="宋体" w:hint="eastAsia"/>
                <w:b/>
              </w:rPr>
              <w:t>1、评审内容：</w:t>
            </w:r>
          </w:p>
          <w:p w:rsidR="00763164" w:rsidRDefault="006B50B0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针对突发情况，具有项目的应急处理方案。</w:t>
            </w:r>
          </w:p>
          <w:p w:rsidR="00763164" w:rsidRDefault="006B50B0">
            <w:pPr>
              <w:rPr>
                <w:rFonts w:ascii="宋体" w:eastAsia="宋体" w:hAnsi="宋体" w:cs="宋体"/>
                <w:b/>
              </w:rPr>
            </w:pPr>
            <w:r>
              <w:rPr>
                <w:rFonts w:ascii="宋体" w:eastAsia="宋体" w:hAnsi="宋体" w:cs="宋体" w:hint="eastAsia"/>
                <w:b/>
              </w:rPr>
              <w:t>2、评审标准：</w:t>
            </w:r>
          </w:p>
          <w:p w:rsidR="00763164" w:rsidRDefault="006B50B0">
            <w:pPr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结合评审内容横向比较评分</w:t>
            </w:r>
            <w:r>
              <w:rPr>
                <w:rFonts w:ascii="宋体" w:eastAsia="宋体" w:hAnsi="宋体" w:cs="宋体" w:hint="eastAsia"/>
              </w:rPr>
              <w:t>：优100%；良80%；中30%；差0分。</w:t>
            </w:r>
          </w:p>
        </w:tc>
      </w:tr>
      <w:tr w:rsidR="00763164">
        <w:trPr>
          <w:trHeight w:val="575"/>
          <w:jc w:val="center"/>
        </w:trPr>
        <w:tc>
          <w:tcPr>
            <w:tcW w:w="616" w:type="dxa"/>
            <w:vMerge/>
            <w:vAlign w:val="center"/>
          </w:tcPr>
          <w:p w:rsidR="00763164" w:rsidRDefault="00763164">
            <w:pPr>
              <w:spacing w:after="60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771" w:type="dxa"/>
            <w:vAlign w:val="center"/>
          </w:tcPr>
          <w:p w:rsidR="00763164" w:rsidRDefault="006B50B0">
            <w:pPr>
              <w:spacing w:line="276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(6)</w:t>
            </w:r>
          </w:p>
        </w:tc>
        <w:tc>
          <w:tcPr>
            <w:tcW w:w="1869" w:type="dxa"/>
            <w:vAlign w:val="center"/>
          </w:tcPr>
          <w:p w:rsidR="00763164" w:rsidRDefault="006B50B0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资料档案完整性</w:t>
            </w:r>
          </w:p>
        </w:tc>
        <w:tc>
          <w:tcPr>
            <w:tcW w:w="708" w:type="dxa"/>
            <w:vAlign w:val="center"/>
          </w:tcPr>
          <w:p w:rsidR="00763164" w:rsidRDefault="006B50B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5</w:t>
            </w:r>
          </w:p>
        </w:tc>
        <w:tc>
          <w:tcPr>
            <w:tcW w:w="5698" w:type="dxa"/>
            <w:vAlign w:val="center"/>
          </w:tcPr>
          <w:p w:rsidR="00763164" w:rsidRDefault="006B50B0">
            <w:pPr>
              <w:spacing w:line="276" w:lineRule="auto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投标人按照要求做好投标资料档案，项目齐全性、明目清晰性、资料完整性、报送时间等予以综合评分，根据投标人提供的材料对比评分。 优80-100%；良60-80%；中30-60%；差0-30%。</w:t>
            </w:r>
          </w:p>
        </w:tc>
      </w:tr>
    </w:tbl>
    <w:p w:rsidR="00763164" w:rsidRDefault="00763164">
      <w:pPr>
        <w:ind w:firstLineChars="200" w:firstLine="562"/>
        <w:rPr>
          <w:rFonts w:ascii="Calibri" w:eastAsia="宋体" w:hAnsi="Calibri" w:cs="Times New Roman"/>
          <w:b/>
          <w:sz w:val="28"/>
          <w:szCs w:val="28"/>
        </w:rPr>
      </w:pPr>
      <w:bookmarkStart w:id="0" w:name="_GoBack"/>
      <w:bookmarkEnd w:id="0"/>
    </w:p>
    <w:sectPr w:rsidR="00763164">
      <w:footerReference w:type="default" r:id="rId9"/>
      <w:pgSz w:w="11906" w:h="16838"/>
      <w:pgMar w:top="1440" w:right="1531" w:bottom="1440" w:left="1587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5997" w:rsidRDefault="00F65997">
      <w:r>
        <w:separator/>
      </w:r>
    </w:p>
  </w:endnote>
  <w:endnote w:type="continuationSeparator" w:id="0">
    <w:p w:rsidR="00F65997" w:rsidRDefault="00F65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1190382"/>
    </w:sdtPr>
    <w:sdtEndPr/>
    <w:sdtContent>
      <w:sdt>
        <w:sdtPr>
          <w:id w:val="1728636285"/>
        </w:sdtPr>
        <w:sdtEndPr/>
        <w:sdtContent>
          <w:p w:rsidR="00763164" w:rsidRDefault="006B50B0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B41B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B41B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63164" w:rsidRDefault="0076316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5997" w:rsidRDefault="00F65997">
      <w:r>
        <w:separator/>
      </w:r>
    </w:p>
  </w:footnote>
  <w:footnote w:type="continuationSeparator" w:id="0">
    <w:p w:rsidR="00F65997" w:rsidRDefault="00F659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29D90FB"/>
    <w:multiLevelType w:val="singleLevel"/>
    <w:tmpl w:val="C29D90FB"/>
    <w:lvl w:ilvl="0">
      <w:start w:val="1"/>
      <w:numFmt w:val="decimal"/>
      <w:suff w:val="space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979"/>
    <w:rsid w:val="00005392"/>
    <w:rsid w:val="00006F4C"/>
    <w:rsid w:val="0000716C"/>
    <w:rsid w:val="00014AC8"/>
    <w:rsid w:val="0002531D"/>
    <w:rsid w:val="00057008"/>
    <w:rsid w:val="000603B6"/>
    <w:rsid w:val="00065C3B"/>
    <w:rsid w:val="00073D68"/>
    <w:rsid w:val="000845BA"/>
    <w:rsid w:val="000B0E5D"/>
    <w:rsid w:val="000D30B3"/>
    <w:rsid w:val="000F2534"/>
    <w:rsid w:val="001152CB"/>
    <w:rsid w:val="00132FF6"/>
    <w:rsid w:val="00134768"/>
    <w:rsid w:val="0015069B"/>
    <w:rsid w:val="00152D1A"/>
    <w:rsid w:val="0016278C"/>
    <w:rsid w:val="00196B28"/>
    <w:rsid w:val="001C2A85"/>
    <w:rsid w:val="001C5C3A"/>
    <w:rsid w:val="001D2905"/>
    <w:rsid w:val="001D7510"/>
    <w:rsid w:val="001E79BB"/>
    <w:rsid w:val="00211396"/>
    <w:rsid w:val="00214E1E"/>
    <w:rsid w:val="0024578A"/>
    <w:rsid w:val="0025277B"/>
    <w:rsid w:val="00276B4F"/>
    <w:rsid w:val="002B3548"/>
    <w:rsid w:val="002C4711"/>
    <w:rsid w:val="002D05DA"/>
    <w:rsid w:val="002D486C"/>
    <w:rsid w:val="002D4B64"/>
    <w:rsid w:val="002E1592"/>
    <w:rsid w:val="00315D4C"/>
    <w:rsid w:val="0034333F"/>
    <w:rsid w:val="00353702"/>
    <w:rsid w:val="003728AC"/>
    <w:rsid w:val="00386AFD"/>
    <w:rsid w:val="00396FF2"/>
    <w:rsid w:val="003A6E85"/>
    <w:rsid w:val="003B3979"/>
    <w:rsid w:val="003C32D0"/>
    <w:rsid w:val="003C480F"/>
    <w:rsid w:val="003C4A0A"/>
    <w:rsid w:val="003F38B0"/>
    <w:rsid w:val="003F39BC"/>
    <w:rsid w:val="004230E7"/>
    <w:rsid w:val="0044217C"/>
    <w:rsid w:val="004664C5"/>
    <w:rsid w:val="004758B7"/>
    <w:rsid w:val="00484E1D"/>
    <w:rsid w:val="0048547E"/>
    <w:rsid w:val="00497441"/>
    <w:rsid w:val="004A516D"/>
    <w:rsid w:val="004B1885"/>
    <w:rsid w:val="004E07C2"/>
    <w:rsid w:val="004F423E"/>
    <w:rsid w:val="00522850"/>
    <w:rsid w:val="00545DCA"/>
    <w:rsid w:val="0056595B"/>
    <w:rsid w:val="005702FE"/>
    <w:rsid w:val="00595A4E"/>
    <w:rsid w:val="00595FB8"/>
    <w:rsid w:val="005B41B5"/>
    <w:rsid w:val="006046D5"/>
    <w:rsid w:val="00635FC9"/>
    <w:rsid w:val="0064742D"/>
    <w:rsid w:val="0065757B"/>
    <w:rsid w:val="00660793"/>
    <w:rsid w:val="00660C8F"/>
    <w:rsid w:val="006753E6"/>
    <w:rsid w:val="006A4410"/>
    <w:rsid w:val="006B0148"/>
    <w:rsid w:val="006B50B0"/>
    <w:rsid w:val="006D0FB9"/>
    <w:rsid w:val="00704266"/>
    <w:rsid w:val="00724181"/>
    <w:rsid w:val="007577BA"/>
    <w:rsid w:val="00763164"/>
    <w:rsid w:val="007649FB"/>
    <w:rsid w:val="007777D7"/>
    <w:rsid w:val="00784FD3"/>
    <w:rsid w:val="007E42C4"/>
    <w:rsid w:val="00817BD8"/>
    <w:rsid w:val="00827D7B"/>
    <w:rsid w:val="008474EE"/>
    <w:rsid w:val="0086216F"/>
    <w:rsid w:val="008658FF"/>
    <w:rsid w:val="0086594D"/>
    <w:rsid w:val="00874EAC"/>
    <w:rsid w:val="00881FDC"/>
    <w:rsid w:val="008860B4"/>
    <w:rsid w:val="00894D21"/>
    <w:rsid w:val="008A4A89"/>
    <w:rsid w:val="008B42B8"/>
    <w:rsid w:val="008B58AB"/>
    <w:rsid w:val="008C2F3C"/>
    <w:rsid w:val="008D7DC6"/>
    <w:rsid w:val="008E0B65"/>
    <w:rsid w:val="008E0EE0"/>
    <w:rsid w:val="008E65B7"/>
    <w:rsid w:val="008F0B4B"/>
    <w:rsid w:val="008F16EA"/>
    <w:rsid w:val="008F1D24"/>
    <w:rsid w:val="008F6384"/>
    <w:rsid w:val="00912DC9"/>
    <w:rsid w:val="00933B46"/>
    <w:rsid w:val="009544AC"/>
    <w:rsid w:val="009575DD"/>
    <w:rsid w:val="009732F9"/>
    <w:rsid w:val="00973E1F"/>
    <w:rsid w:val="00977FBF"/>
    <w:rsid w:val="009B5C6B"/>
    <w:rsid w:val="009C24E0"/>
    <w:rsid w:val="009C698B"/>
    <w:rsid w:val="009D5209"/>
    <w:rsid w:val="009E2B68"/>
    <w:rsid w:val="009F4C9E"/>
    <w:rsid w:val="00A04C11"/>
    <w:rsid w:val="00A06D08"/>
    <w:rsid w:val="00A131E7"/>
    <w:rsid w:val="00A14271"/>
    <w:rsid w:val="00A14D64"/>
    <w:rsid w:val="00A30A2B"/>
    <w:rsid w:val="00A34BCF"/>
    <w:rsid w:val="00AF09A7"/>
    <w:rsid w:val="00AF6AA1"/>
    <w:rsid w:val="00B12225"/>
    <w:rsid w:val="00B248F9"/>
    <w:rsid w:val="00B249E8"/>
    <w:rsid w:val="00B24D79"/>
    <w:rsid w:val="00B36617"/>
    <w:rsid w:val="00B371F0"/>
    <w:rsid w:val="00B41EE2"/>
    <w:rsid w:val="00B537D8"/>
    <w:rsid w:val="00B70F3B"/>
    <w:rsid w:val="00BD14D9"/>
    <w:rsid w:val="00BD26D8"/>
    <w:rsid w:val="00C03257"/>
    <w:rsid w:val="00C06B2B"/>
    <w:rsid w:val="00C1071C"/>
    <w:rsid w:val="00C12852"/>
    <w:rsid w:val="00C17DEC"/>
    <w:rsid w:val="00C81798"/>
    <w:rsid w:val="00CB2474"/>
    <w:rsid w:val="00CC32FC"/>
    <w:rsid w:val="00CC5563"/>
    <w:rsid w:val="00D05789"/>
    <w:rsid w:val="00D11C4C"/>
    <w:rsid w:val="00D16AA7"/>
    <w:rsid w:val="00D2193C"/>
    <w:rsid w:val="00D3543F"/>
    <w:rsid w:val="00D42F85"/>
    <w:rsid w:val="00D47B4F"/>
    <w:rsid w:val="00D55914"/>
    <w:rsid w:val="00D57795"/>
    <w:rsid w:val="00D63869"/>
    <w:rsid w:val="00D826F6"/>
    <w:rsid w:val="00DB2D21"/>
    <w:rsid w:val="00DD3A75"/>
    <w:rsid w:val="00DD4625"/>
    <w:rsid w:val="00DF6164"/>
    <w:rsid w:val="00E06FD1"/>
    <w:rsid w:val="00E24FA5"/>
    <w:rsid w:val="00E336D6"/>
    <w:rsid w:val="00E539CF"/>
    <w:rsid w:val="00E76401"/>
    <w:rsid w:val="00E8207A"/>
    <w:rsid w:val="00EF4C92"/>
    <w:rsid w:val="00F01E8A"/>
    <w:rsid w:val="00F07BEA"/>
    <w:rsid w:val="00F15FC9"/>
    <w:rsid w:val="00F33644"/>
    <w:rsid w:val="00F579FE"/>
    <w:rsid w:val="00F65997"/>
    <w:rsid w:val="00F85D30"/>
    <w:rsid w:val="00F93516"/>
    <w:rsid w:val="00F971BD"/>
    <w:rsid w:val="00FB4940"/>
    <w:rsid w:val="00FD54DA"/>
    <w:rsid w:val="00FF5AA7"/>
    <w:rsid w:val="04D87F3B"/>
    <w:rsid w:val="06B17456"/>
    <w:rsid w:val="071A324D"/>
    <w:rsid w:val="083755C3"/>
    <w:rsid w:val="0D780CCE"/>
    <w:rsid w:val="0DD00B0A"/>
    <w:rsid w:val="0FC401FA"/>
    <w:rsid w:val="1546436C"/>
    <w:rsid w:val="159C3FF8"/>
    <w:rsid w:val="16CD690B"/>
    <w:rsid w:val="195D108D"/>
    <w:rsid w:val="19E6180B"/>
    <w:rsid w:val="1C393D1E"/>
    <w:rsid w:val="1D7A008C"/>
    <w:rsid w:val="2331574F"/>
    <w:rsid w:val="24B47998"/>
    <w:rsid w:val="257D7D42"/>
    <w:rsid w:val="2A5E151F"/>
    <w:rsid w:val="2BBB7009"/>
    <w:rsid w:val="33C55AF1"/>
    <w:rsid w:val="369B0B3D"/>
    <w:rsid w:val="3A85696A"/>
    <w:rsid w:val="3FCB602F"/>
    <w:rsid w:val="40A250B4"/>
    <w:rsid w:val="41B31B12"/>
    <w:rsid w:val="460A5C60"/>
    <w:rsid w:val="461E4B14"/>
    <w:rsid w:val="473D6CC7"/>
    <w:rsid w:val="49BF3E43"/>
    <w:rsid w:val="49CA71A3"/>
    <w:rsid w:val="4D583754"/>
    <w:rsid w:val="4DBA3394"/>
    <w:rsid w:val="550D12C8"/>
    <w:rsid w:val="559E5653"/>
    <w:rsid w:val="58DF21ED"/>
    <w:rsid w:val="5963770A"/>
    <w:rsid w:val="5E5D6BDF"/>
    <w:rsid w:val="5E8D7FDA"/>
    <w:rsid w:val="5ECF75EF"/>
    <w:rsid w:val="604E19BD"/>
    <w:rsid w:val="60883EF9"/>
    <w:rsid w:val="61490800"/>
    <w:rsid w:val="67B55127"/>
    <w:rsid w:val="6EE3336E"/>
    <w:rsid w:val="6F0F5283"/>
    <w:rsid w:val="732B6847"/>
    <w:rsid w:val="73814F04"/>
    <w:rsid w:val="7736675D"/>
    <w:rsid w:val="77AD4519"/>
    <w:rsid w:val="783A55A4"/>
    <w:rsid w:val="79A547A8"/>
    <w:rsid w:val="7AFE3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pPr>
      <w:jc w:val="left"/>
    </w:pPr>
  </w:style>
  <w:style w:type="paragraph" w:styleId="a4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Title"/>
    <w:basedOn w:val="a"/>
    <w:next w:val="a"/>
    <w:link w:val="Char2"/>
    <w:uiPriority w:val="10"/>
    <w:qFormat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1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2">
    <w:name w:val="标题 Char"/>
    <w:basedOn w:val="a0"/>
    <w:link w:val="a7"/>
    <w:uiPriority w:val="10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">
    <w:name w:val="批注框文本 Char"/>
    <w:basedOn w:val="a0"/>
    <w:link w:val="a4"/>
    <w:uiPriority w:val="99"/>
    <w:semiHidden/>
    <w:qFormat/>
    <w:rPr>
      <w:sz w:val="18"/>
      <w:szCs w:val="18"/>
    </w:rPr>
  </w:style>
  <w:style w:type="paragraph" w:customStyle="1" w:styleId="11">
    <w:name w:val="列出段落11"/>
    <w:basedOn w:val="a"/>
    <w:uiPriority w:val="34"/>
    <w:qFormat/>
    <w:pPr>
      <w:ind w:firstLineChars="200" w:firstLine="420"/>
    </w:pPr>
    <w:rPr>
      <w:rFonts w:eastAsia="宋体" w:cs="Times New Roman"/>
    </w:rPr>
  </w:style>
  <w:style w:type="paragraph" w:styleId="a8">
    <w:name w:val="List Paragraph"/>
    <w:basedOn w:val="a"/>
    <w:uiPriority w:val="99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pPr>
      <w:jc w:val="left"/>
    </w:pPr>
  </w:style>
  <w:style w:type="paragraph" w:styleId="a4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Title"/>
    <w:basedOn w:val="a"/>
    <w:next w:val="a"/>
    <w:link w:val="Char2"/>
    <w:uiPriority w:val="10"/>
    <w:qFormat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1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2">
    <w:name w:val="标题 Char"/>
    <w:basedOn w:val="a0"/>
    <w:link w:val="a7"/>
    <w:uiPriority w:val="10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">
    <w:name w:val="批注框文本 Char"/>
    <w:basedOn w:val="a0"/>
    <w:link w:val="a4"/>
    <w:uiPriority w:val="99"/>
    <w:semiHidden/>
    <w:qFormat/>
    <w:rPr>
      <w:sz w:val="18"/>
      <w:szCs w:val="18"/>
    </w:rPr>
  </w:style>
  <w:style w:type="paragraph" w:customStyle="1" w:styleId="11">
    <w:name w:val="列出段落11"/>
    <w:basedOn w:val="a"/>
    <w:uiPriority w:val="34"/>
    <w:qFormat/>
    <w:pPr>
      <w:ind w:firstLineChars="200" w:firstLine="420"/>
    </w:pPr>
    <w:rPr>
      <w:rFonts w:eastAsia="宋体" w:cs="Times New Roman"/>
    </w:rPr>
  </w:style>
  <w:style w:type="paragraph" w:styleId="a8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252</Words>
  <Characters>1438</Characters>
  <Application>Microsoft Office Word</Application>
  <DocSecurity>0</DocSecurity>
  <Lines>11</Lines>
  <Paragraphs>3</Paragraphs>
  <ScaleCrop>false</ScaleCrop>
  <Company>Microsoft</Company>
  <LinksUpToDate>false</LinksUpToDate>
  <CharactersWithSpaces>1687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李姣</cp:lastModifiedBy>
  <cp:revision>3</cp:revision>
  <cp:lastPrinted>2022-03-07T03:49:00Z</cp:lastPrinted>
  <dcterms:created xsi:type="dcterms:W3CDTF">2022-03-29T08:45:00Z</dcterms:created>
  <dcterms:modified xsi:type="dcterms:W3CDTF">2022-03-29T08:46:00Z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BFDF8C0D82A24C7EA68ED23B072AEBE5</vt:lpwstr>
  </property>
</Properties>
</file>