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default" w:ascii="仿宋_GB2312" w:hAnsi="仿宋_GB2312" w:eastAsia="仿宋_GB2312" w:cs="仿宋_GB2312"/>
          <w:color w:val="auto"/>
          <w:sz w:val="28"/>
          <w:szCs w:val="18"/>
          <w:lang w:eastAsia="zh-CN"/>
        </w:rPr>
      </w:pPr>
      <w:r>
        <w:rPr>
          <w:rFonts w:hint="eastAsia" w:ascii="仿宋_GB2312" w:hAnsi="仿宋_GB2312" w:eastAsia="仿宋_GB2312" w:cs="仿宋_GB2312"/>
          <w:color w:val="auto"/>
          <w:sz w:val="28"/>
          <w:szCs w:val="18"/>
          <w:lang w:eastAsia="zh-CN"/>
        </w:rPr>
        <w:t>附件</w:t>
      </w:r>
      <w:r>
        <w:rPr>
          <w:rFonts w:hint="default" w:ascii="仿宋_GB2312" w:hAnsi="仿宋_GB2312" w:eastAsia="仿宋_GB2312" w:cs="仿宋_GB2312"/>
          <w:color w:val="auto"/>
          <w:sz w:val="28"/>
          <w:szCs w:val="18"/>
          <w:lang w:eastAsia="zh-CN"/>
        </w:rPr>
        <w:t>5</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推荐医师承诺书</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2468"/>
        <w:gridCol w:w="1614"/>
        <w:gridCol w:w="257"/>
        <w:gridCol w:w="602"/>
        <w:gridCol w:w="797"/>
        <w:gridCol w:w="238"/>
        <w:gridCol w:w="645"/>
        <w:gridCol w:w="169"/>
        <w:gridCol w:w="374"/>
        <w:gridCol w:w="526"/>
        <w:gridCol w:w="93"/>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restart"/>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荐</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师</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基</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情</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况</w:t>
            </w:r>
          </w:p>
        </w:tc>
        <w:tc>
          <w:tcPr>
            <w:tcW w:w="2468" w:type="dxa"/>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   名</w:t>
            </w:r>
          </w:p>
        </w:tc>
        <w:tc>
          <w:tcPr>
            <w:tcW w:w="1871" w:type="dxa"/>
            <w:gridSpan w:val="2"/>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c>
          <w:tcPr>
            <w:tcW w:w="1399" w:type="dxa"/>
            <w:gridSpan w:val="2"/>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性   别</w:t>
            </w:r>
          </w:p>
        </w:tc>
        <w:tc>
          <w:tcPr>
            <w:tcW w:w="1052" w:type="dxa"/>
            <w:gridSpan w:val="3"/>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 xml:space="preserve">  </w:t>
            </w:r>
          </w:p>
        </w:tc>
        <w:tc>
          <w:tcPr>
            <w:tcW w:w="900" w:type="dxa"/>
            <w:gridSpan w:val="2"/>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职称</w:t>
            </w:r>
          </w:p>
        </w:tc>
        <w:tc>
          <w:tcPr>
            <w:tcW w:w="1255" w:type="dxa"/>
            <w:gridSpan w:val="2"/>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身份证号</w:t>
            </w:r>
          </w:p>
        </w:tc>
        <w:tc>
          <w:tcPr>
            <w:tcW w:w="3270" w:type="dxa"/>
            <w:gridSpan w:val="4"/>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c>
          <w:tcPr>
            <w:tcW w:w="1052" w:type="dxa"/>
            <w:gridSpan w:val="3"/>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联系</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电话</w:t>
            </w:r>
          </w:p>
        </w:tc>
        <w:tc>
          <w:tcPr>
            <w:tcW w:w="2155" w:type="dxa"/>
            <w:gridSpan w:val="4"/>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执业类别</w:t>
            </w:r>
          </w:p>
        </w:tc>
        <w:tc>
          <w:tcPr>
            <w:tcW w:w="1871" w:type="dxa"/>
            <w:gridSpan w:val="2"/>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c>
          <w:tcPr>
            <w:tcW w:w="2282" w:type="dxa"/>
            <w:gridSpan w:val="4"/>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bookmarkStart w:id="0" w:name="OLE_LINK1"/>
            <w:r>
              <w:rPr>
                <w:rFonts w:hint="eastAsia" w:ascii="仿宋_GB2312" w:hAnsi="仿宋_GB2312" w:eastAsia="仿宋_GB2312" w:cs="仿宋_GB2312"/>
                <w:b w:val="0"/>
                <w:bCs/>
                <w:color w:val="auto"/>
                <w:sz w:val="24"/>
                <w:szCs w:val="24"/>
              </w:rPr>
              <w:t>最近一次医师定期考核合格</w:t>
            </w:r>
            <w:bookmarkEnd w:id="0"/>
            <w:r>
              <w:rPr>
                <w:rFonts w:hint="eastAsia" w:ascii="仿宋_GB2312" w:hAnsi="仿宋_GB2312" w:eastAsia="仿宋_GB2312" w:cs="仿宋_GB2312"/>
                <w:b w:val="0"/>
                <w:bCs/>
                <w:color w:val="auto"/>
                <w:sz w:val="24"/>
                <w:szCs w:val="24"/>
              </w:rPr>
              <w:t>年度</w:t>
            </w:r>
          </w:p>
        </w:tc>
        <w:tc>
          <w:tcPr>
            <w:tcW w:w="2324" w:type="dxa"/>
            <w:gridSpan w:val="5"/>
            <w:tcBorders>
              <w:tl2br w:val="nil"/>
              <w:tr2bl w:val="nil"/>
            </w:tcBorders>
            <w:noWrap w:val="0"/>
            <w:vAlign w:val="center"/>
          </w:tcPr>
          <w:p>
            <w:pPr>
              <w:spacing w:line="240" w:lineRule="auto"/>
              <w:jc w:val="righ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bookmarkStart w:id="1" w:name="OLE_LINK3"/>
            <w:r>
              <w:rPr>
                <w:rFonts w:hint="eastAsia" w:ascii="仿宋_GB2312" w:hAnsi="仿宋_GB2312" w:eastAsia="仿宋_GB2312" w:cs="仿宋_GB2312"/>
                <w:b w:val="0"/>
                <w:bCs/>
                <w:color w:val="auto"/>
                <w:sz w:val="24"/>
                <w:szCs w:val="24"/>
              </w:rPr>
              <w:t>专业技术资格证书的专业名称</w:t>
            </w:r>
            <w:bookmarkEnd w:id="1"/>
          </w:p>
        </w:tc>
        <w:tc>
          <w:tcPr>
            <w:tcW w:w="6477" w:type="dxa"/>
            <w:gridSpan w:val="11"/>
            <w:tcBorders>
              <w:tl2br w:val="nil"/>
              <w:tr2bl w:val="nil"/>
            </w:tcBorders>
            <w:noWrap w:val="0"/>
            <w:vAlign w:val="center"/>
          </w:tcPr>
          <w:p>
            <w:pPr>
              <w:spacing w:line="240" w:lineRule="auto"/>
              <w:jc w:val="both"/>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主要执业机构</w:t>
            </w:r>
          </w:p>
        </w:tc>
        <w:tc>
          <w:tcPr>
            <w:tcW w:w="3508" w:type="dxa"/>
            <w:gridSpan w:val="5"/>
            <w:tcBorders>
              <w:tl2br w:val="nil"/>
              <w:tr2bl w:val="nil"/>
            </w:tcBorders>
            <w:noWrap w:val="0"/>
            <w:vAlign w:val="center"/>
          </w:tcPr>
          <w:p>
            <w:pPr>
              <w:spacing w:line="240" w:lineRule="auto"/>
              <w:jc w:val="both"/>
              <w:rPr>
                <w:rFonts w:hint="eastAsia" w:ascii="仿宋_GB2312" w:hAnsi="仿宋_GB2312" w:eastAsia="仿宋_GB2312" w:cs="仿宋_GB2312"/>
                <w:b w:val="0"/>
                <w:bCs/>
                <w:color w:val="auto"/>
                <w:sz w:val="24"/>
                <w:szCs w:val="24"/>
              </w:rPr>
            </w:pPr>
          </w:p>
        </w:tc>
        <w:tc>
          <w:tcPr>
            <w:tcW w:w="1188" w:type="dxa"/>
            <w:gridSpan w:val="3"/>
            <w:tcBorders>
              <w:tl2br w:val="nil"/>
              <w:tr2bl w:val="nil"/>
            </w:tcBorders>
            <w:noWrap w:val="0"/>
            <w:vAlign w:val="center"/>
          </w:tcPr>
          <w:p>
            <w:pPr>
              <w:spacing w:line="240" w:lineRule="auto"/>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所在</w:t>
            </w:r>
            <w:r>
              <w:rPr>
                <w:rFonts w:hint="eastAsia" w:ascii="仿宋_GB2312" w:hAnsi="仿宋_GB2312" w:eastAsia="仿宋_GB2312" w:cs="仿宋_GB2312"/>
                <w:b w:val="0"/>
                <w:bCs/>
                <w:color w:val="auto"/>
                <w:sz w:val="24"/>
                <w:szCs w:val="24"/>
              </w:rPr>
              <w:t>科室</w:t>
            </w:r>
          </w:p>
        </w:tc>
        <w:tc>
          <w:tcPr>
            <w:tcW w:w="1781" w:type="dxa"/>
            <w:gridSpan w:val="3"/>
            <w:tcBorders>
              <w:tl2br w:val="nil"/>
              <w:tr2bl w:val="nil"/>
            </w:tcBorders>
            <w:noWrap w:val="0"/>
            <w:vAlign w:val="center"/>
          </w:tcPr>
          <w:p>
            <w:pPr>
              <w:spacing w:line="240" w:lineRule="auto"/>
              <w:jc w:val="both"/>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restart"/>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被</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荐</w:t>
            </w:r>
          </w:p>
          <w:p>
            <w:pPr>
              <w:spacing w:line="240" w:lineRule="auto"/>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者</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基</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情</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况</w:t>
            </w:r>
          </w:p>
        </w:tc>
        <w:tc>
          <w:tcPr>
            <w:tcW w:w="2468" w:type="dxa"/>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   名</w:t>
            </w:r>
          </w:p>
        </w:tc>
        <w:tc>
          <w:tcPr>
            <w:tcW w:w="1614" w:type="dxa"/>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c>
          <w:tcPr>
            <w:tcW w:w="859" w:type="dxa"/>
            <w:gridSpan w:val="2"/>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职业</w:t>
            </w:r>
          </w:p>
        </w:tc>
        <w:tc>
          <w:tcPr>
            <w:tcW w:w="1680" w:type="dxa"/>
            <w:gridSpan w:val="3"/>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c>
          <w:tcPr>
            <w:tcW w:w="1162" w:type="dxa"/>
            <w:gridSpan w:val="4"/>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性别</w:t>
            </w:r>
          </w:p>
        </w:tc>
        <w:tc>
          <w:tcPr>
            <w:tcW w:w="1162" w:type="dxa"/>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身份证号</w:t>
            </w:r>
          </w:p>
        </w:tc>
        <w:tc>
          <w:tcPr>
            <w:tcW w:w="3270" w:type="dxa"/>
            <w:gridSpan w:val="4"/>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c>
          <w:tcPr>
            <w:tcW w:w="1052" w:type="dxa"/>
            <w:gridSpan w:val="3"/>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联系</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电话</w:t>
            </w:r>
          </w:p>
        </w:tc>
        <w:tc>
          <w:tcPr>
            <w:tcW w:w="2155" w:type="dxa"/>
            <w:gridSpan w:val="4"/>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申报的中医医术专长</w:t>
            </w:r>
          </w:p>
        </w:tc>
        <w:tc>
          <w:tcPr>
            <w:tcW w:w="6477" w:type="dxa"/>
            <w:gridSpan w:val="11"/>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836" w:type="dxa"/>
            <w:vMerge w:val="continue"/>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从事中医医术活动的机构</w:t>
            </w:r>
            <w:r>
              <w:rPr>
                <w:rFonts w:hint="eastAsia" w:ascii="仿宋_GB2312" w:hAnsi="仿宋_GB2312" w:eastAsia="仿宋_GB2312" w:cs="仿宋_GB2312"/>
                <w:b w:val="0"/>
                <w:bCs/>
                <w:color w:val="auto"/>
                <w:sz w:val="24"/>
                <w:szCs w:val="24"/>
                <w:lang w:eastAsia="zh-CN"/>
              </w:rPr>
              <w:t>名称</w:t>
            </w:r>
          </w:p>
        </w:tc>
        <w:tc>
          <w:tcPr>
            <w:tcW w:w="6477" w:type="dxa"/>
            <w:gridSpan w:val="11"/>
            <w:tcBorders>
              <w:tl2br w:val="nil"/>
              <w:tr2bl w:val="nil"/>
            </w:tcBorders>
            <w:noWrap w:val="0"/>
            <w:vAlign w:val="center"/>
          </w:tcPr>
          <w:p>
            <w:pPr>
              <w:spacing w:line="240" w:lineRule="auto"/>
              <w:jc w:val="right"/>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836" w:type="dxa"/>
            <w:vMerge w:val="continue"/>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从事中医医术活动的地址</w:t>
            </w:r>
          </w:p>
        </w:tc>
        <w:tc>
          <w:tcPr>
            <w:tcW w:w="6477" w:type="dxa"/>
            <w:gridSpan w:val="11"/>
            <w:tcBorders>
              <w:tl2br w:val="nil"/>
              <w:tr2bl w:val="nil"/>
            </w:tcBorders>
            <w:noWrap w:val="0"/>
            <w:vAlign w:val="center"/>
          </w:tcPr>
          <w:p>
            <w:pPr>
              <w:spacing w:line="240" w:lineRule="auto"/>
              <w:ind w:left="719" w:leftChars="114" w:hanging="480" w:hanging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 xml:space="preserve">    市    县(市/区)    镇(街道)    村(路)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从事中医医术</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活动的时间</w:t>
            </w:r>
          </w:p>
        </w:tc>
        <w:tc>
          <w:tcPr>
            <w:tcW w:w="6477" w:type="dxa"/>
            <w:gridSpan w:val="11"/>
            <w:tcBorders>
              <w:tl2br w:val="nil"/>
              <w:tr2bl w:val="nil"/>
            </w:tcBorders>
            <w:noWrap w:val="0"/>
            <w:vAlign w:val="center"/>
          </w:tcPr>
          <w:p>
            <w:pPr>
              <w:spacing w:line="240" w:lineRule="auto"/>
              <w:ind w:firstLine="960" w:firstLineChars="4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年  月至    年  月（共  年</w:t>
            </w:r>
            <w:r>
              <w:rPr>
                <w:rFonts w:hint="eastAsia" w:ascii="仿宋_GB2312" w:hAnsi="仿宋_GB2312" w:eastAsia="仿宋_GB2312" w:cs="仿宋_GB2312"/>
                <w:b w:val="0"/>
                <w:bCs/>
                <w:color w:val="auto"/>
                <w:sz w:val="24"/>
                <w:szCs w:val="24"/>
                <w:lang w:val="en-US" w:eastAsia="zh-CN"/>
              </w:rPr>
              <w:t xml:space="preserve">  月</w:t>
            </w:r>
            <w:r>
              <w:rPr>
                <w:rFonts w:hint="eastAsia" w:ascii="仿宋_GB2312" w:hAnsi="仿宋_GB2312" w:eastAsia="仿宋_GB2312" w:cs="仿宋_GB2312"/>
                <w:b w:val="0"/>
                <w:bCs/>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推荐</w:t>
            </w:r>
            <w:r>
              <w:rPr>
                <w:rFonts w:hint="eastAsia" w:ascii="仿宋_GB2312" w:hAnsi="仿宋_GB2312" w:eastAsia="仿宋_GB2312" w:cs="仿宋_GB2312"/>
                <w:b w:val="0"/>
                <w:bCs/>
                <w:color w:val="auto"/>
                <w:sz w:val="24"/>
                <w:szCs w:val="24"/>
                <w:lang w:eastAsia="zh-CN"/>
              </w:rPr>
              <w:t>医师</w:t>
            </w:r>
            <w:r>
              <w:rPr>
                <w:rFonts w:hint="eastAsia" w:ascii="仿宋_GB2312" w:hAnsi="仿宋_GB2312" w:eastAsia="仿宋_GB2312" w:cs="仿宋_GB2312"/>
                <w:b w:val="0"/>
                <w:bCs/>
                <w:color w:val="auto"/>
                <w:sz w:val="24"/>
                <w:szCs w:val="24"/>
              </w:rPr>
              <w:t>与</w:t>
            </w:r>
            <w:r>
              <w:rPr>
                <w:rFonts w:hint="eastAsia" w:ascii="仿宋_GB2312" w:hAnsi="仿宋_GB2312" w:eastAsia="仿宋_GB2312" w:cs="仿宋_GB2312"/>
                <w:b w:val="0"/>
                <w:bCs/>
                <w:color w:val="auto"/>
                <w:sz w:val="24"/>
                <w:szCs w:val="24"/>
                <w:lang w:eastAsia="zh-CN"/>
              </w:rPr>
              <w:t>被推荐者的</w:t>
            </w:r>
            <w:r>
              <w:rPr>
                <w:rFonts w:hint="eastAsia" w:ascii="仿宋_GB2312" w:hAnsi="仿宋_GB2312" w:eastAsia="仿宋_GB2312" w:cs="仿宋_GB2312"/>
                <w:b w:val="0"/>
                <w:bCs/>
                <w:color w:val="auto"/>
                <w:sz w:val="24"/>
                <w:szCs w:val="24"/>
              </w:rPr>
              <w:t>关系</w:t>
            </w:r>
            <w:r>
              <w:rPr>
                <w:rFonts w:hint="eastAsia" w:ascii="仿宋_GB2312" w:hAnsi="仿宋_GB2312" w:eastAsia="仿宋_GB2312" w:cs="仿宋_GB2312"/>
                <w:b w:val="0"/>
                <w:bCs/>
                <w:color w:val="auto"/>
                <w:sz w:val="24"/>
                <w:szCs w:val="24"/>
                <w:lang w:val="en-US" w:eastAsia="zh-CN"/>
              </w:rPr>
              <w:t>及熟悉程度</w:t>
            </w:r>
          </w:p>
        </w:tc>
        <w:tc>
          <w:tcPr>
            <w:tcW w:w="8945" w:type="dxa"/>
            <w:gridSpan w:val="12"/>
            <w:tcBorders>
              <w:tl2br w:val="nil"/>
              <w:tr2bl w:val="nil"/>
            </w:tcBorders>
            <w:noWrap w:val="0"/>
            <w:vAlign w:val="center"/>
          </w:tcPr>
          <w:p>
            <w:pPr>
              <w:numPr>
                <w:ilvl w:val="0"/>
                <w:numId w:val="0"/>
              </w:numPr>
              <w:spacing w:line="240" w:lineRule="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本栏目填写内容包括：1.何时通过何种途径认识</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rPr>
              <w:t>；2.介绍</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rPr>
              <w:t>医术</w:t>
            </w:r>
            <w:r>
              <w:rPr>
                <w:rFonts w:hint="eastAsia" w:ascii="仿宋_GB2312" w:hAnsi="仿宋_GB2312" w:eastAsia="仿宋_GB2312" w:cs="仿宋_GB2312"/>
                <w:b w:val="0"/>
                <w:bCs/>
                <w:color w:val="auto"/>
                <w:sz w:val="24"/>
                <w:szCs w:val="24"/>
                <w:lang w:eastAsia="zh-CN"/>
              </w:rPr>
              <w:t>实践（跟师学习）</w:t>
            </w:r>
            <w:r>
              <w:rPr>
                <w:rFonts w:hint="eastAsia" w:ascii="仿宋_GB2312" w:hAnsi="仿宋_GB2312" w:eastAsia="仿宋_GB2312" w:cs="仿宋_GB2312"/>
                <w:b w:val="0"/>
                <w:bCs/>
                <w:color w:val="auto"/>
                <w:sz w:val="24"/>
                <w:szCs w:val="24"/>
              </w:rPr>
              <w:t>的职业道德情况；3.</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rPr>
              <w:t>中医基础理论、</w:t>
            </w:r>
            <w:r>
              <w:rPr>
                <w:rFonts w:hint="eastAsia" w:ascii="仿宋_GB2312" w:hAnsi="仿宋_GB2312" w:eastAsia="仿宋_GB2312" w:cs="仿宋_GB2312"/>
                <w:b w:val="0"/>
                <w:bCs/>
                <w:color w:val="auto"/>
                <w:sz w:val="24"/>
                <w:szCs w:val="24"/>
                <w:lang w:val="en-US" w:eastAsia="zh-CN"/>
              </w:rPr>
              <w:t>基本</w:t>
            </w:r>
            <w:r>
              <w:rPr>
                <w:rFonts w:hint="eastAsia" w:ascii="仿宋_GB2312" w:hAnsi="仿宋_GB2312" w:eastAsia="仿宋_GB2312" w:cs="仿宋_GB2312"/>
                <w:b w:val="0"/>
                <w:bCs/>
                <w:color w:val="auto"/>
                <w:sz w:val="24"/>
                <w:szCs w:val="24"/>
              </w:rPr>
              <w:t>技能掌握情况。</w:t>
            </w:r>
          </w:p>
          <w:p>
            <w:pPr>
              <w:spacing w:line="240" w:lineRule="auto"/>
              <w:rPr>
                <w:rFonts w:hint="eastAsia" w:ascii="仿宋_GB2312" w:hAnsi="仿宋_GB2312" w:eastAsia="仿宋_GB2312" w:cs="仿宋_GB2312"/>
                <w:b w:val="0"/>
                <w:bCs/>
                <w:color w:val="auto"/>
                <w:sz w:val="24"/>
                <w:szCs w:val="24"/>
              </w:rPr>
            </w:pPr>
          </w:p>
          <w:p>
            <w:pPr>
              <w:spacing w:line="240" w:lineRule="auto"/>
              <w:rPr>
                <w:rFonts w:hint="eastAsia" w:ascii="仿宋_GB2312" w:hAnsi="仿宋_GB2312" w:eastAsia="仿宋_GB2312" w:cs="仿宋_GB2312"/>
                <w:b w:val="0"/>
                <w:bCs/>
                <w:color w:val="auto"/>
                <w:sz w:val="24"/>
                <w:szCs w:val="24"/>
              </w:rPr>
            </w:pPr>
          </w:p>
          <w:p>
            <w:pPr>
              <w:spacing w:line="240" w:lineRule="auto"/>
              <w:rPr>
                <w:rFonts w:hint="eastAsia" w:ascii="仿宋_GB2312" w:hAnsi="仿宋_GB2312" w:eastAsia="仿宋_GB2312" w:cs="仿宋_GB2312"/>
                <w:b w:val="0"/>
                <w:bCs/>
                <w:color w:val="auto"/>
                <w:sz w:val="24"/>
                <w:szCs w:val="24"/>
              </w:rPr>
            </w:pPr>
          </w:p>
          <w:p>
            <w:pPr>
              <w:spacing w:line="240" w:lineRule="auto"/>
              <w:rPr>
                <w:rFonts w:hint="eastAsia" w:ascii="仿宋_GB2312" w:hAnsi="仿宋_GB2312" w:eastAsia="仿宋_GB2312" w:cs="仿宋_GB2312"/>
                <w:b w:val="0"/>
                <w:bCs/>
                <w:color w:val="auto"/>
                <w:sz w:val="24"/>
                <w:szCs w:val="24"/>
              </w:rPr>
            </w:pPr>
          </w:p>
          <w:p>
            <w:pPr>
              <w:rPr>
                <w:rFonts w:hint="eastAsia" w:ascii="仿宋_GB2312" w:hAnsi="仿宋_GB2312" w:eastAsia="仿宋_GB2312" w:cs="仿宋_GB2312"/>
                <w:b w:val="0"/>
                <w:bCs/>
                <w:color w:val="auto"/>
                <w:sz w:val="24"/>
                <w:szCs w:val="24"/>
              </w:rPr>
            </w:pPr>
          </w:p>
          <w:p>
            <w:pPr>
              <w:rPr>
                <w:rFonts w:hint="eastAsia" w:ascii="仿宋_GB2312" w:hAnsi="仿宋_GB2312" w:eastAsia="仿宋_GB2312" w:cs="仿宋_GB2312"/>
                <w:b w:val="0"/>
                <w:bCs/>
                <w:color w:val="auto"/>
                <w:sz w:val="24"/>
                <w:szCs w:val="24"/>
              </w:rPr>
            </w:pPr>
          </w:p>
          <w:p>
            <w:pPr>
              <w:spacing w:line="240" w:lineRule="auto"/>
              <w:rPr>
                <w:rFonts w:hint="eastAsia" w:ascii="仿宋_GB2312" w:hAnsi="仿宋_GB2312" w:eastAsia="仿宋_GB2312" w:cs="仿宋_GB2312"/>
                <w:b w:val="0"/>
                <w:bCs/>
                <w:color w:val="auto"/>
                <w:sz w:val="24"/>
                <w:szCs w:val="24"/>
              </w:rPr>
            </w:pPr>
          </w:p>
          <w:p>
            <w:pPr>
              <w:spacing w:line="240" w:lineRule="auto"/>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jc w:val="center"/>
        </w:trPr>
        <w:tc>
          <w:tcPr>
            <w:tcW w:w="836" w:type="dxa"/>
            <w:tcBorders>
              <w:tl2br w:val="nil"/>
              <w:tr2bl w:val="nil"/>
            </w:tcBorders>
            <w:noWrap w:val="0"/>
            <w:vAlign w:val="center"/>
          </w:tcPr>
          <w:p>
            <w:pPr>
              <w:spacing w:line="240" w:lineRule="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推荐</w:t>
            </w:r>
          </w:p>
          <w:p>
            <w:pPr>
              <w:spacing w:line="240" w:lineRule="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医师</w:t>
            </w:r>
          </w:p>
          <w:p>
            <w:pPr>
              <w:spacing w:line="240" w:lineRule="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意见</w:t>
            </w:r>
          </w:p>
        </w:tc>
        <w:tc>
          <w:tcPr>
            <w:tcW w:w="8945" w:type="dxa"/>
            <w:gridSpan w:val="12"/>
            <w:tcBorders>
              <w:tl2br w:val="nil"/>
              <w:tr2bl w:val="nil"/>
            </w:tcBorders>
            <w:noWrap w:val="0"/>
            <w:vAlign w:val="top"/>
          </w:tcPr>
          <w:p>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lef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本栏目填写内容包括：1.申报的</w:t>
            </w:r>
            <w:r>
              <w:rPr>
                <w:rFonts w:hint="eastAsia" w:ascii="仿宋_GB2312" w:hAnsi="仿宋_GB2312" w:eastAsia="仿宋_GB2312" w:cs="仿宋_GB2312"/>
                <w:b w:val="0"/>
                <w:bCs/>
                <w:color w:val="auto"/>
                <w:sz w:val="24"/>
                <w:szCs w:val="24"/>
                <w:lang w:eastAsia="zh-CN"/>
              </w:rPr>
              <w:t>医术专长</w:t>
            </w:r>
            <w:r>
              <w:rPr>
                <w:rFonts w:hint="eastAsia" w:ascii="仿宋_GB2312" w:hAnsi="仿宋_GB2312" w:eastAsia="仿宋_GB2312" w:cs="仿宋_GB2312"/>
                <w:b w:val="0"/>
                <w:bCs/>
                <w:color w:val="auto"/>
                <w:sz w:val="24"/>
                <w:szCs w:val="24"/>
              </w:rPr>
              <w:t>的</w:t>
            </w:r>
            <w:r>
              <w:rPr>
                <w:rFonts w:hint="eastAsia" w:ascii="仿宋_GB2312" w:hAnsi="仿宋_GB2312" w:eastAsia="仿宋_GB2312" w:cs="仿宋_GB2312"/>
                <w:b w:val="0"/>
                <w:bCs/>
                <w:color w:val="auto"/>
                <w:sz w:val="24"/>
                <w:szCs w:val="24"/>
                <w:lang w:eastAsia="zh-CN"/>
              </w:rPr>
              <w:t>医术</w:t>
            </w:r>
            <w:r>
              <w:rPr>
                <w:rFonts w:hint="eastAsia" w:ascii="仿宋_GB2312" w:hAnsi="仿宋_GB2312" w:eastAsia="仿宋_GB2312" w:cs="仿宋_GB2312"/>
                <w:b w:val="0"/>
                <w:bCs/>
                <w:color w:val="auto"/>
                <w:sz w:val="24"/>
                <w:szCs w:val="24"/>
              </w:rPr>
              <w:t>渊源</w:t>
            </w:r>
            <w:r>
              <w:rPr>
                <w:rFonts w:hint="eastAsia" w:ascii="仿宋_GB2312" w:hAnsi="仿宋_GB2312" w:eastAsia="仿宋_GB2312" w:cs="仿宋_GB2312"/>
                <w:b w:val="0"/>
                <w:bCs/>
                <w:color w:val="auto"/>
                <w:sz w:val="24"/>
                <w:szCs w:val="24"/>
                <w:lang w:eastAsia="zh-CN"/>
              </w:rPr>
              <w:t>（推荐多年实践人员参加考核的需介绍）</w:t>
            </w:r>
            <w:r>
              <w:rPr>
                <w:rFonts w:hint="eastAsia" w:ascii="仿宋_GB2312" w:hAnsi="仿宋_GB2312" w:eastAsia="仿宋_GB2312" w:cs="仿宋_GB2312"/>
                <w:b w:val="0"/>
                <w:bCs/>
                <w:color w:val="auto"/>
                <w:sz w:val="24"/>
                <w:szCs w:val="24"/>
              </w:rPr>
              <w:t>；2.申报的</w:t>
            </w:r>
            <w:r>
              <w:rPr>
                <w:rFonts w:hint="eastAsia" w:ascii="仿宋_GB2312" w:hAnsi="仿宋_GB2312" w:eastAsia="仿宋_GB2312" w:cs="仿宋_GB2312"/>
                <w:b w:val="0"/>
                <w:bCs/>
                <w:color w:val="auto"/>
                <w:sz w:val="24"/>
                <w:szCs w:val="24"/>
                <w:lang w:eastAsia="zh-CN"/>
              </w:rPr>
              <w:t>医术专长</w:t>
            </w:r>
            <w:r>
              <w:rPr>
                <w:rFonts w:hint="eastAsia" w:ascii="仿宋_GB2312" w:hAnsi="仿宋_GB2312" w:eastAsia="仿宋_GB2312" w:cs="仿宋_GB2312"/>
                <w:b w:val="0"/>
                <w:bCs/>
                <w:color w:val="auto"/>
                <w:sz w:val="24"/>
                <w:szCs w:val="24"/>
              </w:rPr>
              <w:t>的独特性、安全性及疗效</w:t>
            </w:r>
            <w:r>
              <w:rPr>
                <w:rFonts w:hint="eastAsia" w:ascii="仿宋_GB2312" w:hAnsi="仿宋_GB2312" w:eastAsia="仿宋_GB2312" w:cs="仿宋_GB2312"/>
                <w:b w:val="0"/>
                <w:bCs/>
                <w:color w:val="auto"/>
                <w:sz w:val="24"/>
                <w:szCs w:val="24"/>
                <w:lang w:eastAsia="zh-CN"/>
              </w:rPr>
              <w:t>等</w:t>
            </w:r>
            <w:r>
              <w:rPr>
                <w:rFonts w:hint="eastAsia" w:ascii="仿宋_GB2312" w:hAnsi="仿宋_GB2312" w:eastAsia="仿宋_GB2312" w:cs="仿宋_GB2312"/>
                <w:b w:val="0"/>
                <w:bCs/>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7" w:hRule="atLeast"/>
          <w:jc w:val="center"/>
        </w:trPr>
        <w:tc>
          <w:tcPr>
            <w:tcW w:w="836" w:type="dxa"/>
            <w:tcBorders>
              <w:tl2br w:val="nil"/>
              <w:tr2bl w:val="nil"/>
            </w:tcBorders>
            <w:noWrap w:val="0"/>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推荐医师承诺</w:t>
            </w:r>
          </w:p>
        </w:tc>
        <w:tc>
          <w:tcPr>
            <w:tcW w:w="8945" w:type="dxa"/>
            <w:gridSpan w:val="12"/>
            <w:tcBorders>
              <w:tl2br w:val="nil"/>
              <w:tr2bl w:val="nil"/>
            </w:tcBorders>
            <w:noWrap w:val="0"/>
            <w:vAlign w:val="center"/>
          </w:tcPr>
          <w:p>
            <w:pPr>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本人承诺：</w:t>
            </w:r>
          </w:p>
          <w:p>
            <w:pPr>
              <w:spacing w:line="240" w:lineRule="auto"/>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一、已阅读《中医医术确有专长人员医师资格考核注册管理暂行办法》《广东省卫生和计划生育委员会 广东省中医药局关于中医医术确有专长人员医师资格考核注册管理的实施细则》对推荐医师的要求。</w:t>
            </w:r>
          </w:p>
          <w:p>
            <w:pPr>
              <w:spacing w:line="240" w:lineRule="auto"/>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二、从事专业与</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rPr>
              <w:t>相关，符合推荐医师条件。</w:t>
            </w:r>
          </w:p>
          <w:p>
            <w:pPr>
              <w:spacing w:line="240" w:lineRule="auto"/>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三、对《中医医术确有专长人员医师资格考核注册管理暂行办法》第三十六条“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之规定有充分的了解。</w:t>
            </w:r>
          </w:p>
          <w:p>
            <w:pPr>
              <w:spacing w:line="240" w:lineRule="auto"/>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四、了解</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lang w:val="en-US" w:eastAsia="zh-CN"/>
              </w:rPr>
              <w:t>从事中医医术实践活动的地点（机构）及申报的医术专长，</w:t>
            </w:r>
            <w:r>
              <w:rPr>
                <w:rFonts w:hint="eastAsia" w:ascii="仿宋_GB2312" w:hAnsi="仿宋_GB2312" w:eastAsia="仿宋_GB2312" w:cs="仿宋_GB2312"/>
                <w:b w:val="0"/>
                <w:bCs/>
                <w:color w:val="auto"/>
                <w:sz w:val="24"/>
                <w:szCs w:val="24"/>
              </w:rPr>
              <w:t>并确认其从事中医医术实践活动</w:t>
            </w:r>
            <w:r>
              <w:rPr>
                <w:rFonts w:hint="eastAsia" w:ascii="仿宋_GB2312" w:hAnsi="仿宋_GB2312" w:eastAsia="仿宋_GB2312" w:cs="仿宋_GB2312"/>
                <w:b w:val="0"/>
                <w:bCs/>
                <w:color w:val="auto"/>
                <w:sz w:val="24"/>
                <w:szCs w:val="24"/>
                <w:lang w:eastAsia="zh-CN"/>
              </w:rPr>
              <w:t>满</w:t>
            </w:r>
            <w:r>
              <w:rPr>
                <w:rFonts w:hint="eastAsia" w:ascii="仿宋_GB2312" w:hAnsi="仿宋_GB2312" w:eastAsia="仿宋_GB2312" w:cs="仿宋_GB2312"/>
                <w:b w:val="0"/>
                <w:bCs/>
                <w:color w:val="auto"/>
                <w:sz w:val="24"/>
                <w:szCs w:val="24"/>
              </w:rPr>
              <w:t>五年，推荐内容真实准确，如有虚假或违反相关规定，愿承担由此造成的不良后果。</w:t>
            </w:r>
          </w:p>
          <w:p>
            <w:pPr>
              <w:ind w:left="479" w:leftChars="228"/>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五、愿配合审核部门的调查</w:t>
            </w:r>
            <w:r>
              <w:rPr>
                <w:rFonts w:hint="eastAsia" w:ascii="仿宋_GB2312" w:hAnsi="仿宋_GB2312" w:eastAsia="仿宋_GB2312" w:cs="仿宋_GB2312"/>
                <w:b w:val="0"/>
                <w:bCs/>
                <w:color w:val="auto"/>
                <w:sz w:val="24"/>
                <w:szCs w:val="24"/>
                <w:lang w:eastAsia="zh-CN"/>
              </w:rPr>
              <w:t>核实工作</w:t>
            </w:r>
            <w:r>
              <w:rPr>
                <w:rFonts w:hint="eastAsia" w:ascii="仿宋_GB2312" w:hAnsi="仿宋_GB2312" w:eastAsia="仿宋_GB2312" w:cs="仿宋_GB2312"/>
                <w:b w:val="0"/>
                <w:bCs/>
                <w:color w:val="auto"/>
                <w:sz w:val="24"/>
                <w:szCs w:val="24"/>
              </w:rPr>
              <w:t>。</w:t>
            </w:r>
          </w:p>
          <w:p>
            <w:pPr>
              <w:ind w:left="479" w:leftChars="228"/>
              <w:jc w:val="both"/>
              <w:rPr>
                <w:rFonts w:hint="eastAsia" w:ascii="仿宋_GB2312" w:hAnsi="仿宋_GB2312" w:eastAsia="仿宋_GB2312" w:cs="仿宋_GB2312"/>
                <w:b w:val="0"/>
                <w:bCs/>
                <w:color w:val="auto"/>
                <w:sz w:val="24"/>
                <w:szCs w:val="24"/>
              </w:rPr>
            </w:pPr>
          </w:p>
          <w:p>
            <w:pPr>
              <w:ind w:left="479" w:leftChars="228"/>
              <w:jc w:val="both"/>
              <w:rPr>
                <w:rFonts w:hint="eastAsia" w:ascii="仿宋_GB2312" w:hAnsi="仿宋_GB2312" w:eastAsia="仿宋_GB2312" w:cs="仿宋_GB2312"/>
                <w:b w:val="0"/>
                <w:bCs/>
                <w:color w:val="auto"/>
                <w:sz w:val="24"/>
                <w:szCs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rPr>
                <w:rFonts w:hint="eastAsia" w:ascii="仿宋_GB2312" w:hAnsi="仿宋_GB2312" w:eastAsia="仿宋_GB2312" w:cs="仿宋_GB2312"/>
                <w:b w:val="0"/>
                <w:bCs/>
                <w:color w:val="auto"/>
                <w:sz w:val="24"/>
                <w:szCs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ind w:firstLine="3158" w:firstLineChars="1316"/>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推荐医师</w:t>
            </w:r>
            <w:r>
              <w:rPr>
                <w:rFonts w:hint="eastAsia" w:ascii="仿宋_GB2312" w:hAnsi="仿宋_GB2312" w:eastAsia="仿宋_GB2312" w:cs="仿宋_GB2312"/>
                <w:b w:val="0"/>
                <w:bCs/>
                <w:color w:val="auto"/>
                <w:sz w:val="24"/>
                <w:szCs w:val="24"/>
                <w:lang w:eastAsia="zh-CN"/>
              </w:rPr>
              <w:t>签名并按手印</w:t>
            </w:r>
            <w:r>
              <w:rPr>
                <w:rFonts w:hint="eastAsia" w:ascii="仿宋_GB2312" w:hAnsi="仿宋_GB2312" w:eastAsia="仿宋_GB2312" w:cs="仿宋_GB2312"/>
                <w:b w:val="0"/>
                <w:bCs/>
                <w:color w:val="auto"/>
                <w:sz w:val="24"/>
                <w:szCs w:val="24"/>
              </w:rPr>
              <w:t>：</w:t>
            </w:r>
          </w:p>
          <w:p>
            <w:pPr>
              <w:spacing w:line="240" w:lineRule="auto"/>
              <w:ind w:firstLine="6720" w:firstLineChars="28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　年　月　日</w:t>
            </w:r>
          </w:p>
        </w:tc>
      </w:tr>
    </w:tbl>
    <w:p>
      <w:pPr>
        <w:numPr>
          <w:ilvl w:val="0"/>
          <w:numId w:val="0"/>
        </w:numPr>
        <w:spacing w:before="157" w:beforeLines="50" w:after="0" w:afterLines="0"/>
      </w:pPr>
      <w:r>
        <w:rPr>
          <w:rFonts w:hint="eastAsia" w:ascii="仿宋_GB2312" w:hAnsi="仿宋_GB2312" w:eastAsia="仿宋_GB2312" w:cs="仿宋_GB2312"/>
          <w:b/>
          <w:bCs w:val="0"/>
          <w:color w:val="auto"/>
          <w:sz w:val="24"/>
          <w:szCs w:val="24"/>
          <w:lang w:eastAsia="zh-CN"/>
        </w:rPr>
        <w:t>需附下列材料</w:t>
      </w:r>
      <w:r>
        <w:rPr>
          <w:rFonts w:hint="eastAsia" w:ascii="仿宋_GB2312" w:hAnsi="仿宋_GB2312" w:eastAsia="仿宋_GB2312" w:cs="仿宋_GB2312"/>
          <w:b/>
          <w:bCs w:val="0"/>
          <w:color w:val="auto"/>
          <w:sz w:val="24"/>
          <w:szCs w:val="24"/>
        </w:rPr>
        <w:t>：</w:t>
      </w:r>
      <w:r>
        <w:rPr>
          <w:rFonts w:hint="eastAsia" w:ascii="仿宋_GB2312" w:hAnsi="仿宋_GB2312" w:eastAsia="仿宋_GB2312" w:cs="仿宋_GB2312"/>
          <w:b w:val="0"/>
          <w:bCs/>
          <w:color w:val="auto"/>
          <w:sz w:val="24"/>
          <w:szCs w:val="24"/>
        </w:rPr>
        <w:t>须出</w:t>
      </w:r>
      <w:r>
        <w:rPr>
          <w:rFonts w:hint="default" w:ascii="仿宋_GB2312" w:hAnsi="仿宋_GB2312" w:eastAsia="仿宋_GB2312" w:cs="仿宋_GB2312"/>
          <w:b w:val="0"/>
          <w:bCs/>
          <w:color w:val="auto"/>
          <w:sz w:val="24"/>
          <w:szCs w:val="24"/>
        </w:rPr>
        <w:t>示</w:t>
      </w:r>
      <w:r>
        <w:rPr>
          <w:rFonts w:hint="eastAsia" w:ascii="仿宋_GB2312" w:hAnsi="仿宋_GB2312" w:eastAsia="仿宋_GB2312" w:cs="仿宋_GB2312"/>
          <w:b w:val="0"/>
          <w:bCs/>
          <w:color w:val="auto"/>
          <w:sz w:val="24"/>
          <w:szCs w:val="24"/>
        </w:rPr>
        <w:t>推荐医师的身份证（现场验原件；推荐医师本人需在复印件上注明“与原件相符”，签名并按手印）、医师资格证书、医师执业证书、专业技术资格证书（如有）（现场验原件，复印件由推荐医师所在第一执业机构注明“与原件相符”，并签名、加盖单位公章）</w:t>
      </w:r>
      <w:r>
        <w:rPr>
          <w:rFonts w:hint="default" w:ascii="仿宋_GB2312" w:hAnsi="仿宋_GB2312" w:eastAsia="仿宋_GB2312" w:cs="仿宋_GB2312"/>
          <w:b w:val="0"/>
          <w:bCs/>
          <w:color w:val="auto"/>
          <w:sz w:val="24"/>
          <w:szCs w:val="24"/>
        </w:rPr>
        <w:t>。</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7D3E1825"/>
    <w:rsid w:val="BF8CCA11"/>
    <w:rsid w:val="CEDB6F2B"/>
    <w:rsid w:val="DE2FABC7"/>
    <w:rsid w:val="FDD263C0"/>
    <w:rsid w:val="FEF90982"/>
    <w:rsid w:val="FF7EF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孙梦甜</cp:lastModifiedBy>
  <dcterms:modified xsi:type="dcterms:W3CDTF">2022-01-10T15:03:26Z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