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18"/>
          <w:lang w:eastAsia="zh-CN"/>
        </w:rPr>
        <w:t>附件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18"/>
          <w:lang w:eastAsia="zh-CN"/>
        </w:rPr>
        <w:t>11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eastAsia="zh-CN"/>
        </w:rPr>
        <w:t>现场中药辨识申报表</w:t>
      </w:r>
    </w:p>
    <w:tbl>
      <w:tblPr>
        <w:tblStyle w:val="2"/>
        <w:tblpPr w:leftFromText="180" w:rightFromText="180" w:vertAnchor="text" w:horzAnchor="page" w:tblpX="1569" w:tblpY="32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08"/>
        <w:gridCol w:w="822"/>
        <w:gridCol w:w="1278"/>
        <w:gridCol w:w="1709"/>
        <w:gridCol w:w="3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申报人姓名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医术专长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48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常用方剂</w:t>
            </w:r>
          </w:p>
        </w:tc>
        <w:tc>
          <w:tcPr>
            <w:tcW w:w="6476" w:type="dxa"/>
            <w:gridSpan w:val="3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常用药物</w:t>
            </w:r>
          </w:p>
        </w:tc>
        <w:tc>
          <w:tcPr>
            <w:tcW w:w="6476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常用方剂</w:t>
            </w:r>
          </w:p>
        </w:tc>
        <w:tc>
          <w:tcPr>
            <w:tcW w:w="6476" w:type="dxa"/>
            <w:gridSpan w:val="3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常用药物</w:t>
            </w:r>
          </w:p>
        </w:tc>
        <w:tc>
          <w:tcPr>
            <w:tcW w:w="6476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常用方剂</w:t>
            </w:r>
          </w:p>
        </w:tc>
        <w:tc>
          <w:tcPr>
            <w:tcW w:w="6476" w:type="dxa"/>
            <w:gridSpan w:val="3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常用药物</w:t>
            </w:r>
          </w:p>
        </w:tc>
        <w:tc>
          <w:tcPr>
            <w:tcW w:w="6476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常用方剂</w:t>
            </w:r>
          </w:p>
        </w:tc>
        <w:tc>
          <w:tcPr>
            <w:tcW w:w="6476" w:type="dxa"/>
            <w:gridSpan w:val="3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常用药物</w:t>
            </w:r>
          </w:p>
        </w:tc>
        <w:tc>
          <w:tcPr>
            <w:tcW w:w="6476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常用方剂</w:t>
            </w:r>
          </w:p>
        </w:tc>
        <w:tc>
          <w:tcPr>
            <w:tcW w:w="6476" w:type="dxa"/>
            <w:gridSpan w:val="3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常用药物</w:t>
            </w:r>
          </w:p>
        </w:tc>
        <w:tc>
          <w:tcPr>
            <w:tcW w:w="6476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汇总</w:t>
            </w:r>
          </w:p>
        </w:tc>
        <w:tc>
          <w:tcPr>
            <w:tcW w:w="8606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常用方剂共  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44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606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常用药物         味（不少于50种），填入常用药物表，以备现场辨识考核使用。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644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606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是否有毒性药物 □ 否 ，□ 是。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如有，填入有毒药物表，以备专家了解考核使用。</w:t>
            </w:r>
          </w:p>
        </w:tc>
      </w:tr>
    </w:tbl>
    <w:p>
      <w:pPr>
        <w:rPr>
          <w:color w:val="auto"/>
        </w:rPr>
      </w:pPr>
    </w:p>
    <w:tbl>
      <w:tblPr>
        <w:tblStyle w:val="2"/>
        <w:tblpPr w:leftFromText="180" w:rightFromText="180" w:vertAnchor="text" w:horzAnchor="page" w:tblpX="1569" w:tblpY="5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001"/>
        <w:gridCol w:w="572"/>
        <w:gridCol w:w="1000"/>
        <w:gridCol w:w="572"/>
        <w:gridCol w:w="1001"/>
        <w:gridCol w:w="572"/>
        <w:gridCol w:w="858"/>
        <w:gridCol w:w="572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24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（一）常用药物表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50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24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（二）有毒药物表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号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中药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13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15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9248" w:type="dxa"/>
            <w:gridSpan w:val="10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解毒方法：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FF2A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孙梦甜</cp:lastModifiedBy>
  <dcterms:modified xsi:type="dcterms:W3CDTF">2022-01-04T17:42:26Z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