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D7231C" w:rsidRDefault="00D7231C" w:rsidP="00D7231C">
      <w:pPr>
        <w:spacing w:line="560" w:lineRule="exact"/>
        <w:rPr>
          <w:rFonts w:ascii="华文仿宋" w:eastAsia="华文仿宋" w:hAnsi="华文仿宋"/>
          <w:sz w:val="44"/>
          <w:szCs w:val="44"/>
        </w:rPr>
      </w:pPr>
      <w:r>
        <w:rPr>
          <w:rFonts w:ascii="华文仿宋" w:eastAsia="华文仿宋" w:hAnsi="华文仿宋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670"/>
        <w:gridCol w:w="1232"/>
        <w:gridCol w:w="1232"/>
        <w:gridCol w:w="1232"/>
        <w:gridCol w:w="1232"/>
        <w:gridCol w:w="1232"/>
      </w:tblGrid>
      <w:tr w:rsidR="00E97F2F" w:rsidTr="00B25820">
        <w:trPr>
          <w:trHeight w:val="285"/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E97F2F" w:rsidTr="00B25820">
        <w:trPr>
          <w:trHeight w:val="600"/>
          <w:jc w:val="center"/>
        </w:trPr>
        <w:tc>
          <w:tcPr>
            <w:tcW w:w="78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1313E1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2015年“三公”经费预算财政拨款情况表</w:t>
            </w:r>
          </w:p>
        </w:tc>
      </w:tr>
      <w:tr w:rsidR="00E97F2F" w:rsidTr="00B25820">
        <w:trPr>
          <w:trHeight w:val="300"/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F2F" w:rsidRPr="001313E1" w:rsidRDefault="00E97F2F" w:rsidP="00B25820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kern w:val="0"/>
                <w:sz w:val="20"/>
              </w:rPr>
              <w:t>单位：万元</w:t>
            </w:r>
          </w:p>
        </w:tc>
      </w:tr>
      <w:tr w:rsidR="00E97F2F" w:rsidTr="00B25820">
        <w:trPr>
          <w:trHeight w:val="67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kern w:val="0"/>
                <w:sz w:val="20"/>
              </w:rPr>
              <w:t>年度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kern w:val="0"/>
                <w:sz w:val="20"/>
              </w:rPr>
              <w:t>“三公”经费财政拨款预算总额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kern w:val="0"/>
                <w:sz w:val="20"/>
              </w:rPr>
              <w:t>因公出国（境）费用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公务用车购置及运行维护费</w:t>
            </w:r>
          </w:p>
        </w:tc>
      </w:tr>
      <w:tr w:rsidR="00E97F2F" w:rsidTr="00B25820">
        <w:trPr>
          <w:trHeight w:val="54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公务用车购置费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公务用车运行维护费</w:t>
            </w:r>
          </w:p>
        </w:tc>
      </w:tr>
      <w:tr w:rsidR="00E97F2F" w:rsidTr="00B25820">
        <w:trPr>
          <w:trHeight w:val="93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2014年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3139ED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237.3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　38.5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3139ED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198.8</w:t>
            </w:r>
          </w:p>
        </w:tc>
      </w:tr>
      <w:tr w:rsidR="00E97F2F" w:rsidTr="00B25820">
        <w:trPr>
          <w:trHeight w:val="93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2015年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　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38.5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F2F" w:rsidRPr="001313E1" w:rsidRDefault="00E97F2F" w:rsidP="00B258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1313E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22.5</w:t>
            </w:r>
          </w:p>
        </w:tc>
      </w:tr>
      <w:tr w:rsidR="00E97F2F" w:rsidTr="00B25820">
        <w:trPr>
          <w:trHeight w:val="555"/>
          <w:jc w:val="center"/>
        </w:trPr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F2F" w:rsidRDefault="00E97F2F" w:rsidP="00B258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4358AB" w:rsidRPr="00E97F2F" w:rsidRDefault="004358AB" w:rsidP="008645CE">
      <w:pPr>
        <w:ind w:firstLine="480"/>
      </w:pPr>
    </w:p>
    <w:sectPr w:rsidR="004358AB" w:rsidRPr="00E97F2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00" w:rsidRDefault="000D5800" w:rsidP="00D7231C">
      <w:r>
        <w:separator/>
      </w:r>
    </w:p>
  </w:endnote>
  <w:endnote w:type="continuationSeparator" w:id="1">
    <w:p w:rsidR="000D5800" w:rsidRDefault="000D5800" w:rsidP="00D7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00" w:rsidRDefault="000D5800" w:rsidP="00D7231C">
      <w:r>
        <w:separator/>
      </w:r>
    </w:p>
  </w:footnote>
  <w:footnote w:type="continuationSeparator" w:id="1">
    <w:p w:rsidR="000D5800" w:rsidRDefault="000D5800" w:rsidP="00D7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F2F"/>
    <w:rsid w:val="000D5800"/>
    <w:rsid w:val="001313E1"/>
    <w:rsid w:val="001C5287"/>
    <w:rsid w:val="003139ED"/>
    <w:rsid w:val="00323B43"/>
    <w:rsid w:val="003D37D8"/>
    <w:rsid w:val="004358AB"/>
    <w:rsid w:val="00622DC9"/>
    <w:rsid w:val="00775885"/>
    <w:rsid w:val="00833D8C"/>
    <w:rsid w:val="008645CE"/>
    <w:rsid w:val="008B7726"/>
    <w:rsid w:val="00AD6587"/>
    <w:rsid w:val="00C3743E"/>
    <w:rsid w:val="00D7231C"/>
    <w:rsid w:val="00E97F2F"/>
    <w:rsid w:val="00F50955"/>
    <w:rsid w:val="00F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45CE"/>
    <w:pPr>
      <w:keepNext/>
      <w:keepLines/>
      <w:widowControl/>
      <w:adjustRightInd w:val="0"/>
      <w:snapToGrid w:val="0"/>
      <w:spacing w:before="240" w:after="240" w:line="440" w:lineRule="exact"/>
      <w:jc w:val="left"/>
      <w:outlineLvl w:val="1"/>
    </w:pPr>
    <w:rPr>
      <w:rFonts w:eastAsiaTheme="minorEastAsia" w:cstheme="majorBid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45CE"/>
    <w:rPr>
      <w:rFonts w:ascii="Times New Roman" w:eastAsiaTheme="minorEastAsia" w:hAnsi="Times New Roman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7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31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3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SkyUN.Org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</cp:lastModifiedBy>
  <cp:revision>2</cp:revision>
  <cp:lastPrinted>2015-11-24T02:17:00Z</cp:lastPrinted>
  <dcterms:created xsi:type="dcterms:W3CDTF">2015-11-24T04:25:00Z</dcterms:created>
  <dcterms:modified xsi:type="dcterms:W3CDTF">2015-11-24T04:25:00Z</dcterms:modified>
</cp:coreProperties>
</file>