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43" w:tblpY="1713"/>
        <w:tblOverlap w:val="never"/>
        <w:tblW w:w="155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985"/>
        <w:gridCol w:w="1241"/>
        <w:gridCol w:w="1091"/>
        <w:gridCol w:w="509"/>
        <w:gridCol w:w="569"/>
        <w:gridCol w:w="538"/>
        <w:gridCol w:w="494"/>
        <w:gridCol w:w="687"/>
        <w:gridCol w:w="659"/>
        <w:gridCol w:w="2244"/>
        <w:gridCol w:w="1020"/>
        <w:gridCol w:w="2760"/>
        <w:gridCol w:w="892"/>
        <w:gridCol w:w="518"/>
        <w:gridCol w:w="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58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深圳市龙岗区水务局202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月选聘常设岗位工作人员岗位表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58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主管部门盖章：深圳市龙岗区水务局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8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深圳市龙岗区水务局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深圳市龙岗区水务工程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建设管理中心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2136632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造价高级工程师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专业技术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及以上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及以上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  <w:t>研究生：</w:t>
            </w: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eastAsia="zh-CN"/>
              </w:rPr>
              <w:t>管理科学与工程</w:t>
            </w: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类(A1201)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管理科学与工程类</w:t>
            </w: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(B1201)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高级工程师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岁以下；具备副高级专业技术资格且在聘副高级专业技术岗位不少于2年，具有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年以上的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市政或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水利工程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的造价工作经验。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市内外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财政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核拨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深圳市龙岗区水务局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深圳市龙岗区水务工程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建设管理中心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213663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设计高级工程师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专业技术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本科及以上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及以上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研究生：水利水电工程（A081504）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eastAsia="zh-CN"/>
              </w:rPr>
              <w:t>本科</w:t>
            </w:r>
            <w: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  <w:t>：</w:t>
            </w: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给排水科学与工程（B081103）、水利水电工程（B081201）、</w:t>
            </w:r>
            <w: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水务工程</w:t>
            </w: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（B081204）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高级工程师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岁以下；具备副高级专业技术资格且在聘副高级专业技术岗位不少于2年，具有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年以上的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市政或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水利工程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的设计工作经验。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市内外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财政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核拨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深圳市龙岗区水务局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深圳市龙岗区水务工程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建设管理中心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213663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碧道设计高级工程师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专业技术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本科及以上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及以上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研究生：城市规划与设计(含∶风景园林规划与设计)（A081303）、园林植物与观赏园艺（A090706）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eastAsia="zh-CN"/>
              </w:rPr>
              <w:t>本科</w:t>
            </w:r>
            <w: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  <w:t>：</w:t>
            </w:r>
            <w: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风景园林</w:t>
            </w: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（B081003）、园林（B090502）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高级工程师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岁以下；具备副高级专业技术资格且在聘副高级专业技术岗位不少于2年，具有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年以上的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市政或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水利工程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的设计工作经验。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市内外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财政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核拨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25D59"/>
    <w:rsid w:val="008F3023"/>
    <w:rsid w:val="020858D0"/>
    <w:rsid w:val="028668F6"/>
    <w:rsid w:val="0D6E4CE3"/>
    <w:rsid w:val="0E4E1F88"/>
    <w:rsid w:val="0FF2376B"/>
    <w:rsid w:val="10D215D7"/>
    <w:rsid w:val="12251D0B"/>
    <w:rsid w:val="13893049"/>
    <w:rsid w:val="155F16E8"/>
    <w:rsid w:val="17B97F09"/>
    <w:rsid w:val="18291358"/>
    <w:rsid w:val="1CAB2113"/>
    <w:rsid w:val="20A70A0B"/>
    <w:rsid w:val="269410A1"/>
    <w:rsid w:val="29203F8F"/>
    <w:rsid w:val="29EB7002"/>
    <w:rsid w:val="29FB48DE"/>
    <w:rsid w:val="2AE25D59"/>
    <w:rsid w:val="2C2C518F"/>
    <w:rsid w:val="2CAB42D0"/>
    <w:rsid w:val="2D822B9F"/>
    <w:rsid w:val="2E0F58CA"/>
    <w:rsid w:val="2E9B0233"/>
    <w:rsid w:val="2F207249"/>
    <w:rsid w:val="2FDE43EE"/>
    <w:rsid w:val="30616072"/>
    <w:rsid w:val="31DD3367"/>
    <w:rsid w:val="38303329"/>
    <w:rsid w:val="3B611EE8"/>
    <w:rsid w:val="3C466F12"/>
    <w:rsid w:val="3CF02DD0"/>
    <w:rsid w:val="461F77A7"/>
    <w:rsid w:val="47526DCA"/>
    <w:rsid w:val="4BBA639B"/>
    <w:rsid w:val="4D8F0413"/>
    <w:rsid w:val="4ED537D6"/>
    <w:rsid w:val="50865560"/>
    <w:rsid w:val="51B506BA"/>
    <w:rsid w:val="55851E3F"/>
    <w:rsid w:val="570F1D35"/>
    <w:rsid w:val="573B63A1"/>
    <w:rsid w:val="5B1F08ED"/>
    <w:rsid w:val="5B6246DA"/>
    <w:rsid w:val="5B9C7946"/>
    <w:rsid w:val="621D79DB"/>
    <w:rsid w:val="63403F60"/>
    <w:rsid w:val="63DD1116"/>
    <w:rsid w:val="6C645C82"/>
    <w:rsid w:val="6E0331EA"/>
    <w:rsid w:val="70727147"/>
    <w:rsid w:val="70D976E4"/>
    <w:rsid w:val="727B082F"/>
    <w:rsid w:val="772F64FB"/>
    <w:rsid w:val="7F25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2020-01-16T07:34:00Z</dcterms:created>
  <dc:creator>Hakuna Matata</dc:creator>
  <cp:lastModifiedBy>Hakuna Matata</cp:lastModifiedBy>
  <cp:lastPrinted>2020-12-09T07:32:00Z</cp:lastPrinted>
  <dcterms:modified xsi:type="dcterms:W3CDTF">2021-02-18T07:35:25Z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