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报价函</w:t>
      </w:r>
    </w:p>
    <w:bookmarkEnd w:id="0"/>
    <w:p>
      <w:pPr>
        <w:spacing w:line="5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深圳市美加达公路工程有限公司：</w:t>
      </w:r>
    </w:p>
    <w:p>
      <w:p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我司愿意承担贵公司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盐龙大道龙城北跨线桥泄水管更换工程</w:t>
      </w:r>
      <w:r>
        <w:rPr>
          <w:rFonts w:hint="eastAsia" w:ascii="仿宋_GB2312" w:hAnsi="仿宋_GB2312" w:eastAsia="仿宋_GB2312" w:cs="仿宋_GB2312"/>
          <w:sz w:val="30"/>
          <w:szCs w:val="30"/>
        </w:rPr>
        <w:t>物资供应事宜，我司熟知相关情况，并承诺：一旦贵司选择我司，我司愿意按照贵司要求组织相关资源，确保按计划完成相关工作。并保证所送物资为原装正品，愿意承担假一赔十的责任。我司报价(报价含税费、送货、装卸、退换货等一切费用）如下：</w:t>
      </w:r>
    </w:p>
    <w:tbl>
      <w:tblPr>
        <w:tblStyle w:val="2"/>
        <w:tblW w:w="98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957"/>
        <w:gridCol w:w="1978"/>
        <w:gridCol w:w="850"/>
        <w:gridCol w:w="851"/>
        <w:gridCol w:w="1134"/>
        <w:gridCol w:w="1559"/>
        <w:gridCol w:w="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68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序号</w:t>
            </w:r>
          </w:p>
        </w:tc>
        <w:tc>
          <w:tcPr>
            <w:tcW w:w="195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报价物品     名称</w:t>
            </w:r>
          </w:p>
        </w:tc>
        <w:tc>
          <w:tcPr>
            <w:tcW w:w="197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尺寸/规格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含税单价（元）</w:t>
            </w:r>
          </w:p>
        </w:tc>
        <w:tc>
          <w:tcPr>
            <w:tcW w:w="155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含税价小计（元）</w:t>
            </w:r>
          </w:p>
        </w:tc>
        <w:tc>
          <w:tcPr>
            <w:tcW w:w="876" w:type="dxa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联塑PVC胶粘剂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500ml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联塑PVC排水管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φ160mm，壁厚4mm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1752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联塑PVC排水管三通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φ160mm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联塑PVC排水管直通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φ160mm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联塑PVC排水管90°接头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φ160mm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联塑PVC排水管45°接头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φ160mm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联塑P型存水弯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φ160mm，带检查口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镀锌吊码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φ160mm，含螺丝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镀锌U型码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φ160mm，厚度2mm，含拉爆螺丝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745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合计总报价（元）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32"/>
        </w:rPr>
        <w:t xml:space="preserve">  报价单位（公章）：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        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 xml:space="preserve">                           法人或授权委托人：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             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 xml:space="preserve">                           联系电话：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                </w:t>
      </w:r>
    </w:p>
    <w:p>
      <w:pPr>
        <w:spacing w:line="520" w:lineRule="exact"/>
      </w:pPr>
      <w:r>
        <w:rPr>
          <w:rFonts w:hint="eastAsia" w:ascii="仿宋_GB2312" w:hAnsi="仿宋_GB2312" w:eastAsia="仿宋_GB2312" w:cs="仿宋_GB2312"/>
          <w:sz w:val="28"/>
          <w:szCs w:val="32"/>
        </w:rPr>
        <w:t xml:space="preserve">                                   2020年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32B92"/>
    <w:rsid w:val="5873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2020-11-13T03:31:00Z</dcterms:created>
  <dc:creator>廖蜀黍</dc:creator>
  <cp:lastModifiedBy>廖蜀黍</cp:lastModifiedBy>
  <dcterms:modified xsi:type="dcterms:W3CDTF">2020-11-13T03:32:08Z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