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附件1</w:t>
      </w:r>
    </w:p>
    <w:p>
      <w:pPr>
        <w:widowControl/>
        <w:spacing w:before="100" w:beforeAutospacing="1" w:after="100" w:afterAutospacing="1" w:line="360" w:lineRule="auto"/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建筑业统计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重点单位名单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（一）</w:t>
      </w:r>
    </w:p>
    <w:tbl>
      <w:tblPr>
        <w:tblStyle w:val="4"/>
        <w:tblW w:w="88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3681"/>
        <w:gridCol w:w="735"/>
        <w:gridCol w:w="3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9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3681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单位名称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9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深圳市广胜达建设有限公司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深圳市弘景装饰工程有限公司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9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3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深圳派成铝业科技有限公司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深圳市爵典建设集团有限公司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9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3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深圳市朗坤环境集团股份有限公司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深圳市天翊建设有限公司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9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3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深圳市龙供供电服务有限公司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深圳稳健建设集团有限公司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9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3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深圳市泰安建设工程有限公司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深圳市尚荣医用工程有限公司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9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3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深圳市景利达建筑工程有限公司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深圳市炎唐装饰有限公司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9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3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深圳建安置业工程有限公司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深圳市和顺达建筑工程有限公司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9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3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深圳金鑫绿建股份有限公司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大红点商业装饰工程（深圳）有限公司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9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3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深圳市杰能机电工程有限公司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深圳市美加达公路工程有限公司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9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3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广东鑫基建设工程有限公司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深圳市宝龙泰建设工程有限公司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9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3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深圳市中浦信建设集团有限公司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深圳市金硕电力安装有限公司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9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3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深圳市华珵建设集团有限公司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深圳市万城建设工程有限公司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9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3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深圳市明之辉建设工程有限公司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深圳市京格建设股份有限公司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9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3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深圳市品尚工程有限公司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深圳市易力超实业有限公司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9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3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深圳金广源建设有限公司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深圳市宏运达建筑工程有限公司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9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3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深圳市高力特实业有限公司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深圳成豪装饰工程有限公司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9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3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深圳市筑友建设工程有限公司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深圳市茂宏达电力设备有限公司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9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3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深圳市巍特环境科技股份有限公司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深圳市炜粤达机电安装工程有限公司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9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3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深圳市华根基础工程有限公司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深圳市天地照明集团有限公司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9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3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深圳市大地幕墙科技有限公司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深圳市永恒光照明科技有限公司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9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3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深圳市金灿消防装饰工程有限公司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深圳市博金泰建设工程有限公司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9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3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深圳市华艺阳光装饰设计工程有限公司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深圳市圣地保人防有限公司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9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3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深圳市博远科技创新发展有限公司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深圳市凯业建设工程有限责任公司</w:t>
            </w:r>
          </w:p>
        </w:tc>
      </w:tr>
    </w:tbl>
    <w:p>
      <w:pPr>
        <w:widowControl/>
        <w:spacing w:before="100" w:beforeAutospacing="1" w:after="100" w:afterAutospacing="1" w:line="360" w:lineRule="auto"/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widowControl/>
        <w:spacing w:before="100" w:beforeAutospacing="1" w:after="100" w:afterAutospacing="1" w:line="360" w:lineRule="auto"/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建筑业统计</w:t>
      </w:r>
      <w:r>
        <w:rPr>
          <w:rFonts w:hint="eastAsia" w:ascii="黑体" w:hAnsi="黑体" w:eastAsia="黑体" w:cs="黑体"/>
          <w:sz w:val="36"/>
          <w:szCs w:val="36"/>
        </w:rPr>
        <w:t>重点单位名单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（二）</w:t>
      </w:r>
    </w:p>
    <w:tbl>
      <w:tblPr>
        <w:tblStyle w:val="4"/>
        <w:tblW w:w="91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3790"/>
        <w:gridCol w:w="757"/>
        <w:gridCol w:w="3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3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深圳市佳科智能工程有限公司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深圳市宏开水电安装服务有限公司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深圳市晨瑞建设工程有限公司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深圳市龙城爆破工程有限公司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3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深圳市德诚建筑工程有限公司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深圳市冠昇建筑工程有限公司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深圳凯荣建筑工程有限公司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深圳市腾信建设股份有限公司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3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深圳市中荣煜建筑工程有限公司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广东宏涛建设有限公司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3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深圳市泰昌建设工程有限公司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深圳市祥祺建设工程有限公司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3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深圳市朝阳辉电气设备有限公司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深圳市三江盈建筑工程有限公司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3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深圳市瑞来建设工程有限公司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华鑫建设（深圳）有限公司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3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深圳市泽信通信息工程有限公司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深圳市利特泰装饰工程有限公司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3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深圳市坪荣建筑工程有限公司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深圳市金光道交通技术有限公司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3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深圳市安和威电力科技股份有限公司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深圳市庆辉电力设备工程有限公司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3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深圳市奥雅装饰工程有限公司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深圳市辉煌电力工程有限公司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3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广东鼎辉建设发展有限公司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广东粤明动力有限公司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深圳市金佳雅装饰工程有限公司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深圳市鹏达辉建设工程有限公司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3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深圳市盛隆达建设有限公司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深圳市胜安电力工程有限公司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3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深圳市瑞凯龙建筑工程有限公司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深圳市工之程建筑有限公司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3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深圳市龙笛钢结构工程有限公司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深圳市佳冷环境科技有限公司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3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深圳市粤地建设工程有限公司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深圳市中建沃森空间设计工程有限公司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3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深圳市南粤建工有限公司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益安科技工程股份有限公司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3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深圳市骏龙达建筑工程有限公司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深圳市广晟建筑工程有限公司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3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深圳市海田建安实业有限公司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深圳市润达成建设工程有限公司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3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深圳市永洁净化工程有限公司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深圳市华宫建设集团有限公司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3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深圳市兴龙装饰设计工程有限公司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深圳市隆盛建筑工程有限公司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3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深圳市宏峰建设工程有限公司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深圳市华安泰人防工程有限公司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3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深圳市融通建筑工程有限公司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深圳市恒安富安装工程有限公司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3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深圳市彩田化工有限公司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深圳市广富源建设工程有限公司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3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深圳市泰英通信工程有限公司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深圳市益团电力安装工程有限公司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252CC6"/>
    <w:rsid w:val="0625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2020-10-22T08:46:00Z</dcterms:created>
  <dc:creator>邱彩霞</dc:creator>
  <cp:lastModifiedBy>邱彩霞</cp:lastModifiedBy>
  <dcterms:modified xsi:type="dcterms:W3CDTF">2020-10-22T08:47:31Z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