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right="488" w:rightChars="242" w:firstLine="0" w:firstLineChars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8"/>
        <w:ind w:left="0" w:leftChars="0" w:right="488" w:rightChars="242" w:firstLine="0" w:firstLineChars="0"/>
        <w:jc w:val="both"/>
        <w:rPr>
          <w:rFonts w:hint="eastAsia" w:ascii="楷体_GB2312" w:hAnsi="楷体_GB2312" w:eastAsia="楷体_GB2312" w:cs="楷体_GB2312"/>
          <w:bCs/>
          <w:sz w:val="44"/>
          <w:szCs w:val="44"/>
          <w:lang w:val="en-US" w:eastAsia="zh-CN"/>
        </w:rPr>
      </w:pPr>
    </w:p>
    <w:p>
      <w:pPr>
        <w:pStyle w:val="8"/>
        <w:ind w:left="0" w:leftChars="0" w:right="488" w:rightChars="242" w:firstLine="0" w:firstLineChars="0"/>
        <w:jc w:val="center"/>
        <w:rPr>
          <w:rFonts w:hint="eastAsia" w:ascii="楷体_GB2312" w:hAnsi="楷体_GB2312" w:eastAsia="楷体_GB2312" w:cs="楷体_GB2312"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6"/>
          <w:szCs w:val="36"/>
          <w:lang w:val="en-US" w:eastAsia="zh-CN"/>
        </w:rPr>
        <w:t>龙岗区产服集团公务车辆租赁报价清单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0"/>
          <w:szCs w:val="30"/>
          <w:lang w:val="en-US" w:eastAsia="zh-CN"/>
        </w:rPr>
        <w:t>（样式）</w:t>
      </w:r>
    </w:p>
    <w:tbl>
      <w:tblPr>
        <w:tblStyle w:val="6"/>
        <w:tblpPr w:leftFromText="180" w:rightFromText="180" w:vertAnchor="text" w:horzAnchor="page" w:tblpXSpec="center" w:tblpY="547"/>
        <w:tblOverlap w:val="never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789"/>
        <w:gridCol w:w="882"/>
        <w:gridCol w:w="1670"/>
        <w:gridCol w:w="1018"/>
        <w:gridCol w:w="2136"/>
        <w:gridCol w:w="1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 w:val="0"/>
                <w:sz w:val="24"/>
                <w:szCs w:val="24"/>
                <w:lang w:val="en-US" w:eastAsia="zh-CN"/>
              </w:rPr>
              <w:t>车辆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排量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座位数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车龄及公里数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颜色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 w:val="0"/>
                <w:sz w:val="24"/>
                <w:szCs w:val="24"/>
                <w:lang w:val="en-US" w:eastAsia="zh-CN"/>
              </w:rPr>
              <w:t>车辆租金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 w:val="0"/>
                <w:sz w:val="24"/>
                <w:szCs w:val="24"/>
                <w:lang w:val="en-US" w:eastAsia="zh-CN"/>
              </w:rPr>
              <w:t>（元/月/台</w:t>
            </w:r>
            <w:bookmarkStart w:id="0" w:name="_GoBack"/>
            <w:bookmarkEnd w:id="0"/>
            <w:r>
              <w:rPr>
                <w:rFonts w:hint="eastAsia" w:hAnsi="仿宋_GB2312" w:cs="仿宋_GB2312"/>
                <w:b/>
                <w:bCs w:val="0"/>
                <w:sz w:val="24"/>
                <w:szCs w:val="24"/>
                <w:lang w:val="en-US" w:eastAsia="zh-CN"/>
              </w:rPr>
              <w:t>）不含税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 w:val="0"/>
                <w:sz w:val="24"/>
                <w:szCs w:val="24"/>
                <w:lang w:val="en-US" w:eastAsia="zh-CN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本田雅阁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本田凌派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8"/>
        <w:ind w:right="488" w:rightChars="242" w:firstLine="640"/>
        <w:jc w:val="center"/>
        <w:rPr>
          <w:rFonts w:hint="eastAsia" w:ascii="仿宋" w:hAnsi="仿宋" w:eastAsia="仿宋" w:cs="仿宋"/>
          <w:bCs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-395605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1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QXJGFNYAAAAI&#10;AQAADwAAAGRycy9kb3ducmV2LnhtbE2PQU/DMAyF70j8h8hI3LZ0HYyqazqJiXJEYuXAMWtM29E4&#10;VZJ15d9jTuxm+z09f6/YzXYQE/rQO1KwWiYgkBpnemoVfNTVIgMRoiajB0eo4AcD7Mrbm0Lnxl3o&#10;HadDbAWHUMi1gi7GMZcyNB1aHZZuRGLty3mrI6++lcbrC4fbQaZJspFW98QfOj3ivsPm+3C2CvZV&#10;XfsJgx8+8bVan96eH/BlVur+bpVsQUSc478Z/vAZHUpmOrozmSAGBVwkKlhs0jUIltMs48uRh/Tx&#10;CWRZyOsC5S9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XJGFN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94759"/>
    <w:rsid w:val="0019674F"/>
    <w:rsid w:val="004946E2"/>
    <w:rsid w:val="00564ABB"/>
    <w:rsid w:val="00A072E2"/>
    <w:rsid w:val="00B467E3"/>
    <w:rsid w:val="00D87033"/>
    <w:rsid w:val="00DE49C0"/>
    <w:rsid w:val="00E13DF1"/>
    <w:rsid w:val="00F06254"/>
    <w:rsid w:val="00F41113"/>
    <w:rsid w:val="07AF7B56"/>
    <w:rsid w:val="091710F8"/>
    <w:rsid w:val="0BC67DFF"/>
    <w:rsid w:val="0BD30F3E"/>
    <w:rsid w:val="0C2F5507"/>
    <w:rsid w:val="104169F2"/>
    <w:rsid w:val="11413F9C"/>
    <w:rsid w:val="12285C88"/>
    <w:rsid w:val="1418042F"/>
    <w:rsid w:val="14575003"/>
    <w:rsid w:val="17FF3BEF"/>
    <w:rsid w:val="1A062E4A"/>
    <w:rsid w:val="1C77621A"/>
    <w:rsid w:val="1D6B72B1"/>
    <w:rsid w:val="22060D88"/>
    <w:rsid w:val="241F24B1"/>
    <w:rsid w:val="28C44EA6"/>
    <w:rsid w:val="29851EC2"/>
    <w:rsid w:val="2B0243E2"/>
    <w:rsid w:val="2B1C6235"/>
    <w:rsid w:val="2D4B3CD6"/>
    <w:rsid w:val="2E260C74"/>
    <w:rsid w:val="36542A14"/>
    <w:rsid w:val="36D918BE"/>
    <w:rsid w:val="3C57447E"/>
    <w:rsid w:val="427E6803"/>
    <w:rsid w:val="45C52C65"/>
    <w:rsid w:val="46100CD2"/>
    <w:rsid w:val="48D03B02"/>
    <w:rsid w:val="49694250"/>
    <w:rsid w:val="4B530080"/>
    <w:rsid w:val="4D054DDA"/>
    <w:rsid w:val="58B73FB5"/>
    <w:rsid w:val="601B6AE9"/>
    <w:rsid w:val="636534D1"/>
    <w:rsid w:val="684E4745"/>
    <w:rsid w:val="68AE08A2"/>
    <w:rsid w:val="6AE201D9"/>
    <w:rsid w:val="6B4E3892"/>
    <w:rsid w:val="6EB8468D"/>
    <w:rsid w:val="70363C84"/>
    <w:rsid w:val="74AC60C7"/>
    <w:rsid w:val="74E34BF9"/>
    <w:rsid w:val="7E3062EB"/>
    <w:rsid w:val="7F2168E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Lv.Normal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9">
    <w:name w:val="Lv.Start"/>
    <w:basedOn w:val="1"/>
    <w:qFormat/>
    <w:uiPriority w:val="0"/>
    <w:rPr>
      <w:rFonts w:ascii="仿宋_GB2312" w:eastAsia="仿宋_GB2312"/>
      <w:sz w:val="32"/>
      <w:szCs w:val="32"/>
    </w:rPr>
  </w:style>
  <w:style w:type="paragraph" w:customStyle="1" w:styleId="10">
    <w:name w:val="Lv.Node"/>
    <w:basedOn w:val="8"/>
    <w:qFormat/>
    <w:uiPriority w:val="0"/>
    <w:pPr>
      <w:ind w:firstLine="640"/>
      <w:outlineLvl w:val="0"/>
    </w:pPr>
    <w:rPr>
      <w:rFonts w:cs="Times New Roman" w:asciiTheme="minorEastAsia" w:hAnsiTheme="minorEastAsia" w:eastAsiaTheme="minorEastAsia"/>
      <w:b/>
    </w:rPr>
  </w:style>
  <w:style w:type="paragraph" w:customStyle="1" w:styleId="11">
    <w:name w:val="公询Lv.3"/>
    <w:basedOn w:val="1"/>
    <w:qFormat/>
    <w:uiPriority w:val="0"/>
    <w:pPr>
      <w:spacing w:line="300" w:lineRule="auto"/>
      <w:outlineLvl w:val="2"/>
    </w:pPr>
    <w:rPr>
      <w:rFonts w:asciiTheme="minorEastAsia" w:hAnsiTheme="minorEastAsia"/>
      <w:b/>
      <w:sz w:val="28"/>
      <w:szCs w:val="30"/>
    </w:rPr>
  </w:style>
  <w:style w:type="character" w:customStyle="1" w:styleId="12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880</Words>
  <Characters>5019</Characters>
  <Lines>41</Lines>
  <Paragraphs>11</Paragraphs>
  <ScaleCrop>false</ScaleCrop>
  <LinksUpToDate>false</LinksUpToDate>
  <CharactersWithSpaces>5888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2019-01-09T08:00:00Z</dcterms:created>
  <dc:creator>燕</dc:creator>
  <cp:lastModifiedBy>王勃</cp:lastModifiedBy>
  <dcterms:modified xsi:type="dcterms:W3CDTF">2019-06-26T02:08:11Z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