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jc w:val="left"/>
        <w:rPr>
          <w:rFonts w:hint="eastAsia" w:ascii="宋体" w:hAnsi="宋体" w:eastAsia="宋体" w:cs="Times New Roman"/>
          <w:b/>
          <w:sz w:val="21"/>
          <w:szCs w:val="21"/>
          <w:lang w:eastAsia="zh-CN"/>
        </w:rPr>
      </w:pPr>
      <w:r>
        <w:rPr>
          <w:rFonts w:hint="eastAsia" w:ascii="宋体" w:hAnsi="宋体" w:eastAsia="宋体" w:cs="Times New Roman"/>
          <w:b/>
          <w:sz w:val="21"/>
          <w:szCs w:val="21"/>
          <w:lang w:eastAsia="zh-CN"/>
        </w:rPr>
        <w:t>附件</w:t>
      </w:r>
      <w:r>
        <w:rPr>
          <w:rFonts w:hint="eastAsia" w:ascii="宋体" w:hAnsi="宋体" w:eastAsia="宋体" w:cs="Times New Roman"/>
          <w:b/>
          <w:sz w:val="21"/>
          <w:szCs w:val="21"/>
          <w:lang w:val="en-US" w:eastAsia="zh-CN"/>
        </w:rPr>
        <w:t>1</w:t>
      </w:r>
    </w:p>
    <w:p>
      <w:pPr>
        <w:shd w:val="clear"/>
        <w:jc w:val="center"/>
        <w:rPr>
          <w:rFonts w:ascii="宋体" w:hAnsi="宋体" w:eastAsia="宋体" w:cs="Times New Roman"/>
          <w:b/>
          <w:sz w:val="36"/>
          <w:szCs w:val="24"/>
        </w:rPr>
      </w:pPr>
      <w:r>
        <w:rPr>
          <w:rFonts w:hint="eastAsia" w:ascii="宋体" w:hAnsi="宋体" w:eastAsia="宋体" w:cs="Times New Roman"/>
          <w:b/>
          <w:sz w:val="36"/>
          <w:szCs w:val="24"/>
        </w:rPr>
        <w:t>龙岗区</w:t>
      </w:r>
      <w:r>
        <w:rPr>
          <w:rFonts w:ascii="宋体" w:hAnsi="宋体" w:eastAsia="宋体" w:cs="Times New Roman"/>
          <w:b/>
          <w:sz w:val="36"/>
          <w:szCs w:val="24"/>
        </w:rPr>
        <w:t>教育督导</w:t>
      </w:r>
      <w:r>
        <w:rPr>
          <w:rFonts w:hint="eastAsia" w:ascii="宋体" w:hAnsi="宋体" w:eastAsia="宋体" w:cs="Times New Roman"/>
          <w:b/>
          <w:sz w:val="36"/>
          <w:szCs w:val="24"/>
        </w:rPr>
        <w:t>信息</w:t>
      </w:r>
      <w:r>
        <w:rPr>
          <w:rFonts w:ascii="宋体" w:hAnsi="宋体" w:eastAsia="宋体" w:cs="Times New Roman"/>
          <w:b/>
          <w:sz w:val="36"/>
          <w:szCs w:val="24"/>
        </w:rPr>
        <w:t>平台</w:t>
      </w:r>
      <w:r>
        <w:rPr>
          <w:rFonts w:hint="eastAsia" w:ascii="宋体" w:hAnsi="宋体" w:eastAsia="宋体" w:cs="Times New Roman"/>
          <w:b/>
          <w:sz w:val="36"/>
          <w:szCs w:val="24"/>
        </w:rPr>
        <w:t>建设</w:t>
      </w:r>
      <w:r>
        <w:rPr>
          <w:rFonts w:hint="eastAsia" w:ascii="宋体" w:hAnsi="宋体" w:eastAsia="宋体" w:cs="Times New Roman"/>
          <w:b/>
          <w:sz w:val="36"/>
          <w:szCs w:val="24"/>
          <w:lang w:eastAsia="zh-CN"/>
        </w:rPr>
        <w:t>项目需求</w:t>
      </w:r>
    </w:p>
    <w:p>
      <w:pPr>
        <w:shd w:val="clear"/>
        <w:ind w:firstLine="562" w:firstLineChars="200"/>
        <w:jc w:val="left"/>
        <w:rPr>
          <w:rFonts w:hint="eastAsia" w:ascii="宋体" w:hAnsi="宋体" w:eastAsia="宋体" w:cs="Times New Roman"/>
          <w:b/>
          <w:sz w:val="28"/>
          <w:szCs w:val="24"/>
        </w:rPr>
      </w:pPr>
    </w:p>
    <w:p>
      <w:pPr>
        <w:shd w:val="clear"/>
        <w:jc w:val="left"/>
        <w:rPr>
          <w:rFonts w:ascii="宋体" w:hAnsi="宋体" w:eastAsia="宋体" w:cs="Times New Roman"/>
          <w:b/>
          <w:sz w:val="28"/>
          <w:szCs w:val="24"/>
        </w:rPr>
      </w:pPr>
      <w:r>
        <w:rPr>
          <w:rFonts w:hint="eastAsia" w:ascii="宋体" w:hAnsi="宋体" w:eastAsia="宋体" w:cs="Times New Roman"/>
          <w:b/>
          <w:sz w:val="28"/>
          <w:szCs w:val="24"/>
        </w:rPr>
        <w:t>一</w:t>
      </w:r>
      <w:r>
        <w:rPr>
          <w:rFonts w:ascii="宋体" w:hAnsi="宋体" w:eastAsia="宋体" w:cs="Times New Roman"/>
          <w:b/>
          <w:sz w:val="28"/>
          <w:szCs w:val="24"/>
        </w:rPr>
        <w:t>、</w:t>
      </w:r>
      <w:r>
        <w:rPr>
          <w:rFonts w:hint="eastAsia" w:ascii="宋体" w:hAnsi="宋体" w:eastAsia="宋体" w:cs="Times New Roman"/>
          <w:b/>
          <w:sz w:val="28"/>
          <w:szCs w:val="24"/>
          <w:lang w:eastAsia="zh-CN"/>
        </w:rPr>
        <w:t>项目背景</w:t>
      </w:r>
    </w:p>
    <w:p>
      <w:pPr>
        <w:shd w:val="clear"/>
        <w:ind w:firstLine="560" w:firstLineChars="200"/>
        <w:rPr>
          <w:rFonts w:ascii="宋体" w:hAnsi="宋体" w:eastAsia="宋体" w:cs="Times New Roman"/>
          <w:sz w:val="28"/>
          <w:szCs w:val="24"/>
        </w:rPr>
      </w:pPr>
      <w:r>
        <w:rPr>
          <w:rFonts w:hint="eastAsia" w:ascii="宋体" w:hAnsi="宋体" w:eastAsia="宋体" w:cs="Times New Roman"/>
          <w:sz w:val="28"/>
          <w:szCs w:val="24"/>
        </w:rPr>
        <w:t>随着政府对教育督导工作的不断重视，教育督导从业人员专业化程度越来越高，各种专项评估监测不断推出：义务教育均衡化、推进教育现代化先进市/县督导评估、教育强市/县督导评估、省/市/区一级幼儿园督导评估、</w:t>
      </w:r>
      <w:r>
        <w:rPr>
          <w:rFonts w:ascii="宋体" w:hAnsi="宋体" w:eastAsia="宋体" w:cs="Times New Roman"/>
          <w:sz w:val="28"/>
          <w:szCs w:val="24"/>
        </w:rPr>
        <w:t>义务教育质量监测、</w:t>
      </w:r>
      <w:r>
        <w:rPr>
          <w:rFonts w:hint="eastAsia" w:ascii="宋体" w:hAnsi="宋体" w:eastAsia="宋体" w:cs="Times New Roman"/>
          <w:sz w:val="28"/>
          <w:szCs w:val="24"/>
        </w:rPr>
        <w:t>PLSA监测等等。每个项目从数据采集、评估、汇总、分析，整个过程需要大量的人员参与，评估监督检查的范围也越来越大，越来越细，需要采集的数据量急剧扩张，作为重要数据提供方的学校/幼儿园不堪重负；督学在不同的评估网站中不断切换来满足不同的评估要求，补充评估材料，各地专职督学岗位都很难满足需求，虽然经过督学加班加点努力达到了上级的要求，但超负荷工作不利于督导工作的长期有力开展。</w:t>
      </w:r>
    </w:p>
    <w:p>
      <w:pPr>
        <w:shd w:val="clear"/>
        <w:ind w:firstLine="560" w:firstLineChars="200"/>
        <w:rPr>
          <w:rFonts w:ascii="宋体" w:hAnsi="宋体" w:eastAsia="宋体" w:cs="Times New Roman"/>
          <w:sz w:val="28"/>
          <w:szCs w:val="24"/>
        </w:rPr>
      </w:pPr>
      <w:r>
        <w:rPr>
          <w:rFonts w:hint="eastAsia" w:ascii="宋体" w:hAnsi="宋体" w:eastAsia="宋体" w:cs="Times New Roman"/>
          <w:sz w:val="28"/>
          <w:szCs w:val="24"/>
        </w:rPr>
        <w:t>各个督导评估项目采集的基础数据有很多重复性，很多评估的方法近似，当前虽已经建立了中小学责任督学挂牌督导工作平台，但这些平台之间数据不能互通，尚不能形成协同效应，不利于全面部署和督导工作。</w:t>
      </w:r>
    </w:p>
    <w:p>
      <w:pPr>
        <w:shd w:val="clear"/>
        <w:ind w:firstLine="560" w:firstLineChars="200"/>
        <w:rPr>
          <w:rFonts w:ascii="宋体" w:hAnsi="宋体" w:eastAsia="宋体" w:cs="Times New Roman"/>
          <w:sz w:val="28"/>
          <w:szCs w:val="24"/>
        </w:rPr>
      </w:pPr>
      <w:r>
        <w:rPr>
          <w:rFonts w:hint="eastAsia" w:ascii="宋体" w:hAnsi="宋体" w:eastAsia="宋体" w:cs="Times New Roman"/>
          <w:sz w:val="28"/>
          <w:szCs w:val="24"/>
        </w:rPr>
        <w:t>因此，继续建设孤立的督导工作平台或专项评估工作平台已经不能满足当前督导形式的需要，迫切需要建设一个设置灵活、使用便捷、可动态无限制扩展功能的督导综合管理平台，能够一站式解决督导工作的需求：</w:t>
      </w:r>
    </w:p>
    <w:p>
      <w:pPr>
        <w:numPr>
          <w:ilvl w:val="0"/>
          <w:numId w:val="1"/>
        </w:numPr>
        <w:shd w:val="clear"/>
        <w:spacing w:line="300" w:lineRule="auto"/>
        <w:ind w:left="-420" w:firstLine="560" w:firstLineChars="200"/>
        <w:rPr>
          <w:rFonts w:ascii="宋体" w:hAnsi="宋体" w:eastAsia="宋体" w:cs="Times New Roman"/>
          <w:sz w:val="28"/>
          <w:szCs w:val="24"/>
        </w:rPr>
      </w:pPr>
      <w:r>
        <w:rPr>
          <w:rFonts w:hint="eastAsia" w:ascii="宋体" w:hAnsi="宋体" w:eastAsia="宋体" w:cs="Times New Roman"/>
          <w:sz w:val="28"/>
          <w:szCs w:val="24"/>
        </w:rPr>
        <w:t>既能满足区、校的固定层级组织架构需要，也能满足变动的更多层级和特色性的组织架构需要；</w:t>
      </w:r>
    </w:p>
    <w:p>
      <w:pPr>
        <w:numPr>
          <w:ilvl w:val="0"/>
          <w:numId w:val="1"/>
        </w:numPr>
        <w:shd w:val="clear"/>
        <w:spacing w:line="300" w:lineRule="auto"/>
        <w:ind w:left="-420" w:firstLine="560" w:firstLineChars="200"/>
        <w:rPr>
          <w:rFonts w:ascii="宋体" w:hAnsi="宋体" w:eastAsia="宋体" w:cs="Times New Roman"/>
          <w:sz w:val="28"/>
          <w:szCs w:val="24"/>
        </w:rPr>
      </w:pPr>
      <w:r>
        <w:rPr>
          <w:rFonts w:hint="eastAsia" w:ascii="宋体" w:hAnsi="宋体" w:eastAsia="宋体" w:cs="Times New Roman"/>
          <w:sz w:val="28"/>
          <w:szCs w:val="24"/>
        </w:rPr>
        <w:t>随着督导业务的不断深入，能够根据各种专项评估监测指标动态增</w:t>
      </w:r>
      <w:r>
        <w:rPr>
          <w:rFonts w:hint="eastAsia" w:ascii="宋体" w:hAnsi="宋体" w:eastAsia="宋体" w:cs="Times New Roman"/>
          <w:sz w:val="28"/>
          <w:szCs w:val="24"/>
          <w:lang w:val="en-US" w:eastAsia="zh-CN"/>
        </w:rPr>
        <w:t xml:space="preserve"> </w:t>
      </w:r>
      <w:r>
        <w:rPr>
          <w:rFonts w:hint="eastAsia" w:ascii="宋体" w:hAnsi="宋体" w:eastAsia="宋体" w:cs="Times New Roman"/>
          <w:sz w:val="28"/>
          <w:szCs w:val="24"/>
        </w:rPr>
        <w:t>加评估项目和指标体系，而不会影响已经开展的督导业务；</w:t>
      </w:r>
    </w:p>
    <w:p>
      <w:pPr>
        <w:numPr>
          <w:ilvl w:val="0"/>
          <w:numId w:val="1"/>
        </w:numPr>
        <w:shd w:val="clear"/>
        <w:spacing w:line="300" w:lineRule="auto"/>
        <w:ind w:left="-420" w:firstLine="560" w:firstLineChars="200"/>
        <w:rPr>
          <w:rFonts w:hint="eastAsia" w:ascii="宋体" w:hAnsi="宋体" w:eastAsia="宋体" w:cs="Times New Roman"/>
          <w:b/>
          <w:sz w:val="28"/>
          <w:szCs w:val="24"/>
          <w:lang w:eastAsia="zh-CN"/>
        </w:rPr>
      </w:pPr>
      <w:r>
        <w:rPr>
          <w:rFonts w:hint="eastAsia" w:ascii="宋体" w:hAnsi="宋体" w:eastAsia="宋体" w:cs="Times New Roman"/>
          <w:sz w:val="28"/>
          <w:szCs w:val="24"/>
        </w:rPr>
        <w:t>既能够用电脑工作，也能用手机、平板等各种终端采集数据。</w:t>
      </w:r>
    </w:p>
    <w:p>
      <w:pPr>
        <w:numPr>
          <w:ilvl w:val="0"/>
          <w:numId w:val="0"/>
        </w:numPr>
        <w:shd w:val="clear"/>
        <w:spacing w:line="300" w:lineRule="auto"/>
        <w:rPr>
          <w:rFonts w:hint="eastAsia" w:ascii="宋体" w:hAnsi="宋体" w:eastAsia="宋体" w:cs="Times New Roman"/>
          <w:b/>
          <w:sz w:val="28"/>
          <w:szCs w:val="24"/>
          <w:lang w:eastAsia="zh-CN"/>
        </w:rPr>
      </w:pPr>
      <w:r>
        <w:rPr>
          <w:rFonts w:hint="eastAsia" w:ascii="宋体" w:hAnsi="宋体" w:eastAsia="宋体" w:cs="Times New Roman"/>
          <w:sz w:val="28"/>
          <w:szCs w:val="24"/>
          <w:lang w:eastAsia="zh-CN"/>
        </w:rPr>
        <w:t>二、</w:t>
      </w:r>
      <w:r>
        <w:rPr>
          <w:rFonts w:hint="eastAsia" w:ascii="宋体" w:hAnsi="宋体" w:eastAsia="宋体" w:cs="Times New Roman"/>
          <w:b/>
          <w:sz w:val="28"/>
          <w:szCs w:val="24"/>
          <w:lang w:eastAsia="zh-CN"/>
        </w:rPr>
        <w:t>功能需求</w:t>
      </w:r>
    </w:p>
    <w:p>
      <w:pPr>
        <w:numPr>
          <w:ilvl w:val="0"/>
          <w:numId w:val="0"/>
        </w:numPr>
        <w:shd w:val="clear"/>
        <w:spacing w:line="300" w:lineRule="auto"/>
        <w:rPr>
          <w:rFonts w:ascii="宋体" w:hAnsi="宋体" w:eastAsia="宋体" w:cs="Times New Roman"/>
          <w:b/>
          <w:sz w:val="28"/>
          <w:szCs w:val="24"/>
        </w:rPr>
      </w:pPr>
      <w:r>
        <w:rPr>
          <w:rFonts w:hint="eastAsia" w:ascii="宋体" w:hAnsi="宋体" w:eastAsia="宋体" w:cs="Times New Roman"/>
          <w:b/>
          <w:sz w:val="28"/>
          <w:szCs w:val="24"/>
        </w:rPr>
        <w:t>（一）建设</w:t>
      </w:r>
      <w:r>
        <w:rPr>
          <w:rFonts w:ascii="宋体" w:hAnsi="宋体" w:eastAsia="宋体" w:cs="Times New Roman"/>
          <w:b/>
          <w:sz w:val="28"/>
          <w:szCs w:val="24"/>
        </w:rPr>
        <w:t>依据</w:t>
      </w:r>
    </w:p>
    <w:p>
      <w:pPr>
        <w:shd w:val="clear"/>
        <w:ind w:firstLine="560" w:firstLineChars="200"/>
        <w:jc w:val="left"/>
        <w:rPr>
          <w:rFonts w:ascii="宋体" w:hAnsi="宋体" w:eastAsia="宋体" w:cs="Times New Roman"/>
          <w:sz w:val="28"/>
          <w:szCs w:val="24"/>
        </w:rPr>
      </w:pPr>
      <w:r>
        <w:rPr>
          <w:rFonts w:hint="eastAsia" w:ascii="宋体" w:hAnsi="宋体" w:eastAsia="宋体" w:cs="Times New Roman"/>
          <w:sz w:val="28"/>
          <w:szCs w:val="24"/>
        </w:rPr>
        <w:t>建设理念，是依据“发展性督导评价”理论，针对教育督导目的的建设性、内容的差异性、主题的多元性、过程与结果的开放性而构建的；</w:t>
      </w:r>
    </w:p>
    <w:p>
      <w:pPr>
        <w:shd w:val="clear"/>
        <w:ind w:firstLine="560" w:firstLineChars="200"/>
        <w:jc w:val="left"/>
        <w:rPr>
          <w:rFonts w:ascii="宋体" w:hAnsi="宋体" w:eastAsia="宋体" w:cs="Times New Roman"/>
          <w:sz w:val="28"/>
          <w:szCs w:val="24"/>
        </w:rPr>
      </w:pPr>
      <w:r>
        <w:rPr>
          <w:rFonts w:hint="eastAsia" w:ascii="宋体" w:hAnsi="宋体" w:eastAsia="宋体" w:cs="Times New Roman"/>
          <w:sz w:val="28"/>
          <w:szCs w:val="24"/>
        </w:rPr>
        <w:t>建设</w:t>
      </w:r>
      <w:r>
        <w:rPr>
          <w:rFonts w:ascii="宋体" w:hAnsi="宋体" w:eastAsia="宋体" w:cs="Times New Roman"/>
          <w:sz w:val="28"/>
          <w:szCs w:val="24"/>
        </w:rPr>
        <w:t>原则，是</w:t>
      </w:r>
      <w:r>
        <w:rPr>
          <w:rFonts w:hint="eastAsia" w:ascii="宋体" w:hAnsi="宋体" w:eastAsia="宋体" w:cs="Times New Roman"/>
          <w:sz w:val="28"/>
          <w:szCs w:val="24"/>
        </w:rPr>
        <w:t>以督学</w:t>
      </w:r>
      <w:r>
        <w:rPr>
          <w:rFonts w:ascii="宋体" w:hAnsi="宋体" w:eastAsia="宋体" w:cs="Times New Roman"/>
          <w:sz w:val="28"/>
          <w:szCs w:val="24"/>
        </w:rPr>
        <w:t>/</w:t>
      </w:r>
      <w:r>
        <w:rPr>
          <w:rFonts w:hint="eastAsia" w:ascii="宋体" w:hAnsi="宋体" w:eastAsia="宋体" w:cs="Times New Roman"/>
          <w:sz w:val="28"/>
          <w:szCs w:val="24"/>
        </w:rPr>
        <w:t>学校</w:t>
      </w:r>
      <w:r>
        <w:rPr>
          <w:rFonts w:ascii="宋体" w:hAnsi="宋体" w:eastAsia="宋体" w:cs="Times New Roman"/>
          <w:sz w:val="28"/>
          <w:szCs w:val="24"/>
        </w:rPr>
        <w:t>（</w:t>
      </w:r>
      <w:r>
        <w:rPr>
          <w:rFonts w:hint="eastAsia" w:ascii="宋体" w:hAnsi="宋体" w:eastAsia="宋体" w:cs="Times New Roman"/>
          <w:sz w:val="28"/>
          <w:szCs w:val="24"/>
        </w:rPr>
        <w:t>幼儿园</w:t>
      </w:r>
      <w:r>
        <w:rPr>
          <w:rFonts w:ascii="宋体" w:hAnsi="宋体" w:eastAsia="宋体" w:cs="Times New Roman"/>
          <w:sz w:val="28"/>
          <w:szCs w:val="24"/>
        </w:rPr>
        <w:t>）</w:t>
      </w:r>
      <w:r>
        <w:rPr>
          <w:rFonts w:hint="eastAsia" w:ascii="宋体" w:hAnsi="宋体" w:eastAsia="宋体" w:cs="Times New Roman"/>
          <w:sz w:val="28"/>
          <w:szCs w:val="24"/>
        </w:rPr>
        <w:t>/督导事项为</w:t>
      </w:r>
      <w:r>
        <w:rPr>
          <w:rFonts w:ascii="宋体" w:hAnsi="宋体" w:eastAsia="宋体" w:cs="Times New Roman"/>
          <w:sz w:val="28"/>
          <w:szCs w:val="24"/>
        </w:rPr>
        <w:t>基本单元，</w:t>
      </w:r>
      <w:r>
        <w:rPr>
          <w:rFonts w:hint="eastAsia" w:ascii="宋体" w:hAnsi="宋体" w:eastAsia="宋体" w:cs="Times New Roman"/>
          <w:sz w:val="28"/>
          <w:szCs w:val="24"/>
        </w:rPr>
        <w:t>人人</w:t>
      </w:r>
      <w:r>
        <w:rPr>
          <w:rFonts w:ascii="宋体" w:hAnsi="宋体" w:eastAsia="宋体" w:cs="Times New Roman"/>
          <w:sz w:val="28"/>
          <w:szCs w:val="24"/>
        </w:rPr>
        <w:t>可督导，</w:t>
      </w:r>
      <w:r>
        <w:rPr>
          <w:rFonts w:hint="eastAsia" w:ascii="宋体" w:hAnsi="宋体" w:eastAsia="宋体" w:cs="Times New Roman"/>
          <w:sz w:val="28"/>
          <w:szCs w:val="24"/>
        </w:rPr>
        <w:t>事事</w:t>
      </w:r>
      <w:r>
        <w:rPr>
          <w:rFonts w:ascii="宋体" w:hAnsi="宋体" w:eastAsia="宋体" w:cs="Times New Roman"/>
          <w:sz w:val="28"/>
          <w:szCs w:val="24"/>
        </w:rPr>
        <w:t>有记录，处处可调用</w:t>
      </w:r>
      <w:r>
        <w:rPr>
          <w:rFonts w:hint="eastAsia" w:ascii="宋体" w:hAnsi="宋体" w:eastAsia="宋体" w:cs="Times New Roman"/>
          <w:sz w:val="28"/>
          <w:szCs w:val="24"/>
        </w:rPr>
        <w:t>；</w:t>
      </w:r>
    </w:p>
    <w:p>
      <w:pPr>
        <w:shd w:val="clear"/>
        <w:ind w:firstLine="560" w:firstLineChars="200"/>
        <w:jc w:val="left"/>
        <w:rPr>
          <w:rFonts w:ascii="宋体" w:hAnsi="宋体" w:eastAsia="宋体" w:cs="Times New Roman"/>
          <w:sz w:val="28"/>
          <w:szCs w:val="24"/>
        </w:rPr>
      </w:pPr>
      <w:r>
        <w:rPr>
          <w:rFonts w:ascii="宋体" w:hAnsi="宋体" w:eastAsia="宋体" w:cs="Times New Roman"/>
          <w:sz w:val="28"/>
          <w:szCs w:val="24"/>
        </w:rPr>
        <w:t>建设目标</w:t>
      </w:r>
      <w:r>
        <w:rPr>
          <w:rFonts w:hint="eastAsia" w:ascii="宋体" w:hAnsi="宋体" w:eastAsia="宋体" w:cs="Times New Roman"/>
          <w:sz w:val="28"/>
          <w:szCs w:val="24"/>
        </w:rPr>
        <w:t>，</w:t>
      </w:r>
      <w:r>
        <w:rPr>
          <w:rFonts w:ascii="宋体" w:hAnsi="宋体" w:eastAsia="宋体" w:cs="Times New Roman"/>
          <w:sz w:val="28"/>
          <w:szCs w:val="24"/>
        </w:rPr>
        <w:t>是</w:t>
      </w:r>
      <w:r>
        <w:rPr>
          <w:rFonts w:hint="eastAsia" w:ascii="宋体" w:hAnsi="宋体" w:eastAsia="宋体" w:cs="Times New Roman"/>
          <w:sz w:val="28"/>
          <w:szCs w:val="24"/>
        </w:rPr>
        <w:t>依托教育</w:t>
      </w:r>
      <w:r>
        <w:rPr>
          <w:rFonts w:ascii="宋体" w:hAnsi="宋体" w:eastAsia="宋体" w:cs="Times New Roman"/>
          <w:sz w:val="28"/>
          <w:szCs w:val="24"/>
        </w:rPr>
        <w:t>大数据</w:t>
      </w:r>
      <w:r>
        <w:rPr>
          <w:rFonts w:hint="eastAsia" w:ascii="宋体" w:hAnsi="宋体" w:eastAsia="宋体" w:cs="Times New Roman"/>
          <w:sz w:val="28"/>
          <w:szCs w:val="24"/>
        </w:rPr>
        <w:t>，</w:t>
      </w:r>
      <w:r>
        <w:rPr>
          <w:rFonts w:ascii="宋体" w:hAnsi="宋体" w:eastAsia="宋体" w:cs="Times New Roman"/>
          <w:sz w:val="28"/>
          <w:szCs w:val="24"/>
        </w:rPr>
        <w:t>实现</w:t>
      </w:r>
      <w:r>
        <w:rPr>
          <w:rFonts w:hint="eastAsia" w:ascii="宋体" w:hAnsi="宋体" w:eastAsia="宋体" w:cs="Times New Roman"/>
          <w:sz w:val="28"/>
          <w:szCs w:val="24"/>
        </w:rPr>
        <w:t>科学精准</w:t>
      </w:r>
      <w:r>
        <w:rPr>
          <w:rFonts w:ascii="宋体" w:hAnsi="宋体" w:eastAsia="宋体" w:cs="Times New Roman"/>
          <w:sz w:val="28"/>
          <w:szCs w:val="24"/>
        </w:rPr>
        <w:t>督导</w:t>
      </w:r>
      <w:r>
        <w:rPr>
          <w:rFonts w:hint="eastAsia" w:ascii="宋体" w:hAnsi="宋体" w:eastAsia="宋体" w:cs="Times New Roman"/>
          <w:sz w:val="28"/>
          <w:szCs w:val="24"/>
        </w:rPr>
        <w:t>；</w:t>
      </w:r>
    </w:p>
    <w:p>
      <w:pPr>
        <w:shd w:val="clear"/>
        <w:ind w:firstLine="560" w:firstLineChars="200"/>
        <w:jc w:val="left"/>
        <w:rPr>
          <w:rFonts w:hint="eastAsia" w:ascii="宋体" w:hAnsi="宋体" w:eastAsia="宋体" w:cs="Times New Roman"/>
          <w:sz w:val="28"/>
          <w:szCs w:val="24"/>
        </w:rPr>
      </w:pPr>
      <w:r>
        <w:rPr>
          <w:rFonts w:hint="eastAsia" w:ascii="宋体" w:hAnsi="宋体" w:eastAsia="宋体" w:cs="Times New Roman"/>
          <w:sz w:val="28"/>
          <w:szCs w:val="24"/>
        </w:rPr>
        <w:t>建设特点，是集成度高、公共服务性强、应用操作便捷、可持续发展范围广。</w:t>
      </w:r>
    </w:p>
    <w:p>
      <w:pPr>
        <w:shd w:val="clear"/>
        <w:jc w:val="left"/>
        <w:rPr>
          <w:rFonts w:ascii="宋体" w:hAnsi="宋体" w:eastAsia="宋体" w:cs="Times New Roman"/>
          <w:b/>
          <w:sz w:val="28"/>
          <w:szCs w:val="24"/>
        </w:rPr>
      </w:pPr>
      <w:r>
        <w:rPr>
          <w:rFonts w:hint="eastAsia" w:ascii="宋体" w:hAnsi="宋体" w:eastAsia="宋体" w:cs="Times New Roman"/>
          <w:b/>
          <w:sz w:val="28"/>
          <w:szCs w:val="24"/>
        </w:rPr>
        <w:t>（</w:t>
      </w:r>
      <w:r>
        <w:rPr>
          <w:rFonts w:hint="eastAsia" w:ascii="宋体" w:hAnsi="宋体" w:eastAsia="宋体" w:cs="Times New Roman"/>
          <w:b/>
          <w:sz w:val="28"/>
          <w:szCs w:val="24"/>
          <w:lang w:eastAsia="zh-CN"/>
        </w:rPr>
        <w:t>二</w:t>
      </w:r>
      <w:r>
        <w:rPr>
          <w:rFonts w:hint="eastAsia" w:ascii="宋体" w:hAnsi="宋体" w:eastAsia="宋体" w:cs="Times New Roman"/>
          <w:b/>
          <w:sz w:val="28"/>
          <w:szCs w:val="24"/>
        </w:rPr>
        <w:t>）应用</w:t>
      </w:r>
      <w:r>
        <w:rPr>
          <w:rFonts w:ascii="宋体" w:hAnsi="宋体" w:eastAsia="宋体" w:cs="Times New Roman"/>
          <w:b/>
          <w:sz w:val="28"/>
          <w:szCs w:val="24"/>
        </w:rPr>
        <w:t>场景</w:t>
      </w:r>
    </w:p>
    <w:p>
      <w:pPr>
        <w:shd w:val="clear"/>
        <w:ind w:firstLine="560" w:firstLineChars="200"/>
        <w:jc w:val="left"/>
        <w:rPr>
          <w:rFonts w:hint="eastAsia" w:ascii="宋体" w:hAnsi="宋体" w:eastAsia="宋体" w:cs="Times New Roman"/>
          <w:sz w:val="28"/>
          <w:szCs w:val="24"/>
        </w:rPr>
      </w:pPr>
      <w:r>
        <w:rPr>
          <w:rFonts w:hint="eastAsia" w:ascii="宋体" w:hAnsi="宋体" w:eastAsia="宋体" w:cs="Times New Roman"/>
          <w:sz w:val="28"/>
          <w:szCs w:val="24"/>
          <w:lang w:eastAsia="zh-CN"/>
        </w:rPr>
        <w:t>满足跨平台应用：使用</w:t>
      </w:r>
      <w:r>
        <w:rPr>
          <w:rFonts w:hint="eastAsia" w:ascii="宋体" w:hAnsi="宋体" w:eastAsia="宋体" w:cs="Times New Roman"/>
          <w:sz w:val="28"/>
          <w:szCs w:val="24"/>
          <w:lang w:val="en-US" w:eastAsia="zh-CN"/>
        </w:rPr>
        <w:t>windows  PC端，</w:t>
      </w:r>
      <w:r>
        <w:rPr>
          <w:rFonts w:hint="eastAsia" w:ascii="宋体" w:hAnsi="宋体" w:eastAsia="宋体" w:cs="Times New Roman"/>
          <w:sz w:val="28"/>
          <w:szCs w:val="24"/>
          <w:lang w:eastAsia="zh-CN"/>
        </w:rPr>
        <w:t>安卓、苹果等系统的</w:t>
      </w:r>
      <w:r>
        <w:rPr>
          <w:rFonts w:hint="eastAsia" w:ascii="宋体" w:hAnsi="宋体" w:eastAsia="宋体" w:cs="Times New Roman"/>
          <w:sz w:val="28"/>
          <w:szCs w:val="24"/>
        </w:rPr>
        <w:t>手机</w:t>
      </w:r>
      <w:r>
        <w:rPr>
          <w:rFonts w:hint="eastAsia" w:ascii="宋体" w:hAnsi="宋体" w:eastAsia="宋体" w:cs="Times New Roman"/>
          <w:sz w:val="28"/>
          <w:szCs w:val="24"/>
          <w:lang w:eastAsia="zh-CN"/>
        </w:rPr>
        <w:t>、</w:t>
      </w:r>
      <w:r>
        <w:rPr>
          <w:rFonts w:hint="eastAsia" w:ascii="宋体" w:hAnsi="宋体" w:eastAsia="宋体" w:cs="Times New Roman"/>
          <w:sz w:val="28"/>
          <w:szCs w:val="24"/>
        </w:rPr>
        <w:t>平板</w:t>
      </w:r>
      <w:r>
        <w:rPr>
          <w:rFonts w:hint="eastAsia" w:ascii="宋体" w:hAnsi="宋体" w:eastAsia="宋体" w:cs="Times New Roman"/>
          <w:sz w:val="28"/>
          <w:szCs w:val="24"/>
          <w:lang w:eastAsia="zh-CN"/>
        </w:rPr>
        <w:t>等</w:t>
      </w:r>
      <w:r>
        <w:rPr>
          <w:rFonts w:hint="eastAsia" w:ascii="宋体" w:hAnsi="宋体" w:eastAsia="宋体" w:cs="Times New Roman"/>
          <w:sz w:val="28"/>
          <w:szCs w:val="24"/>
          <w:lang w:val="en-US" w:eastAsia="zh-CN"/>
        </w:rPr>
        <w:t>WEB端及微信平台应用。</w:t>
      </w:r>
    </w:p>
    <w:p>
      <w:pPr>
        <w:shd w:val="clear"/>
        <w:jc w:val="left"/>
        <w:rPr>
          <w:rFonts w:ascii="宋体" w:hAnsi="宋体" w:eastAsia="宋体" w:cs="Times New Roman"/>
          <w:b/>
          <w:sz w:val="28"/>
          <w:szCs w:val="24"/>
        </w:rPr>
      </w:pPr>
      <w:r>
        <w:rPr>
          <w:rFonts w:hint="eastAsia" w:ascii="宋体" w:hAnsi="宋体" w:eastAsia="宋体" w:cs="Times New Roman"/>
          <w:b/>
          <w:sz w:val="28"/>
          <w:szCs w:val="24"/>
        </w:rPr>
        <w:t>（</w:t>
      </w:r>
      <w:r>
        <w:rPr>
          <w:rFonts w:hint="eastAsia" w:ascii="宋体" w:hAnsi="宋体" w:eastAsia="宋体" w:cs="Times New Roman"/>
          <w:b/>
          <w:sz w:val="28"/>
          <w:szCs w:val="24"/>
          <w:lang w:eastAsia="zh-CN"/>
        </w:rPr>
        <w:t>三</w:t>
      </w:r>
      <w:r>
        <w:rPr>
          <w:rFonts w:hint="eastAsia" w:ascii="宋体" w:hAnsi="宋体" w:eastAsia="宋体" w:cs="Times New Roman"/>
          <w:b/>
          <w:sz w:val="28"/>
          <w:szCs w:val="24"/>
        </w:rPr>
        <w:t>）</w:t>
      </w:r>
      <w:r>
        <w:rPr>
          <w:rFonts w:ascii="宋体" w:hAnsi="宋体" w:eastAsia="宋体" w:cs="Times New Roman"/>
          <w:b/>
          <w:sz w:val="28"/>
          <w:szCs w:val="24"/>
        </w:rPr>
        <w:t>架构设计</w:t>
      </w:r>
      <w:r>
        <w:rPr>
          <w:rFonts w:hint="eastAsia" w:ascii="宋体" w:hAnsi="宋体" w:eastAsia="宋体" w:cs="Times New Roman"/>
          <w:b/>
          <w:sz w:val="28"/>
          <w:szCs w:val="24"/>
          <w:lang w:eastAsia="zh-CN"/>
        </w:rPr>
        <w:t>（</w:t>
      </w:r>
      <w:r>
        <w:rPr>
          <w:rFonts w:hint="eastAsia" w:ascii="宋体" w:hAnsi="宋体" w:eastAsia="宋体" w:cs="Times New Roman"/>
          <w:b/>
          <w:sz w:val="28"/>
          <w:szCs w:val="24"/>
          <w:lang w:val="en-US" w:eastAsia="zh-CN"/>
        </w:rPr>
        <w:t>PC端</w:t>
      </w:r>
      <w:r>
        <w:rPr>
          <w:rFonts w:hint="eastAsia" w:ascii="宋体" w:hAnsi="宋体" w:eastAsia="宋体" w:cs="Times New Roman"/>
          <w:b/>
          <w:sz w:val="28"/>
          <w:szCs w:val="24"/>
          <w:lang w:eastAsia="zh-CN"/>
        </w:rPr>
        <w:t>）</w:t>
      </w:r>
    </w:p>
    <w:p>
      <w:pPr>
        <w:shd w:val="clear"/>
        <w:ind w:firstLine="560" w:firstLineChars="200"/>
        <w:jc w:val="left"/>
        <w:rPr>
          <w:rFonts w:ascii="宋体" w:hAnsi="宋体" w:eastAsia="宋体" w:cs="Times New Roman"/>
          <w:sz w:val="28"/>
          <w:szCs w:val="24"/>
        </w:rPr>
      </w:pPr>
      <w:r>
        <w:rPr>
          <w:rFonts w:hint="eastAsia" w:ascii="宋体" w:hAnsi="宋体" w:eastAsia="宋体" w:cs="Times New Roman"/>
          <w:sz w:val="28"/>
          <w:szCs w:val="24"/>
        </w:rPr>
        <w:t>1、部门</w:t>
      </w:r>
      <w:r>
        <w:rPr>
          <w:rFonts w:ascii="宋体" w:hAnsi="宋体" w:eastAsia="宋体" w:cs="Times New Roman"/>
          <w:sz w:val="28"/>
          <w:szCs w:val="24"/>
        </w:rPr>
        <w:t>架构</w:t>
      </w:r>
    </w:p>
    <w:p>
      <w:pPr>
        <w:shd w:val="clear"/>
        <w:ind w:firstLine="560" w:firstLineChars="200"/>
        <w:jc w:val="left"/>
        <w:rPr>
          <w:rFonts w:ascii="宋体" w:hAnsi="宋体" w:eastAsia="宋体" w:cs="Times New Roman"/>
          <w:sz w:val="28"/>
          <w:szCs w:val="24"/>
        </w:rPr>
      </w:pPr>
      <w:r>
        <w:rPr>
          <w:rFonts w:hint="eastAsia" w:ascii="宋体" w:hAnsi="宋体" w:eastAsia="宋体" w:cs="Times New Roman"/>
          <w:sz w:val="28"/>
          <w:szCs w:val="24"/>
        </w:rPr>
        <w:t>督导室-</w:t>
      </w:r>
      <w:r>
        <w:rPr>
          <w:rFonts w:ascii="宋体" w:hAnsi="宋体" w:eastAsia="宋体" w:cs="Times New Roman"/>
          <w:sz w:val="28"/>
          <w:szCs w:val="24"/>
        </w:rPr>
        <w:t>工作站</w:t>
      </w:r>
      <w:r>
        <w:rPr>
          <w:rFonts w:hint="eastAsia" w:ascii="宋体" w:hAnsi="宋体" w:eastAsia="宋体" w:cs="Times New Roman"/>
          <w:sz w:val="28"/>
          <w:szCs w:val="24"/>
        </w:rPr>
        <w:t>-</w:t>
      </w:r>
      <w:r>
        <w:rPr>
          <w:rFonts w:ascii="宋体" w:hAnsi="宋体" w:eastAsia="宋体" w:cs="Times New Roman"/>
          <w:sz w:val="28"/>
          <w:szCs w:val="24"/>
        </w:rPr>
        <w:t>责任区</w:t>
      </w:r>
      <w:r>
        <w:rPr>
          <w:rFonts w:hint="eastAsia" w:ascii="宋体" w:hAnsi="宋体" w:eastAsia="宋体" w:cs="Times New Roman"/>
          <w:sz w:val="28"/>
          <w:szCs w:val="24"/>
        </w:rPr>
        <w:t>-学校/幼儿园</w:t>
      </w:r>
    </w:p>
    <w:p>
      <w:pPr>
        <w:shd w:val="clear"/>
        <w:ind w:firstLine="560" w:firstLineChars="200"/>
        <w:jc w:val="left"/>
        <w:rPr>
          <w:rFonts w:ascii="宋体" w:hAnsi="宋体" w:eastAsia="宋体" w:cs="Times New Roman"/>
          <w:sz w:val="28"/>
          <w:szCs w:val="24"/>
        </w:rPr>
      </w:pPr>
      <w:r>
        <w:rPr>
          <w:rFonts w:hint="eastAsia" w:ascii="宋体" w:hAnsi="宋体" w:eastAsia="宋体" w:cs="Times New Roman"/>
          <w:sz w:val="28"/>
          <w:szCs w:val="24"/>
        </w:rPr>
        <w:t>2、</w:t>
      </w:r>
      <w:r>
        <w:rPr>
          <w:rFonts w:ascii="宋体" w:hAnsi="宋体" w:eastAsia="宋体" w:cs="Times New Roman"/>
          <w:sz w:val="28"/>
          <w:szCs w:val="24"/>
        </w:rPr>
        <w:t>人员架构</w:t>
      </w:r>
    </w:p>
    <w:p>
      <w:pPr>
        <w:shd w:val="clear"/>
        <w:ind w:firstLine="560" w:firstLineChars="200"/>
        <w:jc w:val="left"/>
        <w:rPr>
          <w:rFonts w:ascii="宋体" w:hAnsi="宋体" w:eastAsia="宋体" w:cs="Times New Roman"/>
          <w:sz w:val="28"/>
          <w:szCs w:val="24"/>
        </w:rPr>
      </w:pPr>
      <w:r>
        <w:rPr>
          <w:rFonts w:hint="eastAsia" w:ascii="宋体" w:hAnsi="宋体" w:eastAsia="宋体" w:cs="Times New Roman"/>
          <w:sz w:val="28"/>
          <w:szCs w:val="24"/>
        </w:rPr>
        <w:t>专职</w:t>
      </w:r>
      <w:r>
        <w:rPr>
          <w:rFonts w:ascii="宋体" w:hAnsi="宋体" w:eastAsia="宋体" w:cs="Times New Roman"/>
          <w:sz w:val="28"/>
          <w:szCs w:val="24"/>
        </w:rPr>
        <w:t>督学-兼职督学（</w:t>
      </w:r>
      <w:r>
        <w:rPr>
          <w:rFonts w:hint="eastAsia" w:ascii="宋体" w:hAnsi="宋体" w:eastAsia="宋体" w:cs="Times New Roman"/>
          <w:sz w:val="28"/>
          <w:szCs w:val="24"/>
        </w:rPr>
        <w:t>专家</w:t>
      </w:r>
      <w:r>
        <w:rPr>
          <w:rFonts w:ascii="宋体" w:hAnsi="宋体" w:eastAsia="宋体" w:cs="Times New Roman"/>
          <w:sz w:val="28"/>
          <w:szCs w:val="24"/>
        </w:rPr>
        <w:t>督学、责任督学、特聘督学、学科督学</w:t>
      </w:r>
      <w:r>
        <w:rPr>
          <w:rFonts w:hint="eastAsia" w:ascii="宋体" w:hAnsi="宋体" w:eastAsia="宋体" w:cs="Times New Roman"/>
          <w:sz w:val="28"/>
          <w:szCs w:val="24"/>
        </w:rPr>
        <w:t>、</w:t>
      </w:r>
      <w:r>
        <w:rPr>
          <w:rFonts w:ascii="宋体" w:hAnsi="宋体" w:eastAsia="宋体" w:cs="Times New Roman"/>
          <w:sz w:val="28"/>
          <w:szCs w:val="24"/>
        </w:rPr>
        <w:t>幼教督学）</w:t>
      </w:r>
      <w:r>
        <w:rPr>
          <w:rFonts w:hint="eastAsia" w:ascii="宋体" w:hAnsi="宋体" w:eastAsia="宋体" w:cs="Times New Roman"/>
          <w:sz w:val="28"/>
          <w:szCs w:val="24"/>
        </w:rPr>
        <w:t>-</w:t>
      </w:r>
      <w:r>
        <w:rPr>
          <w:rFonts w:ascii="宋体" w:hAnsi="宋体" w:eastAsia="宋体" w:cs="Times New Roman"/>
          <w:sz w:val="28"/>
          <w:szCs w:val="24"/>
        </w:rPr>
        <w:t>科室联络员</w:t>
      </w:r>
      <w:r>
        <w:rPr>
          <w:rFonts w:hint="eastAsia" w:ascii="宋体" w:hAnsi="宋体" w:eastAsia="宋体" w:cs="Times New Roman"/>
          <w:sz w:val="28"/>
          <w:szCs w:val="24"/>
        </w:rPr>
        <w:t>-</w:t>
      </w:r>
      <w:r>
        <w:rPr>
          <w:rFonts w:ascii="宋体" w:hAnsi="宋体" w:eastAsia="宋体" w:cs="Times New Roman"/>
          <w:sz w:val="28"/>
          <w:szCs w:val="24"/>
        </w:rPr>
        <w:t>临时</w:t>
      </w:r>
      <w:r>
        <w:rPr>
          <w:rFonts w:hint="eastAsia" w:ascii="宋体" w:hAnsi="宋体" w:eastAsia="宋体" w:cs="Times New Roman"/>
          <w:sz w:val="28"/>
          <w:szCs w:val="24"/>
        </w:rPr>
        <w:t>使用</w:t>
      </w:r>
      <w:r>
        <w:rPr>
          <w:rFonts w:ascii="宋体" w:hAnsi="宋体" w:eastAsia="宋体" w:cs="Times New Roman"/>
          <w:sz w:val="28"/>
          <w:szCs w:val="24"/>
        </w:rPr>
        <w:t>人员</w:t>
      </w:r>
    </w:p>
    <w:p>
      <w:pPr>
        <w:shd w:val="clear"/>
        <w:ind w:firstLine="560" w:firstLineChars="200"/>
        <w:jc w:val="left"/>
        <w:rPr>
          <w:rFonts w:ascii="宋体" w:hAnsi="宋体" w:eastAsia="宋体" w:cs="Times New Roman"/>
          <w:sz w:val="28"/>
          <w:szCs w:val="24"/>
        </w:rPr>
      </w:pPr>
      <w:r>
        <w:rPr>
          <w:rFonts w:hint="eastAsia" w:ascii="宋体" w:hAnsi="宋体" w:eastAsia="宋体" w:cs="Times New Roman"/>
          <w:sz w:val="28"/>
          <w:szCs w:val="24"/>
        </w:rPr>
        <w:t>3、系统</w:t>
      </w:r>
      <w:r>
        <w:rPr>
          <w:rFonts w:ascii="宋体" w:hAnsi="宋体" w:eastAsia="宋体" w:cs="Times New Roman"/>
          <w:sz w:val="28"/>
          <w:szCs w:val="24"/>
        </w:rPr>
        <w:t>架构</w:t>
      </w:r>
    </w:p>
    <w:p>
      <w:pPr>
        <w:shd w:val="clear"/>
        <w:ind w:firstLine="560" w:firstLineChars="200"/>
        <w:jc w:val="left"/>
        <w:rPr>
          <w:rFonts w:ascii="宋体" w:hAnsi="宋体" w:eastAsia="宋体" w:cs="Times New Roman"/>
          <w:sz w:val="28"/>
          <w:szCs w:val="24"/>
        </w:rPr>
      </w:pPr>
      <w:r>
        <w:rPr>
          <w:rFonts w:hint="eastAsia" w:ascii="宋体" w:hAnsi="宋体" w:eastAsia="宋体" w:cs="Times New Roman"/>
          <w:sz w:val="28"/>
          <w:szCs w:val="24"/>
        </w:rPr>
        <w:t>首页</w:t>
      </w:r>
      <w:r>
        <w:rPr>
          <w:rFonts w:ascii="宋体" w:hAnsi="宋体" w:eastAsia="宋体" w:cs="Times New Roman"/>
          <w:sz w:val="28"/>
          <w:szCs w:val="24"/>
        </w:rPr>
        <w:t>：</w:t>
      </w:r>
      <w:r>
        <w:rPr>
          <w:rFonts w:hint="eastAsia" w:ascii="宋体" w:hAnsi="宋体" w:eastAsia="宋体" w:cs="Times New Roman"/>
          <w:sz w:val="28"/>
          <w:szCs w:val="24"/>
        </w:rPr>
        <w:t>面向</w:t>
      </w:r>
      <w:r>
        <w:rPr>
          <w:rFonts w:ascii="宋体" w:hAnsi="宋体" w:eastAsia="宋体" w:cs="Times New Roman"/>
          <w:sz w:val="28"/>
          <w:szCs w:val="24"/>
        </w:rPr>
        <w:t>公众开放的模块</w:t>
      </w:r>
      <w:r>
        <w:rPr>
          <w:rFonts w:hint="eastAsia" w:ascii="宋体" w:hAnsi="宋体" w:eastAsia="宋体" w:cs="Times New Roman"/>
          <w:sz w:val="28"/>
          <w:szCs w:val="24"/>
        </w:rPr>
        <w:t>；</w:t>
      </w:r>
    </w:p>
    <w:p>
      <w:pPr>
        <w:shd w:val="clear"/>
        <w:ind w:firstLine="560" w:firstLineChars="200"/>
        <w:jc w:val="left"/>
        <w:rPr>
          <w:rFonts w:ascii="宋体" w:hAnsi="宋体" w:eastAsia="宋体" w:cs="Times New Roman"/>
          <w:sz w:val="28"/>
          <w:szCs w:val="24"/>
        </w:rPr>
      </w:pPr>
      <w:r>
        <w:rPr>
          <w:rFonts w:hint="eastAsia" w:ascii="宋体" w:hAnsi="宋体" w:eastAsia="宋体" w:cs="Times New Roman"/>
          <w:sz w:val="28"/>
          <w:szCs w:val="24"/>
        </w:rPr>
        <w:t>登录页</w:t>
      </w:r>
      <w:r>
        <w:rPr>
          <w:rFonts w:ascii="宋体" w:hAnsi="宋体" w:eastAsia="宋体" w:cs="Times New Roman"/>
          <w:sz w:val="28"/>
          <w:szCs w:val="24"/>
        </w:rPr>
        <w:t>：</w:t>
      </w:r>
      <w:r>
        <w:rPr>
          <w:rFonts w:hint="eastAsia" w:ascii="宋体" w:hAnsi="宋体" w:eastAsia="宋体" w:cs="Times New Roman"/>
          <w:sz w:val="28"/>
          <w:szCs w:val="24"/>
        </w:rPr>
        <w:t>授权</w:t>
      </w:r>
      <w:r>
        <w:rPr>
          <w:rFonts w:ascii="宋体" w:hAnsi="宋体" w:eastAsia="宋体" w:cs="Times New Roman"/>
          <w:sz w:val="28"/>
          <w:szCs w:val="24"/>
        </w:rPr>
        <w:t>模块</w:t>
      </w:r>
      <w:r>
        <w:rPr>
          <w:rFonts w:hint="eastAsia" w:ascii="宋体" w:hAnsi="宋体" w:eastAsia="宋体" w:cs="Times New Roman"/>
          <w:sz w:val="28"/>
          <w:szCs w:val="24"/>
        </w:rPr>
        <w:t xml:space="preserve"> +</w:t>
      </w:r>
      <w:r>
        <w:rPr>
          <w:rFonts w:ascii="宋体" w:hAnsi="宋体" w:eastAsia="宋体" w:cs="Times New Roman"/>
          <w:sz w:val="28"/>
          <w:szCs w:val="24"/>
        </w:rPr>
        <w:t xml:space="preserve"> </w:t>
      </w:r>
      <w:r>
        <w:rPr>
          <w:rFonts w:hint="eastAsia" w:ascii="宋体" w:hAnsi="宋体" w:eastAsia="宋体" w:cs="Times New Roman"/>
          <w:sz w:val="28"/>
          <w:szCs w:val="24"/>
        </w:rPr>
        <w:t>公众</w:t>
      </w:r>
      <w:r>
        <w:rPr>
          <w:rFonts w:ascii="宋体" w:hAnsi="宋体" w:eastAsia="宋体" w:cs="Times New Roman"/>
          <w:sz w:val="28"/>
          <w:szCs w:val="24"/>
        </w:rPr>
        <w:t>模块；</w:t>
      </w:r>
      <w:r>
        <w:rPr>
          <w:rFonts w:hint="eastAsia" w:ascii="宋体" w:hAnsi="宋体" w:eastAsia="宋体" w:cs="Times New Roman"/>
          <w:sz w:val="28"/>
          <w:szCs w:val="24"/>
        </w:rPr>
        <w:t>操作</w:t>
      </w:r>
      <w:r>
        <w:rPr>
          <w:rFonts w:ascii="宋体" w:hAnsi="宋体" w:eastAsia="宋体" w:cs="Times New Roman"/>
          <w:sz w:val="28"/>
          <w:szCs w:val="24"/>
        </w:rPr>
        <w:t>不超过三</w:t>
      </w:r>
      <w:r>
        <w:rPr>
          <w:rFonts w:hint="eastAsia" w:ascii="宋体" w:hAnsi="宋体" w:eastAsia="宋体" w:cs="Times New Roman"/>
          <w:sz w:val="28"/>
          <w:szCs w:val="24"/>
        </w:rPr>
        <w:t>个</w:t>
      </w:r>
      <w:r>
        <w:rPr>
          <w:rFonts w:ascii="宋体" w:hAnsi="宋体" w:eastAsia="宋体" w:cs="Times New Roman"/>
          <w:sz w:val="28"/>
          <w:szCs w:val="24"/>
        </w:rPr>
        <w:t>层级</w:t>
      </w:r>
      <w:r>
        <w:rPr>
          <w:rFonts w:hint="eastAsia" w:ascii="宋体" w:hAnsi="宋体" w:eastAsia="宋体" w:cs="Times New Roman"/>
          <w:sz w:val="28"/>
          <w:szCs w:val="24"/>
        </w:rPr>
        <w:t>，每类督学根据权限的不同看到不同的功能界面</w:t>
      </w:r>
      <w:r>
        <w:rPr>
          <w:rFonts w:ascii="宋体" w:hAnsi="宋体" w:eastAsia="宋体" w:cs="Times New Roman"/>
          <w:sz w:val="28"/>
          <w:szCs w:val="24"/>
        </w:rPr>
        <w:t>。</w:t>
      </w:r>
    </w:p>
    <w:p>
      <w:pPr>
        <w:shd w:val="clear"/>
        <w:jc w:val="left"/>
        <w:rPr>
          <w:rFonts w:ascii="宋体" w:hAnsi="宋体" w:eastAsia="宋体" w:cs="Times New Roman"/>
          <w:b/>
          <w:sz w:val="28"/>
          <w:szCs w:val="24"/>
        </w:rPr>
      </w:pPr>
      <w:r>
        <w:rPr>
          <w:rFonts w:hint="eastAsia" w:ascii="宋体" w:hAnsi="宋体" w:eastAsia="宋体" w:cs="Times New Roman"/>
          <w:b/>
          <w:sz w:val="28"/>
          <w:szCs w:val="24"/>
        </w:rPr>
        <w:t>（</w:t>
      </w:r>
      <w:r>
        <w:rPr>
          <w:rFonts w:hint="eastAsia" w:ascii="宋体" w:hAnsi="宋体" w:eastAsia="宋体" w:cs="Times New Roman"/>
          <w:b/>
          <w:sz w:val="28"/>
          <w:szCs w:val="24"/>
          <w:lang w:eastAsia="zh-CN"/>
        </w:rPr>
        <w:t>四</w:t>
      </w:r>
      <w:r>
        <w:rPr>
          <w:rFonts w:hint="eastAsia" w:ascii="宋体" w:hAnsi="宋体" w:eastAsia="宋体" w:cs="Times New Roman"/>
          <w:b/>
          <w:sz w:val="28"/>
          <w:szCs w:val="24"/>
        </w:rPr>
        <w:t>）基础</w:t>
      </w:r>
      <w:r>
        <w:rPr>
          <w:rFonts w:ascii="宋体" w:hAnsi="宋体" w:eastAsia="宋体" w:cs="Times New Roman"/>
          <w:b/>
          <w:sz w:val="28"/>
          <w:szCs w:val="24"/>
        </w:rPr>
        <w:t>模块</w:t>
      </w:r>
      <w:r>
        <w:rPr>
          <w:rFonts w:hint="eastAsia" w:ascii="宋体" w:hAnsi="宋体" w:eastAsia="宋体" w:cs="Times New Roman"/>
          <w:b/>
          <w:sz w:val="28"/>
          <w:szCs w:val="24"/>
          <w:lang w:eastAsia="zh-CN"/>
        </w:rPr>
        <w:t>（</w:t>
      </w:r>
      <w:r>
        <w:rPr>
          <w:rFonts w:hint="eastAsia" w:ascii="宋体" w:hAnsi="宋体" w:eastAsia="宋体" w:cs="Times New Roman"/>
          <w:b/>
          <w:sz w:val="28"/>
          <w:szCs w:val="24"/>
          <w:lang w:val="en-US" w:eastAsia="zh-CN"/>
        </w:rPr>
        <w:t>PC端</w:t>
      </w:r>
      <w:r>
        <w:rPr>
          <w:rFonts w:hint="eastAsia" w:ascii="宋体" w:hAnsi="宋体" w:eastAsia="宋体" w:cs="Times New Roman"/>
          <w:b/>
          <w:sz w:val="28"/>
          <w:szCs w:val="24"/>
          <w:lang w:eastAsia="zh-CN"/>
        </w:rPr>
        <w:t>）</w:t>
      </w:r>
    </w:p>
    <w:p>
      <w:pPr>
        <w:shd w:val="clear"/>
        <w:ind w:firstLine="560" w:firstLineChars="200"/>
        <w:jc w:val="left"/>
        <w:rPr>
          <w:rFonts w:ascii="宋体" w:hAnsi="宋体" w:eastAsia="宋体" w:cs="Times New Roman"/>
          <w:sz w:val="28"/>
          <w:szCs w:val="24"/>
        </w:rPr>
      </w:pPr>
      <w:r>
        <w:rPr>
          <w:rFonts w:hint="eastAsia" w:ascii="宋体" w:hAnsi="宋体" w:eastAsia="宋体" w:cs="Times New Roman"/>
          <w:sz w:val="28"/>
          <w:szCs w:val="24"/>
        </w:rPr>
        <w:t>1、政策</w:t>
      </w:r>
      <w:r>
        <w:rPr>
          <w:rFonts w:ascii="宋体" w:hAnsi="宋体" w:eastAsia="宋体" w:cs="Times New Roman"/>
          <w:sz w:val="28"/>
          <w:szCs w:val="24"/>
        </w:rPr>
        <w:t>法规</w:t>
      </w:r>
    </w:p>
    <w:p>
      <w:pPr>
        <w:shd w:val="clear"/>
        <w:ind w:firstLine="560" w:firstLineChars="200"/>
        <w:jc w:val="left"/>
        <w:rPr>
          <w:rFonts w:ascii="宋体" w:hAnsi="宋体" w:eastAsia="宋体" w:cs="Times New Roman"/>
          <w:sz w:val="28"/>
          <w:szCs w:val="24"/>
        </w:rPr>
      </w:pPr>
      <w:r>
        <w:rPr>
          <w:rFonts w:hint="eastAsia" w:ascii="宋体" w:hAnsi="宋体" w:eastAsia="宋体" w:cs="Times New Roman"/>
          <w:sz w:val="28"/>
          <w:szCs w:val="24"/>
        </w:rPr>
        <w:t>督导</w:t>
      </w:r>
      <w:r>
        <w:rPr>
          <w:rFonts w:ascii="宋体" w:hAnsi="宋体" w:eastAsia="宋体" w:cs="Times New Roman"/>
          <w:sz w:val="28"/>
          <w:szCs w:val="24"/>
        </w:rPr>
        <w:t>依据</w:t>
      </w:r>
      <w:r>
        <w:rPr>
          <w:rFonts w:hint="eastAsia" w:ascii="宋体" w:hAnsi="宋体" w:eastAsia="宋体" w:cs="Times New Roman"/>
          <w:sz w:val="28"/>
          <w:szCs w:val="24"/>
        </w:rPr>
        <w:t>。</w:t>
      </w:r>
      <w:r>
        <w:rPr>
          <w:rFonts w:ascii="宋体" w:hAnsi="宋体" w:eastAsia="宋体" w:cs="Times New Roman"/>
          <w:sz w:val="28"/>
          <w:szCs w:val="24"/>
        </w:rPr>
        <w:t>支持搜索。</w:t>
      </w:r>
    </w:p>
    <w:p>
      <w:pPr>
        <w:shd w:val="clear"/>
        <w:ind w:firstLine="560" w:firstLineChars="200"/>
        <w:jc w:val="left"/>
        <w:rPr>
          <w:rFonts w:ascii="宋体" w:hAnsi="宋体" w:eastAsia="宋体" w:cs="Times New Roman"/>
          <w:sz w:val="28"/>
          <w:szCs w:val="24"/>
        </w:rPr>
      </w:pPr>
      <w:r>
        <w:rPr>
          <w:rFonts w:hint="eastAsia" w:ascii="宋体" w:hAnsi="宋体" w:eastAsia="宋体" w:cs="Times New Roman"/>
          <w:sz w:val="28"/>
          <w:szCs w:val="24"/>
        </w:rPr>
        <w:t>2、督学信息</w:t>
      </w:r>
    </w:p>
    <w:p>
      <w:pPr>
        <w:shd w:val="clear"/>
        <w:ind w:firstLine="560" w:firstLineChars="200"/>
        <w:jc w:val="left"/>
        <w:rPr>
          <w:rFonts w:ascii="宋体" w:hAnsi="宋体" w:eastAsia="宋体" w:cs="Times New Roman"/>
          <w:sz w:val="28"/>
          <w:szCs w:val="24"/>
        </w:rPr>
      </w:pPr>
      <w:r>
        <w:rPr>
          <w:rFonts w:hint="eastAsia" w:ascii="宋体" w:hAnsi="宋体" w:eastAsia="宋体" w:cs="Times New Roman"/>
          <w:sz w:val="28"/>
          <w:szCs w:val="24"/>
        </w:rPr>
        <w:t>编号</w:t>
      </w:r>
      <w:r>
        <w:rPr>
          <w:rFonts w:ascii="宋体" w:hAnsi="宋体" w:eastAsia="宋体" w:cs="Times New Roman"/>
          <w:sz w:val="28"/>
          <w:szCs w:val="24"/>
        </w:rPr>
        <w:t>：姓名首字母+LGDX</w:t>
      </w:r>
      <w:r>
        <w:rPr>
          <w:rFonts w:hint="eastAsia" w:ascii="宋体" w:hAnsi="宋体" w:eastAsia="宋体" w:cs="Times New Roman"/>
          <w:sz w:val="28"/>
          <w:szCs w:val="24"/>
        </w:rPr>
        <w:t>（专职</w:t>
      </w:r>
      <w:r>
        <w:rPr>
          <w:rFonts w:ascii="宋体" w:hAnsi="宋体" w:eastAsia="宋体" w:cs="Times New Roman"/>
          <w:sz w:val="28"/>
          <w:szCs w:val="24"/>
        </w:rPr>
        <w:t>：zz，专家zj，</w:t>
      </w:r>
      <w:r>
        <w:rPr>
          <w:rFonts w:hint="eastAsia" w:ascii="宋体" w:hAnsi="宋体" w:eastAsia="宋体" w:cs="Times New Roman"/>
          <w:sz w:val="28"/>
          <w:szCs w:val="24"/>
        </w:rPr>
        <w:t>责任</w:t>
      </w:r>
      <w:r>
        <w:rPr>
          <w:rFonts w:ascii="宋体" w:hAnsi="宋体" w:eastAsia="宋体" w:cs="Times New Roman"/>
          <w:sz w:val="28"/>
          <w:szCs w:val="24"/>
        </w:rPr>
        <w:t>zr，学科xk，特聘tp</w:t>
      </w:r>
      <w:r>
        <w:rPr>
          <w:rFonts w:hint="eastAsia" w:ascii="宋体" w:hAnsi="宋体" w:eastAsia="宋体" w:cs="Times New Roman"/>
          <w:sz w:val="28"/>
          <w:szCs w:val="24"/>
        </w:rPr>
        <w:t>）+届+</w:t>
      </w:r>
      <w:r>
        <w:rPr>
          <w:rFonts w:ascii="宋体" w:hAnsi="宋体" w:eastAsia="宋体" w:cs="Times New Roman"/>
          <w:sz w:val="28"/>
          <w:szCs w:val="24"/>
        </w:rPr>
        <w:t>序列</w:t>
      </w:r>
      <w:r>
        <w:rPr>
          <w:rFonts w:hint="eastAsia" w:ascii="宋体" w:hAnsi="宋体" w:eastAsia="宋体" w:cs="Times New Roman"/>
          <w:sz w:val="28"/>
          <w:szCs w:val="24"/>
        </w:rPr>
        <w:t>，</w:t>
      </w:r>
      <w:r>
        <w:rPr>
          <w:rFonts w:ascii="宋体" w:hAnsi="宋体" w:eastAsia="宋体" w:cs="Times New Roman"/>
          <w:sz w:val="28"/>
          <w:szCs w:val="24"/>
        </w:rPr>
        <w:t>如：</w:t>
      </w:r>
      <w:r>
        <w:rPr>
          <w:rFonts w:hint="eastAsia" w:ascii="宋体" w:hAnsi="宋体" w:eastAsia="宋体" w:cs="Times New Roman"/>
          <w:sz w:val="28"/>
          <w:szCs w:val="24"/>
        </w:rPr>
        <w:t>LSS</w:t>
      </w:r>
      <w:r>
        <w:rPr>
          <w:rFonts w:ascii="宋体" w:hAnsi="宋体" w:eastAsia="宋体" w:cs="Times New Roman"/>
          <w:sz w:val="28"/>
          <w:szCs w:val="24"/>
        </w:rPr>
        <w:t>-LGDXZZ01001</w:t>
      </w:r>
      <w:r>
        <w:rPr>
          <w:rFonts w:hint="eastAsia" w:ascii="宋体" w:hAnsi="宋体" w:eastAsia="宋体" w:cs="Times New Roman"/>
          <w:sz w:val="28"/>
          <w:szCs w:val="24"/>
        </w:rPr>
        <w:t>；</w:t>
      </w:r>
    </w:p>
    <w:p>
      <w:pPr>
        <w:shd w:val="clear"/>
        <w:ind w:firstLine="560" w:firstLineChars="200"/>
        <w:jc w:val="left"/>
        <w:rPr>
          <w:rFonts w:ascii="宋体" w:hAnsi="宋体" w:eastAsia="宋体" w:cs="Times New Roman"/>
          <w:sz w:val="28"/>
          <w:szCs w:val="24"/>
        </w:rPr>
      </w:pPr>
      <w:r>
        <w:rPr>
          <w:rFonts w:hint="eastAsia" w:ascii="宋体" w:hAnsi="宋体" w:eastAsia="宋体" w:cs="Times New Roman"/>
          <w:sz w:val="28"/>
          <w:szCs w:val="24"/>
        </w:rPr>
        <w:t>姓名</w:t>
      </w:r>
      <w:r>
        <w:rPr>
          <w:rFonts w:ascii="宋体" w:hAnsi="宋体" w:eastAsia="宋体" w:cs="Times New Roman"/>
          <w:sz w:val="28"/>
          <w:szCs w:val="24"/>
        </w:rPr>
        <w:t>、</w:t>
      </w:r>
      <w:r>
        <w:rPr>
          <w:rFonts w:hint="eastAsia" w:ascii="宋体" w:hAnsi="宋体" w:eastAsia="宋体" w:cs="Times New Roman"/>
          <w:sz w:val="28"/>
          <w:szCs w:val="24"/>
        </w:rPr>
        <w:t>性别</w:t>
      </w:r>
      <w:r>
        <w:rPr>
          <w:rFonts w:ascii="宋体" w:hAnsi="宋体" w:eastAsia="宋体" w:cs="Times New Roman"/>
          <w:sz w:val="28"/>
          <w:szCs w:val="24"/>
        </w:rPr>
        <w:t>、</w:t>
      </w:r>
      <w:r>
        <w:rPr>
          <w:rFonts w:hint="eastAsia" w:ascii="宋体" w:hAnsi="宋体" w:eastAsia="宋体" w:cs="Times New Roman"/>
          <w:sz w:val="28"/>
          <w:szCs w:val="24"/>
        </w:rPr>
        <w:t>年龄</w:t>
      </w:r>
      <w:r>
        <w:rPr>
          <w:rFonts w:ascii="宋体" w:hAnsi="宋体" w:eastAsia="宋体" w:cs="Times New Roman"/>
          <w:sz w:val="28"/>
          <w:szCs w:val="24"/>
        </w:rPr>
        <w:t>、单位、职务</w:t>
      </w:r>
      <w:r>
        <w:rPr>
          <w:rFonts w:hint="eastAsia" w:ascii="宋体" w:hAnsi="宋体" w:eastAsia="宋体" w:cs="Times New Roman"/>
          <w:sz w:val="28"/>
          <w:szCs w:val="24"/>
        </w:rPr>
        <w:t>、身份证</w:t>
      </w:r>
      <w:r>
        <w:rPr>
          <w:rFonts w:ascii="宋体" w:hAnsi="宋体" w:eastAsia="宋体" w:cs="Times New Roman"/>
          <w:sz w:val="28"/>
          <w:szCs w:val="24"/>
        </w:rPr>
        <w:t>号、</w:t>
      </w:r>
      <w:r>
        <w:rPr>
          <w:rFonts w:hint="eastAsia" w:ascii="宋体" w:hAnsi="宋体" w:eastAsia="宋体" w:cs="Times New Roman"/>
          <w:sz w:val="28"/>
          <w:szCs w:val="24"/>
        </w:rPr>
        <w:t>手机</w:t>
      </w:r>
      <w:r>
        <w:rPr>
          <w:rFonts w:ascii="宋体" w:hAnsi="宋体" w:eastAsia="宋体" w:cs="Times New Roman"/>
          <w:sz w:val="28"/>
          <w:szCs w:val="24"/>
        </w:rPr>
        <w:t>号码、</w:t>
      </w:r>
      <w:r>
        <w:rPr>
          <w:rFonts w:hint="eastAsia" w:ascii="宋体" w:hAnsi="宋体" w:eastAsia="宋体" w:cs="Times New Roman"/>
          <w:sz w:val="28"/>
          <w:szCs w:val="24"/>
        </w:rPr>
        <w:t>邮箱</w:t>
      </w:r>
      <w:r>
        <w:rPr>
          <w:rFonts w:ascii="宋体" w:hAnsi="宋体" w:eastAsia="宋体" w:cs="Times New Roman"/>
          <w:sz w:val="28"/>
          <w:szCs w:val="24"/>
        </w:rPr>
        <w:t>、履历</w:t>
      </w:r>
      <w:r>
        <w:rPr>
          <w:rFonts w:hint="eastAsia" w:ascii="宋体" w:hAnsi="宋体" w:eastAsia="宋体" w:cs="Times New Roman"/>
          <w:sz w:val="28"/>
          <w:szCs w:val="24"/>
        </w:rPr>
        <w:t>（时间</w:t>
      </w:r>
      <w:r>
        <w:rPr>
          <w:rFonts w:ascii="宋体" w:hAnsi="宋体" w:eastAsia="宋体" w:cs="Times New Roman"/>
          <w:sz w:val="28"/>
          <w:szCs w:val="24"/>
        </w:rPr>
        <w:t>、单位、职务、业绩等</w:t>
      </w:r>
      <w:r>
        <w:rPr>
          <w:rFonts w:hint="eastAsia" w:ascii="宋体" w:hAnsi="宋体" w:eastAsia="宋体" w:cs="Times New Roman"/>
          <w:sz w:val="28"/>
          <w:szCs w:val="24"/>
        </w:rPr>
        <w:t>）</w:t>
      </w:r>
      <w:r>
        <w:rPr>
          <w:rFonts w:ascii="宋体" w:hAnsi="宋体" w:eastAsia="宋体" w:cs="Times New Roman"/>
          <w:sz w:val="28"/>
          <w:szCs w:val="24"/>
        </w:rPr>
        <w:t>、</w:t>
      </w:r>
      <w:r>
        <w:rPr>
          <w:rFonts w:hint="eastAsia" w:ascii="宋体" w:hAnsi="宋体" w:eastAsia="宋体" w:cs="Times New Roman"/>
          <w:sz w:val="28"/>
          <w:szCs w:val="24"/>
        </w:rPr>
        <w:t>特长</w:t>
      </w:r>
      <w:r>
        <w:rPr>
          <w:rFonts w:ascii="宋体" w:hAnsi="宋体" w:eastAsia="宋体" w:cs="Times New Roman"/>
          <w:sz w:val="28"/>
          <w:szCs w:val="24"/>
        </w:rPr>
        <w:t>、照片</w:t>
      </w:r>
      <w:r>
        <w:rPr>
          <w:rFonts w:hint="eastAsia" w:ascii="宋体" w:hAnsi="宋体" w:eastAsia="宋体" w:cs="Times New Roman"/>
          <w:sz w:val="28"/>
          <w:szCs w:val="24"/>
        </w:rPr>
        <w:t>等</w:t>
      </w:r>
      <w:r>
        <w:rPr>
          <w:rFonts w:ascii="宋体" w:hAnsi="宋体" w:eastAsia="宋体" w:cs="Times New Roman"/>
          <w:sz w:val="28"/>
          <w:szCs w:val="24"/>
        </w:rPr>
        <w:t>。</w:t>
      </w:r>
      <w:r>
        <w:rPr>
          <w:rFonts w:hint="eastAsia" w:ascii="宋体" w:hAnsi="宋体" w:eastAsia="宋体" w:cs="Times New Roman"/>
          <w:sz w:val="28"/>
          <w:szCs w:val="24"/>
        </w:rPr>
        <w:t>必填/选填</w:t>
      </w:r>
      <w:r>
        <w:rPr>
          <w:rFonts w:ascii="宋体" w:hAnsi="宋体" w:eastAsia="宋体" w:cs="Times New Roman"/>
          <w:sz w:val="28"/>
          <w:szCs w:val="24"/>
        </w:rPr>
        <w:t>。支持搜索。</w:t>
      </w:r>
    </w:p>
    <w:p>
      <w:pPr>
        <w:shd w:val="clear"/>
        <w:ind w:firstLine="560" w:firstLineChars="200"/>
        <w:jc w:val="left"/>
        <w:rPr>
          <w:rFonts w:ascii="宋体" w:hAnsi="宋体" w:eastAsia="宋体" w:cs="Times New Roman"/>
          <w:sz w:val="28"/>
          <w:szCs w:val="24"/>
        </w:rPr>
      </w:pPr>
      <w:r>
        <w:rPr>
          <w:rFonts w:hint="eastAsia" w:ascii="宋体" w:hAnsi="宋体" w:eastAsia="宋体" w:cs="Times New Roman"/>
          <w:sz w:val="28"/>
          <w:szCs w:val="24"/>
        </w:rPr>
        <w:t>3、视导员信息</w:t>
      </w:r>
    </w:p>
    <w:p>
      <w:pPr>
        <w:shd w:val="clear"/>
        <w:ind w:firstLine="560" w:firstLineChars="200"/>
        <w:jc w:val="left"/>
        <w:rPr>
          <w:rFonts w:ascii="宋体" w:hAnsi="宋体" w:eastAsia="宋体" w:cs="Times New Roman"/>
          <w:sz w:val="28"/>
          <w:szCs w:val="24"/>
        </w:rPr>
      </w:pPr>
      <w:r>
        <w:rPr>
          <w:rFonts w:hint="eastAsia" w:ascii="宋体" w:hAnsi="宋体" w:eastAsia="宋体" w:cs="Times New Roman"/>
          <w:sz w:val="28"/>
          <w:szCs w:val="24"/>
        </w:rPr>
        <w:t>编号</w:t>
      </w:r>
      <w:r>
        <w:rPr>
          <w:rFonts w:ascii="宋体" w:hAnsi="宋体" w:eastAsia="宋体" w:cs="Times New Roman"/>
          <w:sz w:val="28"/>
          <w:szCs w:val="24"/>
        </w:rPr>
        <w:t>：姓名首字母+LGSDY+</w:t>
      </w:r>
      <w:r>
        <w:rPr>
          <w:rFonts w:hint="eastAsia" w:ascii="宋体" w:hAnsi="宋体" w:eastAsia="宋体" w:cs="Times New Roman"/>
          <w:sz w:val="28"/>
          <w:szCs w:val="24"/>
        </w:rPr>
        <w:t>属地+</w:t>
      </w:r>
      <w:r>
        <w:rPr>
          <w:rFonts w:ascii="宋体" w:hAnsi="宋体" w:eastAsia="宋体" w:cs="Times New Roman"/>
          <w:sz w:val="28"/>
          <w:szCs w:val="24"/>
        </w:rPr>
        <w:t>学校（</w:t>
      </w:r>
      <w:r>
        <w:rPr>
          <w:rFonts w:hint="eastAsia" w:ascii="宋体" w:hAnsi="宋体" w:eastAsia="宋体" w:cs="Times New Roman"/>
          <w:sz w:val="28"/>
          <w:szCs w:val="24"/>
        </w:rPr>
        <w:t>幼儿园</w:t>
      </w:r>
      <w:r>
        <w:rPr>
          <w:rFonts w:ascii="宋体" w:hAnsi="宋体" w:eastAsia="宋体" w:cs="Times New Roman"/>
          <w:sz w:val="28"/>
          <w:szCs w:val="24"/>
        </w:rPr>
        <w:t>）</w:t>
      </w:r>
      <w:r>
        <w:rPr>
          <w:rFonts w:hint="eastAsia" w:ascii="宋体" w:hAnsi="宋体" w:eastAsia="宋体" w:cs="Times New Roman"/>
          <w:sz w:val="28"/>
          <w:szCs w:val="24"/>
        </w:rPr>
        <w:t>名称关键字</w:t>
      </w:r>
      <w:r>
        <w:rPr>
          <w:rFonts w:ascii="宋体" w:hAnsi="宋体" w:eastAsia="宋体" w:cs="Times New Roman"/>
          <w:sz w:val="28"/>
          <w:szCs w:val="24"/>
        </w:rPr>
        <w:t>（</w:t>
      </w:r>
      <w:r>
        <w:rPr>
          <w:rFonts w:hint="eastAsia" w:ascii="宋体" w:hAnsi="宋体" w:eastAsia="宋体" w:cs="Times New Roman"/>
          <w:sz w:val="28"/>
          <w:szCs w:val="24"/>
        </w:rPr>
        <w:t>以</w:t>
      </w:r>
      <w:r>
        <w:rPr>
          <w:rFonts w:ascii="宋体" w:hAnsi="宋体" w:eastAsia="宋体" w:cs="Times New Roman"/>
          <w:sz w:val="28"/>
          <w:szCs w:val="24"/>
        </w:rPr>
        <w:t>公章为准）</w:t>
      </w:r>
      <w:r>
        <w:rPr>
          <w:rFonts w:hint="eastAsia" w:ascii="宋体" w:hAnsi="宋体" w:eastAsia="宋体" w:cs="Times New Roman"/>
          <w:sz w:val="28"/>
          <w:szCs w:val="24"/>
        </w:rPr>
        <w:t>，</w:t>
      </w:r>
      <w:r>
        <w:rPr>
          <w:rFonts w:ascii="宋体" w:hAnsi="宋体" w:eastAsia="宋体" w:cs="Times New Roman"/>
          <w:sz w:val="28"/>
          <w:szCs w:val="24"/>
        </w:rPr>
        <w:t>如：</w:t>
      </w:r>
      <w:r>
        <w:rPr>
          <w:rFonts w:hint="eastAsia" w:ascii="宋体" w:hAnsi="宋体" w:eastAsia="宋体" w:cs="Times New Roman"/>
          <w:sz w:val="28"/>
          <w:szCs w:val="24"/>
        </w:rPr>
        <w:t>LSS-LGSDY</w:t>
      </w:r>
      <w:r>
        <w:rPr>
          <w:rFonts w:ascii="宋体" w:hAnsi="宋体" w:eastAsia="宋体" w:cs="Times New Roman"/>
          <w:sz w:val="28"/>
          <w:szCs w:val="24"/>
        </w:rPr>
        <w:t>HGWTXX</w:t>
      </w:r>
      <w:r>
        <w:rPr>
          <w:rFonts w:hint="eastAsia" w:ascii="宋体" w:hAnsi="宋体" w:eastAsia="宋体" w:cs="Times New Roman"/>
          <w:sz w:val="28"/>
          <w:szCs w:val="24"/>
        </w:rPr>
        <w:t>；身份证</w:t>
      </w:r>
      <w:r>
        <w:rPr>
          <w:rFonts w:ascii="宋体" w:hAnsi="宋体" w:eastAsia="宋体" w:cs="Times New Roman"/>
          <w:sz w:val="28"/>
          <w:szCs w:val="24"/>
        </w:rPr>
        <w:t>号</w:t>
      </w:r>
      <w:r>
        <w:rPr>
          <w:rFonts w:hint="eastAsia" w:ascii="宋体" w:hAnsi="宋体" w:eastAsia="宋体" w:cs="Times New Roman"/>
          <w:sz w:val="28"/>
          <w:szCs w:val="24"/>
        </w:rPr>
        <w:t>。</w:t>
      </w:r>
      <w:r>
        <w:rPr>
          <w:rFonts w:ascii="宋体" w:hAnsi="宋体" w:eastAsia="宋体" w:cs="Times New Roman"/>
          <w:sz w:val="28"/>
          <w:szCs w:val="24"/>
        </w:rPr>
        <w:t>支持搜索。</w:t>
      </w:r>
    </w:p>
    <w:p>
      <w:pPr>
        <w:shd w:val="clear"/>
        <w:ind w:firstLine="560" w:firstLineChars="200"/>
        <w:jc w:val="left"/>
        <w:rPr>
          <w:rFonts w:ascii="宋体" w:hAnsi="宋体" w:eastAsia="宋体" w:cs="Times New Roman"/>
          <w:sz w:val="28"/>
          <w:szCs w:val="24"/>
        </w:rPr>
      </w:pPr>
      <w:r>
        <w:rPr>
          <w:rFonts w:hint="eastAsia" w:ascii="宋体" w:hAnsi="宋体" w:eastAsia="宋体" w:cs="Times New Roman"/>
          <w:sz w:val="28"/>
          <w:szCs w:val="24"/>
        </w:rPr>
        <w:t>4、学校/幼儿园</w:t>
      </w:r>
      <w:r>
        <w:rPr>
          <w:rFonts w:ascii="宋体" w:hAnsi="宋体" w:eastAsia="宋体" w:cs="Times New Roman"/>
          <w:sz w:val="28"/>
          <w:szCs w:val="24"/>
        </w:rPr>
        <w:t>信息</w:t>
      </w:r>
    </w:p>
    <w:p>
      <w:pPr>
        <w:shd w:val="clear"/>
        <w:ind w:firstLine="560" w:firstLineChars="200"/>
        <w:jc w:val="left"/>
        <w:rPr>
          <w:rFonts w:ascii="宋体" w:hAnsi="宋体" w:eastAsia="宋体" w:cs="Times New Roman"/>
          <w:sz w:val="28"/>
          <w:szCs w:val="24"/>
        </w:rPr>
      </w:pPr>
      <w:r>
        <w:rPr>
          <w:rFonts w:hint="eastAsia" w:ascii="宋体" w:hAnsi="宋体" w:eastAsia="宋体" w:cs="Times New Roman"/>
          <w:sz w:val="28"/>
          <w:szCs w:val="24"/>
        </w:rPr>
        <w:t>学校全称</w:t>
      </w:r>
      <w:r>
        <w:rPr>
          <w:rFonts w:ascii="宋体" w:hAnsi="宋体" w:eastAsia="宋体" w:cs="Times New Roman"/>
          <w:sz w:val="28"/>
          <w:szCs w:val="24"/>
        </w:rPr>
        <w:t>（</w:t>
      </w:r>
      <w:r>
        <w:rPr>
          <w:rFonts w:hint="eastAsia" w:ascii="宋体" w:hAnsi="宋体" w:eastAsia="宋体" w:cs="Times New Roman"/>
          <w:sz w:val="28"/>
          <w:szCs w:val="24"/>
        </w:rPr>
        <w:t>属地</w:t>
      </w:r>
      <w:r>
        <w:rPr>
          <w:rFonts w:ascii="宋体" w:hAnsi="宋体" w:eastAsia="宋体" w:cs="Times New Roman"/>
          <w:sz w:val="28"/>
          <w:szCs w:val="24"/>
        </w:rPr>
        <w:t>，</w:t>
      </w:r>
      <w:r>
        <w:rPr>
          <w:rFonts w:hint="eastAsia" w:ascii="宋体" w:hAnsi="宋体" w:eastAsia="宋体" w:cs="Times New Roman"/>
          <w:sz w:val="28"/>
          <w:szCs w:val="24"/>
        </w:rPr>
        <w:t>以</w:t>
      </w:r>
      <w:r>
        <w:rPr>
          <w:rFonts w:ascii="宋体" w:hAnsi="宋体" w:eastAsia="宋体" w:cs="Times New Roman"/>
          <w:sz w:val="28"/>
          <w:szCs w:val="24"/>
        </w:rPr>
        <w:t>公章为准</w:t>
      </w:r>
      <w:r>
        <w:rPr>
          <w:rFonts w:hint="eastAsia" w:ascii="宋体" w:hAnsi="宋体" w:eastAsia="宋体" w:cs="Times New Roman"/>
          <w:sz w:val="28"/>
          <w:szCs w:val="24"/>
        </w:rPr>
        <w:t>，</w:t>
      </w:r>
      <w:r>
        <w:rPr>
          <w:rFonts w:ascii="宋体" w:hAnsi="宋体" w:eastAsia="宋体" w:cs="Times New Roman"/>
          <w:sz w:val="28"/>
          <w:szCs w:val="24"/>
        </w:rPr>
        <w:t>拍照）</w:t>
      </w:r>
      <w:r>
        <w:rPr>
          <w:rFonts w:hint="eastAsia" w:ascii="宋体" w:hAnsi="宋体" w:eastAsia="宋体" w:cs="Times New Roman"/>
          <w:sz w:val="28"/>
          <w:szCs w:val="24"/>
        </w:rPr>
        <w:t>、</w:t>
      </w:r>
      <w:r>
        <w:rPr>
          <w:rFonts w:ascii="宋体" w:hAnsi="宋体" w:eastAsia="宋体" w:cs="Times New Roman"/>
          <w:sz w:val="28"/>
          <w:szCs w:val="24"/>
        </w:rPr>
        <w:t>机构代码（</w:t>
      </w:r>
      <w:r>
        <w:rPr>
          <w:rFonts w:hint="eastAsia" w:ascii="宋体" w:hAnsi="宋体" w:eastAsia="宋体" w:cs="Times New Roman"/>
          <w:sz w:val="28"/>
          <w:szCs w:val="24"/>
        </w:rPr>
        <w:t>唯一</w:t>
      </w:r>
      <w:r>
        <w:rPr>
          <w:rFonts w:ascii="宋体" w:hAnsi="宋体" w:eastAsia="宋体" w:cs="Times New Roman"/>
          <w:sz w:val="28"/>
          <w:szCs w:val="24"/>
        </w:rPr>
        <w:t>特征码</w:t>
      </w:r>
      <w:r>
        <w:rPr>
          <w:rFonts w:hint="eastAsia" w:ascii="宋体" w:hAnsi="宋体" w:eastAsia="宋体" w:cs="Times New Roman"/>
          <w:sz w:val="28"/>
          <w:szCs w:val="24"/>
        </w:rPr>
        <w:t>，</w:t>
      </w:r>
      <w:r>
        <w:rPr>
          <w:rFonts w:ascii="宋体" w:hAnsi="宋体" w:eastAsia="宋体" w:cs="Times New Roman"/>
          <w:sz w:val="28"/>
          <w:szCs w:val="24"/>
        </w:rPr>
        <w:t>拍照）</w:t>
      </w:r>
      <w:r>
        <w:rPr>
          <w:rFonts w:hint="eastAsia" w:ascii="宋体" w:hAnsi="宋体" w:eastAsia="宋体" w:cs="Times New Roman"/>
          <w:sz w:val="28"/>
          <w:szCs w:val="24"/>
        </w:rPr>
        <w:t>、学校</w:t>
      </w:r>
      <w:r>
        <w:rPr>
          <w:rFonts w:ascii="宋体" w:hAnsi="宋体" w:eastAsia="宋体" w:cs="Times New Roman"/>
          <w:sz w:val="28"/>
          <w:szCs w:val="24"/>
        </w:rPr>
        <w:t>地址</w:t>
      </w:r>
      <w:r>
        <w:rPr>
          <w:rFonts w:hint="eastAsia" w:ascii="宋体" w:hAnsi="宋体" w:eastAsia="宋体" w:cs="Times New Roman"/>
          <w:sz w:val="28"/>
          <w:szCs w:val="24"/>
        </w:rPr>
        <w:t>（文字+地图</w:t>
      </w:r>
      <w:r>
        <w:rPr>
          <w:rFonts w:ascii="宋体" w:hAnsi="宋体" w:eastAsia="宋体" w:cs="Times New Roman"/>
          <w:sz w:val="28"/>
          <w:szCs w:val="24"/>
        </w:rPr>
        <w:t>定位</w:t>
      </w:r>
      <w:r>
        <w:rPr>
          <w:rFonts w:hint="eastAsia" w:ascii="宋体" w:hAnsi="宋体" w:eastAsia="宋体" w:cs="Times New Roman"/>
          <w:sz w:val="28"/>
          <w:szCs w:val="24"/>
        </w:rPr>
        <w:t>）</w:t>
      </w:r>
      <w:r>
        <w:rPr>
          <w:rFonts w:ascii="宋体" w:hAnsi="宋体" w:eastAsia="宋体" w:cs="Times New Roman"/>
          <w:sz w:val="28"/>
          <w:szCs w:val="24"/>
        </w:rPr>
        <w:t>、联系电话</w:t>
      </w:r>
      <w:r>
        <w:rPr>
          <w:rFonts w:hint="eastAsia" w:ascii="宋体" w:hAnsi="宋体" w:eastAsia="宋体" w:cs="Times New Roman"/>
          <w:sz w:val="28"/>
          <w:szCs w:val="24"/>
        </w:rPr>
        <w:t>、学校</w:t>
      </w:r>
      <w:r>
        <w:rPr>
          <w:rFonts w:ascii="宋体" w:hAnsi="宋体" w:eastAsia="宋体" w:cs="Times New Roman"/>
          <w:sz w:val="28"/>
          <w:szCs w:val="24"/>
        </w:rPr>
        <w:t>类型</w:t>
      </w:r>
      <w:r>
        <w:rPr>
          <w:rFonts w:hint="eastAsia" w:ascii="宋体" w:hAnsi="宋体" w:eastAsia="宋体" w:cs="Times New Roman"/>
          <w:sz w:val="28"/>
          <w:szCs w:val="24"/>
        </w:rPr>
        <w:t>、办学</w:t>
      </w:r>
      <w:r>
        <w:rPr>
          <w:rFonts w:ascii="宋体" w:hAnsi="宋体" w:eastAsia="宋体" w:cs="Times New Roman"/>
          <w:sz w:val="28"/>
          <w:szCs w:val="24"/>
        </w:rPr>
        <w:t>性质（</w:t>
      </w:r>
      <w:r>
        <w:rPr>
          <w:rFonts w:hint="eastAsia" w:ascii="宋体" w:hAnsi="宋体" w:eastAsia="宋体" w:cs="Times New Roman"/>
          <w:sz w:val="28"/>
          <w:szCs w:val="24"/>
        </w:rPr>
        <w:t>公办</w:t>
      </w:r>
      <w:r>
        <w:rPr>
          <w:rFonts w:ascii="宋体" w:hAnsi="宋体" w:eastAsia="宋体" w:cs="Times New Roman"/>
          <w:sz w:val="28"/>
          <w:szCs w:val="24"/>
        </w:rPr>
        <w:t>、民办）</w:t>
      </w:r>
      <w:r>
        <w:rPr>
          <w:rFonts w:hint="eastAsia" w:ascii="宋体" w:hAnsi="宋体" w:eastAsia="宋体" w:cs="Times New Roman"/>
          <w:sz w:val="28"/>
          <w:szCs w:val="24"/>
        </w:rPr>
        <w:t>、</w:t>
      </w:r>
      <w:r>
        <w:rPr>
          <w:rFonts w:ascii="宋体" w:hAnsi="宋体" w:eastAsia="宋体" w:cs="Times New Roman"/>
          <w:sz w:val="28"/>
          <w:szCs w:val="24"/>
        </w:rPr>
        <w:t>学校简介</w:t>
      </w:r>
      <w:r>
        <w:rPr>
          <w:rFonts w:hint="eastAsia" w:ascii="宋体" w:hAnsi="宋体" w:eastAsia="宋体" w:cs="Times New Roman"/>
          <w:sz w:val="28"/>
          <w:szCs w:val="24"/>
        </w:rPr>
        <w:t>。</w:t>
      </w:r>
      <w:r>
        <w:rPr>
          <w:rFonts w:ascii="宋体" w:hAnsi="宋体" w:eastAsia="宋体" w:cs="Times New Roman"/>
          <w:sz w:val="28"/>
          <w:szCs w:val="24"/>
        </w:rPr>
        <w:t>支持搜索。</w:t>
      </w:r>
    </w:p>
    <w:p>
      <w:pPr>
        <w:shd w:val="clear"/>
        <w:ind w:firstLine="560" w:firstLineChars="200"/>
        <w:jc w:val="left"/>
        <w:rPr>
          <w:rFonts w:ascii="宋体" w:hAnsi="宋体" w:eastAsia="宋体" w:cs="Times New Roman"/>
          <w:sz w:val="28"/>
          <w:szCs w:val="24"/>
        </w:rPr>
      </w:pPr>
      <w:r>
        <w:rPr>
          <w:rFonts w:hint="eastAsia" w:ascii="宋体" w:hAnsi="宋体" w:eastAsia="宋体" w:cs="Times New Roman"/>
          <w:sz w:val="28"/>
          <w:szCs w:val="24"/>
        </w:rPr>
        <w:t>5、</w:t>
      </w:r>
      <w:r>
        <w:rPr>
          <w:rFonts w:ascii="宋体" w:hAnsi="宋体" w:eastAsia="宋体" w:cs="Times New Roman"/>
          <w:sz w:val="28"/>
          <w:szCs w:val="24"/>
        </w:rPr>
        <w:t>责任区</w:t>
      </w:r>
      <w:r>
        <w:rPr>
          <w:rFonts w:hint="eastAsia" w:ascii="宋体" w:hAnsi="宋体" w:eastAsia="宋体" w:cs="Times New Roman"/>
          <w:sz w:val="28"/>
          <w:szCs w:val="24"/>
        </w:rPr>
        <w:t>信息</w:t>
      </w:r>
    </w:p>
    <w:p>
      <w:pPr>
        <w:shd w:val="clear"/>
        <w:ind w:firstLine="560" w:firstLineChars="200"/>
        <w:jc w:val="left"/>
        <w:rPr>
          <w:rFonts w:ascii="宋体" w:hAnsi="宋体" w:eastAsia="宋体" w:cs="Times New Roman"/>
          <w:sz w:val="28"/>
          <w:szCs w:val="24"/>
        </w:rPr>
      </w:pPr>
      <w:r>
        <w:rPr>
          <w:rFonts w:hint="eastAsia" w:ascii="宋体" w:hAnsi="宋体" w:eastAsia="宋体" w:cs="Times New Roman"/>
          <w:sz w:val="28"/>
          <w:szCs w:val="24"/>
        </w:rPr>
        <w:t xml:space="preserve">     </w:t>
      </w:r>
      <w:r>
        <w:rPr>
          <w:rFonts w:ascii="宋体" w:hAnsi="宋体" w:eastAsia="宋体" w:cs="Times New Roman"/>
          <w:sz w:val="28"/>
          <w:szCs w:val="24"/>
        </w:rPr>
        <w:t xml:space="preserve">  -责任督学</w:t>
      </w:r>
    </w:p>
    <w:p>
      <w:pPr>
        <w:shd w:val="clear"/>
        <w:ind w:firstLine="700" w:firstLineChars="250"/>
        <w:jc w:val="left"/>
        <w:rPr>
          <w:rFonts w:ascii="宋体" w:hAnsi="宋体" w:eastAsia="宋体" w:cs="Times New Roman"/>
          <w:sz w:val="28"/>
          <w:szCs w:val="24"/>
        </w:rPr>
      </w:pPr>
      <w:r>
        <w:rPr>
          <w:rFonts w:hint="eastAsia" w:ascii="宋体" w:hAnsi="宋体" w:eastAsia="宋体" w:cs="Times New Roman"/>
          <w:sz w:val="28"/>
          <w:szCs w:val="24"/>
        </w:rPr>
        <w:t>责任</w:t>
      </w:r>
      <w:r>
        <w:rPr>
          <w:rFonts w:ascii="宋体" w:hAnsi="宋体" w:eastAsia="宋体" w:cs="Times New Roman"/>
          <w:sz w:val="28"/>
          <w:szCs w:val="24"/>
        </w:rPr>
        <w:t>区-特聘督学</w:t>
      </w:r>
      <w:r>
        <w:rPr>
          <w:rFonts w:hint="eastAsia" w:ascii="宋体" w:hAnsi="宋体" w:eastAsia="宋体" w:cs="Times New Roman"/>
          <w:sz w:val="28"/>
          <w:szCs w:val="24"/>
        </w:rPr>
        <w:t>-</w:t>
      </w:r>
      <w:r>
        <w:rPr>
          <w:rFonts w:ascii="宋体" w:hAnsi="宋体" w:eastAsia="宋体" w:cs="Times New Roman"/>
          <w:sz w:val="28"/>
          <w:szCs w:val="24"/>
        </w:rPr>
        <w:t>学校</w:t>
      </w:r>
      <w:r>
        <w:rPr>
          <w:rFonts w:hint="eastAsia" w:ascii="宋体" w:hAnsi="宋体" w:eastAsia="宋体" w:cs="Times New Roman"/>
          <w:sz w:val="28"/>
          <w:szCs w:val="24"/>
        </w:rPr>
        <w:t>/幼儿园</w:t>
      </w:r>
    </w:p>
    <w:p>
      <w:pPr>
        <w:shd w:val="clear"/>
        <w:ind w:firstLine="1540" w:firstLineChars="550"/>
        <w:jc w:val="left"/>
        <w:rPr>
          <w:rFonts w:ascii="宋体" w:hAnsi="宋体" w:eastAsia="宋体" w:cs="Times New Roman"/>
          <w:sz w:val="28"/>
          <w:szCs w:val="24"/>
        </w:rPr>
      </w:pPr>
      <w:r>
        <w:rPr>
          <w:rFonts w:ascii="宋体" w:hAnsi="宋体" w:eastAsia="宋体" w:cs="Times New Roman"/>
          <w:sz w:val="28"/>
          <w:szCs w:val="24"/>
        </w:rPr>
        <w:t>-学科督学</w:t>
      </w:r>
    </w:p>
    <w:p>
      <w:pPr>
        <w:shd w:val="clear"/>
        <w:ind w:firstLine="1540" w:firstLineChars="550"/>
        <w:jc w:val="left"/>
        <w:rPr>
          <w:rFonts w:ascii="宋体" w:hAnsi="宋体" w:eastAsia="宋体" w:cs="Times New Roman"/>
          <w:sz w:val="28"/>
          <w:szCs w:val="24"/>
        </w:rPr>
      </w:pPr>
      <w:r>
        <w:rPr>
          <w:rFonts w:ascii="宋体" w:hAnsi="宋体" w:eastAsia="宋体" w:cs="Times New Roman"/>
          <w:sz w:val="28"/>
          <w:szCs w:val="24"/>
        </w:rPr>
        <w:t>支持搜索。</w:t>
      </w:r>
    </w:p>
    <w:p>
      <w:pPr>
        <w:shd w:val="clear"/>
        <w:jc w:val="left"/>
        <w:rPr>
          <w:rFonts w:ascii="宋体" w:hAnsi="宋体" w:eastAsia="宋体" w:cs="Times New Roman"/>
          <w:b/>
          <w:sz w:val="28"/>
          <w:szCs w:val="24"/>
        </w:rPr>
      </w:pPr>
      <w:r>
        <w:rPr>
          <w:rFonts w:hint="eastAsia" w:ascii="宋体" w:hAnsi="宋体" w:eastAsia="宋体" w:cs="Times New Roman"/>
          <w:b/>
          <w:sz w:val="28"/>
          <w:szCs w:val="24"/>
        </w:rPr>
        <w:t>（</w:t>
      </w:r>
      <w:r>
        <w:rPr>
          <w:rFonts w:hint="eastAsia" w:ascii="宋体" w:hAnsi="宋体" w:eastAsia="宋体" w:cs="Times New Roman"/>
          <w:b/>
          <w:sz w:val="28"/>
          <w:szCs w:val="24"/>
          <w:lang w:eastAsia="zh-CN"/>
        </w:rPr>
        <w:t>五</w:t>
      </w:r>
      <w:r>
        <w:rPr>
          <w:rFonts w:hint="eastAsia" w:ascii="宋体" w:hAnsi="宋体" w:eastAsia="宋体" w:cs="Times New Roman"/>
          <w:b/>
          <w:sz w:val="28"/>
          <w:szCs w:val="24"/>
        </w:rPr>
        <w:t>）应用</w:t>
      </w:r>
      <w:r>
        <w:rPr>
          <w:rFonts w:ascii="宋体" w:hAnsi="宋体" w:eastAsia="宋体" w:cs="Times New Roman"/>
          <w:b/>
          <w:sz w:val="28"/>
          <w:szCs w:val="24"/>
        </w:rPr>
        <w:t>模块</w:t>
      </w:r>
      <w:r>
        <w:rPr>
          <w:rFonts w:hint="eastAsia" w:ascii="宋体" w:hAnsi="宋体" w:eastAsia="宋体" w:cs="Times New Roman"/>
          <w:b/>
          <w:sz w:val="28"/>
          <w:szCs w:val="24"/>
          <w:lang w:eastAsia="zh-CN"/>
        </w:rPr>
        <w:t>（</w:t>
      </w:r>
      <w:r>
        <w:rPr>
          <w:rFonts w:hint="eastAsia" w:ascii="宋体" w:hAnsi="宋体" w:eastAsia="宋体" w:cs="Times New Roman"/>
          <w:b/>
          <w:sz w:val="28"/>
          <w:szCs w:val="24"/>
          <w:lang w:val="en-US" w:eastAsia="zh-CN"/>
        </w:rPr>
        <w:t>PC端</w:t>
      </w:r>
      <w:r>
        <w:rPr>
          <w:rFonts w:hint="eastAsia" w:ascii="宋体" w:hAnsi="宋体" w:eastAsia="宋体" w:cs="Times New Roman"/>
          <w:b/>
          <w:sz w:val="28"/>
          <w:szCs w:val="24"/>
          <w:lang w:eastAsia="zh-CN"/>
        </w:rPr>
        <w:t>）</w:t>
      </w:r>
    </w:p>
    <w:p>
      <w:pPr>
        <w:shd w:val="clear"/>
        <w:ind w:firstLine="422" w:firstLineChars="150"/>
        <w:jc w:val="left"/>
        <w:rPr>
          <w:rFonts w:ascii="宋体" w:hAnsi="宋体" w:eastAsia="宋体" w:cs="Times New Roman"/>
          <w:b/>
          <w:sz w:val="28"/>
          <w:szCs w:val="24"/>
        </w:rPr>
      </w:pPr>
      <w:r>
        <w:rPr>
          <w:rFonts w:hint="eastAsia" w:ascii="宋体" w:hAnsi="宋体" w:eastAsia="宋体" w:cs="Times New Roman"/>
          <w:b/>
          <w:sz w:val="28"/>
          <w:szCs w:val="24"/>
        </w:rPr>
        <w:t>◆督政</w:t>
      </w:r>
    </w:p>
    <w:p>
      <w:pPr>
        <w:shd w:val="clear"/>
        <w:ind w:firstLine="560" w:firstLineChars="200"/>
        <w:jc w:val="left"/>
        <w:rPr>
          <w:rFonts w:ascii="宋体" w:hAnsi="宋体" w:eastAsia="宋体" w:cs="Times New Roman"/>
          <w:sz w:val="28"/>
          <w:szCs w:val="24"/>
        </w:rPr>
      </w:pPr>
      <w:r>
        <w:rPr>
          <w:rFonts w:hint="eastAsia" w:ascii="宋体" w:hAnsi="宋体" w:eastAsia="宋体" w:cs="Times New Roman"/>
          <w:sz w:val="28"/>
          <w:szCs w:val="24"/>
        </w:rPr>
        <w:t>专项</w:t>
      </w:r>
      <w:r>
        <w:rPr>
          <w:rFonts w:ascii="宋体" w:hAnsi="宋体" w:eastAsia="宋体" w:cs="Times New Roman"/>
          <w:sz w:val="28"/>
          <w:szCs w:val="24"/>
        </w:rPr>
        <w:t>督导</w:t>
      </w:r>
      <w:r>
        <w:rPr>
          <w:rFonts w:hint="eastAsia" w:ascii="宋体" w:hAnsi="宋体" w:eastAsia="宋体" w:cs="Times New Roman"/>
          <w:sz w:val="28"/>
          <w:szCs w:val="24"/>
        </w:rPr>
        <w:t>：对</w:t>
      </w:r>
      <w:r>
        <w:rPr>
          <w:rFonts w:ascii="宋体" w:hAnsi="宋体" w:eastAsia="宋体" w:cs="Times New Roman"/>
          <w:sz w:val="28"/>
          <w:szCs w:val="24"/>
        </w:rPr>
        <w:t>学位建设、学前教育、特殊教育等</w:t>
      </w:r>
      <w:r>
        <w:rPr>
          <w:rFonts w:hint="eastAsia" w:ascii="宋体" w:hAnsi="宋体" w:eastAsia="宋体" w:cs="Times New Roman"/>
          <w:sz w:val="28"/>
          <w:szCs w:val="24"/>
        </w:rPr>
        <w:t>专项督导项目建立评估标准，可</w:t>
      </w:r>
      <w:r>
        <w:rPr>
          <w:rFonts w:ascii="宋体" w:hAnsi="宋体" w:eastAsia="宋体" w:cs="Times New Roman"/>
          <w:sz w:val="28"/>
          <w:szCs w:val="24"/>
        </w:rPr>
        <w:t>设置评估指标</w:t>
      </w:r>
      <w:r>
        <w:rPr>
          <w:rFonts w:hint="eastAsia" w:ascii="宋体" w:hAnsi="宋体" w:eastAsia="宋体" w:cs="Times New Roman"/>
          <w:sz w:val="28"/>
          <w:szCs w:val="24"/>
        </w:rPr>
        <w:t>、</w:t>
      </w:r>
      <w:r>
        <w:rPr>
          <w:rFonts w:ascii="宋体" w:hAnsi="宋体" w:eastAsia="宋体" w:cs="Times New Roman"/>
          <w:sz w:val="28"/>
          <w:szCs w:val="24"/>
        </w:rPr>
        <w:t>维度</w:t>
      </w:r>
      <w:r>
        <w:rPr>
          <w:rFonts w:hint="eastAsia" w:ascii="宋体" w:hAnsi="宋体" w:eastAsia="宋体" w:cs="Times New Roman"/>
          <w:sz w:val="28"/>
          <w:szCs w:val="24"/>
        </w:rPr>
        <w:t>，可根据评估类型设置组</w:t>
      </w:r>
      <w:r>
        <w:rPr>
          <w:rFonts w:ascii="宋体" w:hAnsi="宋体" w:eastAsia="宋体" w:cs="Times New Roman"/>
          <w:sz w:val="28"/>
          <w:szCs w:val="24"/>
        </w:rPr>
        <w:t>权重</w:t>
      </w:r>
      <w:r>
        <w:rPr>
          <w:rFonts w:hint="eastAsia" w:ascii="宋体" w:hAnsi="宋体" w:eastAsia="宋体" w:cs="Times New Roman"/>
          <w:sz w:val="28"/>
          <w:szCs w:val="24"/>
        </w:rPr>
        <w:t>，也可以根据评估人员设置组内每个人的权重，以及组内职务</w:t>
      </w:r>
      <w:r>
        <w:rPr>
          <w:rFonts w:ascii="宋体" w:hAnsi="宋体" w:eastAsia="宋体" w:cs="Times New Roman"/>
          <w:sz w:val="28"/>
          <w:szCs w:val="24"/>
        </w:rPr>
        <w:t>，由被评估单位</w:t>
      </w:r>
      <w:r>
        <w:rPr>
          <w:rFonts w:hint="eastAsia" w:ascii="宋体" w:hAnsi="宋体" w:eastAsia="宋体" w:cs="Times New Roman"/>
          <w:sz w:val="28"/>
          <w:szCs w:val="24"/>
        </w:rPr>
        <w:t>先</w:t>
      </w:r>
      <w:r>
        <w:rPr>
          <w:rFonts w:ascii="宋体" w:hAnsi="宋体" w:eastAsia="宋体" w:cs="Times New Roman"/>
          <w:sz w:val="28"/>
          <w:szCs w:val="24"/>
        </w:rPr>
        <w:t>进行自评、并上传</w:t>
      </w:r>
      <w:r>
        <w:rPr>
          <w:rFonts w:hint="eastAsia" w:ascii="宋体" w:hAnsi="宋体" w:eastAsia="宋体" w:cs="Times New Roman"/>
          <w:sz w:val="28"/>
          <w:szCs w:val="24"/>
        </w:rPr>
        <w:t>自评</w:t>
      </w:r>
      <w:r>
        <w:rPr>
          <w:rFonts w:ascii="宋体" w:hAnsi="宋体" w:eastAsia="宋体" w:cs="Times New Roman"/>
          <w:sz w:val="28"/>
          <w:szCs w:val="24"/>
        </w:rPr>
        <w:t>报告及</w:t>
      </w:r>
      <w:r>
        <w:rPr>
          <w:rFonts w:hint="eastAsia" w:ascii="宋体" w:hAnsi="宋体" w:eastAsia="宋体" w:cs="Times New Roman"/>
          <w:sz w:val="28"/>
          <w:szCs w:val="24"/>
        </w:rPr>
        <w:t>佐证</w:t>
      </w:r>
      <w:r>
        <w:rPr>
          <w:rFonts w:ascii="宋体" w:hAnsi="宋体" w:eastAsia="宋体" w:cs="Times New Roman"/>
          <w:sz w:val="28"/>
          <w:szCs w:val="24"/>
        </w:rPr>
        <w:t>资料</w:t>
      </w:r>
      <w:r>
        <w:rPr>
          <w:rFonts w:hint="eastAsia" w:ascii="宋体" w:hAnsi="宋体" w:eastAsia="宋体" w:cs="Times New Roman"/>
          <w:sz w:val="28"/>
          <w:szCs w:val="24"/>
        </w:rPr>
        <w:t>（格式</w:t>
      </w:r>
      <w:r>
        <w:rPr>
          <w:rFonts w:ascii="宋体" w:hAnsi="宋体" w:eastAsia="宋体" w:cs="Times New Roman"/>
          <w:sz w:val="28"/>
          <w:szCs w:val="24"/>
        </w:rPr>
        <w:t>：doc、xls、</w:t>
      </w:r>
      <w:r>
        <w:rPr>
          <w:rFonts w:hint="eastAsia" w:ascii="宋体" w:hAnsi="宋体" w:eastAsia="宋体" w:cs="Times New Roman"/>
          <w:sz w:val="28"/>
          <w:szCs w:val="24"/>
        </w:rPr>
        <w:t>pdf，</w:t>
      </w:r>
      <w:r>
        <w:rPr>
          <w:rFonts w:ascii="宋体" w:hAnsi="宋体" w:eastAsia="宋体" w:cs="Times New Roman"/>
          <w:sz w:val="28"/>
          <w:szCs w:val="24"/>
        </w:rPr>
        <w:t>单个或批量</w:t>
      </w:r>
      <w:r>
        <w:rPr>
          <w:rFonts w:hint="eastAsia" w:ascii="宋体" w:hAnsi="宋体" w:eastAsia="宋体" w:cs="Times New Roman"/>
          <w:sz w:val="28"/>
          <w:szCs w:val="24"/>
        </w:rPr>
        <w:t>）</w:t>
      </w:r>
      <w:r>
        <w:rPr>
          <w:rFonts w:ascii="宋体" w:hAnsi="宋体" w:eastAsia="宋体" w:cs="Times New Roman"/>
          <w:sz w:val="28"/>
          <w:szCs w:val="24"/>
        </w:rPr>
        <w:t>，提供</w:t>
      </w:r>
      <w:r>
        <w:rPr>
          <w:rFonts w:hint="eastAsia" w:ascii="宋体" w:hAnsi="宋体" w:eastAsia="宋体" w:cs="Times New Roman"/>
          <w:sz w:val="28"/>
          <w:szCs w:val="24"/>
        </w:rPr>
        <w:t>统计报表</w:t>
      </w:r>
      <w:r>
        <w:rPr>
          <w:rFonts w:ascii="宋体" w:hAnsi="宋体" w:eastAsia="宋体" w:cs="Times New Roman"/>
          <w:sz w:val="28"/>
          <w:szCs w:val="24"/>
        </w:rPr>
        <w:t>、</w:t>
      </w:r>
      <w:r>
        <w:rPr>
          <w:rFonts w:hint="eastAsia" w:ascii="宋体" w:hAnsi="宋体" w:eastAsia="宋体" w:cs="Times New Roman"/>
          <w:sz w:val="28"/>
          <w:szCs w:val="24"/>
        </w:rPr>
        <w:t>报表导出和</w:t>
      </w:r>
      <w:r>
        <w:rPr>
          <w:rFonts w:ascii="宋体" w:hAnsi="宋体" w:eastAsia="宋体" w:cs="Times New Roman"/>
          <w:sz w:val="28"/>
          <w:szCs w:val="24"/>
        </w:rPr>
        <w:t>下载、打印功能。</w:t>
      </w:r>
    </w:p>
    <w:p>
      <w:pPr>
        <w:shd w:val="clear"/>
        <w:ind w:firstLine="422" w:firstLineChars="150"/>
        <w:jc w:val="left"/>
        <w:rPr>
          <w:rFonts w:ascii="宋体" w:hAnsi="宋体" w:eastAsia="宋体" w:cs="Times New Roman"/>
          <w:b/>
          <w:sz w:val="28"/>
          <w:szCs w:val="24"/>
        </w:rPr>
      </w:pPr>
      <w:r>
        <w:rPr>
          <w:rFonts w:hint="eastAsia" w:ascii="宋体" w:hAnsi="宋体" w:eastAsia="宋体" w:cs="Times New Roman"/>
          <w:b/>
          <w:sz w:val="28"/>
          <w:szCs w:val="24"/>
        </w:rPr>
        <w:t>◆督学</w:t>
      </w:r>
    </w:p>
    <w:p>
      <w:pPr>
        <w:shd w:val="clear"/>
        <w:ind w:firstLine="560" w:firstLineChars="200"/>
        <w:jc w:val="left"/>
        <w:rPr>
          <w:rFonts w:ascii="宋体" w:hAnsi="宋体" w:eastAsia="宋体" w:cs="Times New Roman"/>
          <w:sz w:val="28"/>
          <w:szCs w:val="24"/>
        </w:rPr>
      </w:pPr>
      <w:r>
        <w:rPr>
          <w:rFonts w:hint="eastAsia" w:ascii="宋体" w:hAnsi="宋体" w:eastAsia="宋体" w:cs="Times New Roman"/>
          <w:sz w:val="28"/>
          <w:szCs w:val="24"/>
        </w:rPr>
        <w:t>1、督导</w:t>
      </w:r>
      <w:r>
        <w:rPr>
          <w:rFonts w:ascii="宋体" w:hAnsi="宋体" w:eastAsia="宋体" w:cs="Times New Roman"/>
          <w:sz w:val="28"/>
          <w:szCs w:val="24"/>
        </w:rPr>
        <w:t>计划</w:t>
      </w:r>
    </w:p>
    <w:p>
      <w:pPr>
        <w:shd w:val="clear"/>
        <w:ind w:firstLine="560" w:firstLineChars="200"/>
        <w:jc w:val="left"/>
        <w:rPr>
          <w:rFonts w:ascii="宋体" w:hAnsi="宋体" w:eastAsia="宋体" w:cs="Times New Roman"/>
          <w:sz w:val="28"/>
          <w:szCs w:val="24"/>
        </w:rPr>
      </w:pPr>
      <w:r>
        <w:rPr>
          <w:rFonts w:hint="eastAsia" w:ascii="宋体" w:hAnsi="宋体" w:eastAsia="宋体" w:cs="Times New Roman"/>
          <w:sz w:val="28"/>
          <w:szCs w:val="24"/>
        </w:rPr>
        <w:t>包括</w:t>
      </w:r>
      <w:r>
        <w:rPr>
          <w:rFonts w:ascii="宋体" w:hAnsi="宋体" w:eastAsia="宋体" w:cs="Times New Roman"/>
          <w:sz w:val="28"/>
          <w:szCs w:val="24"/>
        </w:rPr>
        <w:t>：</w:t>
      </w:r>
      <w:r>
        <w:rPr>
          <w:rFonts w:hint="eastAsia" w:ascii="宋体" w:hAnsi="宋体" w:eastAsia="宋体" w:cs="Times New Roman"/>
          <w:sz w:val="28"/>
          <w:szCs w:val="24"/>
        </w:rPr>
        <w:t>常规</w:t>
      </w:r>
      <w:r>
        <w:rPr>
          <w:rFonts w:ascii="宋体" w:hAnsi="宋体" w:eastAsia="宋体" w:cs="Times New Roman"/>
          <w:sz w:val="28"/>
          <w:szCs w:val="24"/>
        </w:rPr>
        <w:t>督导、专项督导、综合督导</w:t>
      </w:r>
    </w:p>
    <w:p>
      <w:pPr>
        <w:shd w:val="clear"/>
        <w:ind w:firstLine="560" w:firstLineChars="200"/>
        <w:jc w:val="left"/>
        <w:rPr>
          <w:rFonts w:ascii="宋体" w:hAnsi="宋体" w:eastAsia="宋体" w:cs="Times New Roman"/>
          <w:sz w:val="28"/>
          <w:szCs w:val="24"/>
        </w:rPr>
      </w:pPr>
      <w:r>
        <w:rPr>
          <w:rFonts w:hint="eastAsia" w:ascii="宋体" w:hAnsi="宋体" w:eastAsia="宋体" w:cs="Times New Roman"/>
          <w:sz w:val="28"/>
          <w:szCs w:val="24"/>
        </w:rPr>
        <w:t>督管</w:t>
      </w:r>
      <w:r>
        <w:rPr>
          <w:rFonts w:ascii="宋体" w:hAnsi="宋体" w:eastAsia="宋体" w:cs="Times New Roman"/>
          <w:sz w:val="28"/>
          <w:szCs w:val="24"/>
        </w:rPr>
        <w:t>办</w:t>
      </w:r>
      <w:r>
        <w:rPr>
          <w:rFonts w:hint="eastAsia" w:ascii="宋体" w:hAnsi="宋体" w:eastAsia="宋体" w:cs="Times New Roman"/>
          <w:sz w:val="28"/>
          <w:szCs w:val="24"/>
        </w:rPr>
        <w:t>根据定制的督导标准，发起督导计划</w:t>
      </w:r>
      <w:r>
        <w:rPr>
          <w:rFonts w:ascii="宋体" w:hAnsi="宋体" w:eastAsia="宋体" w:cs="Times New Roman"/>
          <w:sz w:val="28"/>
          <w:szCs w:val="24"/>
        </w:rPr>
        <w:t>，督学添加</w:t>
      </w:r>
      <w:r>
        <w:rPr>
          <w:rFonts w:hint="eastAsia" w:ascii="宋体" w:hAnsi="宋体" w:eastAsia="宋体" w:cs="Times New Roman"/>
          <w:sz w:val="28"/>
          <w:szCs w:val="24"/>
        </w:rPr>
        <w:t>具体</w:t>
      </w:r>
      <w:r>
        <w:rPr>
          <w:rFonts w:ascii="宋体" w:hAnsi="宋体" w:eastAsia="宋体" w:cs="Times New Roman"/>
          <w:sz w:val="28"/>
          <w:szCs w:val="24"/>
        </w:rPr>
        <w:t>督导时间</w:t>
      </w:r>
      <w:r>
        <w:rPr>
          <w:rFonts w:hint="eastAsia" w:ascii="宋体" w:hAnsi="宋体" w:eastAsia="宋体" w:cs="Times New Roman"/>
          <w:sz w:val="28"/>
          <w:szCs w:val="24"/>
        </w:rPr>
        <w:t>（月</w:t>
      </w:r>
      <w:r>
        <w:rPr>
          <w:rFonts w:ascii="宋体" w:hAnsi="宋体" w:eastAsia="宋体" w:cs="Times New Roman"/>
          <w:sz w:val="28"/>
          <w:szCs w:val="24"/>
        </w:rPr>
        <w:t>、日、时</w:t>
      </w:r>
      <w:r>
        <w:rPr>
          <w:rFonts w:hint="eastAsia" w:ascii="宋体" w:hAnsi="宋体" w:eastAsia="宋体" w:cs="Times New Roman"/>
          <w:sz w:val="28"/>
          <w:szCs w:val="24"/>
        </w:rPr>
        <w:t>，</w:t>
      </w:r>
      <w:r>
        <w:rPr>
          <w:rFonts w:ascii="宋体" w:hAnsi="宋体" w:eastAsia="宋体" w:cs="Times New Roman"/>
          <w:sz w:val="28"/>
          <w:szCs w:val="24"/>
        </w:rPr>
        <w:t>只能添加系统实时时间之后的时间段</w:t>
      </w:r>
      <w:r>
        <w:rPr>
          <w:rFonts w:hint="eastAsia" w:ascii="宋体" w:hAnsi="宋体" w:eastAsia="宋体" w:cs="Times New Roman"/>
          <w:sz w:val="28"/>
          <w:szCs w:val="24"/>
        </w:rPr>
        <w:t>）和目标学校。督导活动可</w:t>
      </w:r>
      <w:r>
        <w:rPr>
          <w:rFonts w:ascii="宋体" w:hAnsi="宋体" w:eastAsia="宋体" w:cs="Times New Roman"/>
          <w:sz w:val="28"/>
          <w:szCs w:val="24"/>
        </w:rPr>
        <w:t>由督</w:t>
      </w:r>
      <w:r>
        <w:rPr>
          <w:rFonts w:hint="eastAsia" w:ascii="宋体" w:hAnsi="宋体" w:eastAsia="宋体" w:cs="Times New Roman"/>
          <w:sz w:val="28"/>
          <w:szCs w:val="24"/>
        </w:rPr>
        <w:t>学</w:t>
      </w:r>
      <w:r>
        <w:rPr>
          <w:rFonts w:ascii="宋体" w:hAnsi="宋体" w:eastAsia="宋体" w:cs="Times New Roman"/>
          <w:sz w:val="28"/>
          <w:szCs w:val="24"/>
        </w:rPr>
        <w:t>发起活动邀请，其它督学</w:t>
      </w:r>
      <w:r>
        <w:rPr>
          <w:rFonts w:hint="eastAsia" w:ascii="宋体" w:hAnsi="宋体" w:eastAsia="宋体" w:cs="Times New Roman"/>
          <w:sz w:val="28"/>
          <w:szCs w:val="24"/>
        </w:rPr>
        <w:t>/视导员可以接受</w:t>
      </w:r>
      <w:r>
        <w:rPr>
          <w:rFonts w:ascii="宋体" w:hAnsi="宋体" w:eastAsia="宋体" w:cs="Times New Roman"/>
          <w:sz w:val="28"/>
          <w:szCs w:val="24"/>
        </w:rPr>
        <w:t>/</w:t>
      </w:r>
      <w:r>
        <w:rPr>
          <w:rFonts w:hint="eastAsia" w:ascii="宋体" w:hAnsi="宋体" w:eastAsia="宋体" w:cs="Times New Roman"/>
          <w:sz w:val="28"/>
          <w:szCs w:val="24"/>
        </w:rPr>
        <w:t>拒绝。</w:t>
      </w:r>
    </w:p>
    <w:p>
      <w:pPr>
        <w:shd w:val="clear"/>
        <w:ind w:firstLine="560" w:firstLineChars="200"/>
        <w:jc w:val="left"/>
        <w:rPr>
          <w:rFonts w:ascii="宋体" w:hAnsi="宋体" w:eastAsia="宋体" w:cs="Times New Roman"/>
          <w:sz w:val="28"/>
          <w:szCs w:val="24"/>
        </w:rPr>
      </w:pPr>
      <w:r>
        <w:rPr>
          <w:rFonts w:hint="eastAsia" w:ascii="宋体" w:hAnsi="宋体" w:eastAsia="宋体" w:cs="Times New Roman"/>
          <w:sz w:val="28"/>
          <w:szCs w:val="24"/>
        </w:rPr>
        <w:t>2、督导</w:t>
      </w:r>
      <w:r>
        <w:rPr>
          <w:rFonts w:ascii="宋体" w:hAnsi="宋体" w:eastAsia="宋体" w:cs="Times New Roman"/>
          <w:sz w:val="28"/>
          <w:szCs w:val="24"/>
        </w:rPr>
        <w:t>记录</w:t>
      </w:r>
    </w:p>
    <w:p>
      <w:pPr>
        <w:shd w:val="clear"/>
        <w:ind w:firstLine="560" w:firstLineChars="200"/>
        <w:jc w:val="left"/>
        <w:rPr>
          <w:rFonts w:ascii="宋体" w:hAnsi="宋体" w:eastAsia="宋体" w:cs="Times New Roman"/>
          <w:color w:val="auto"/>
          <w:sz w:val="28"/>
          <w:szCs w:val="24"/>
        </w:rPr>
      </w:pPr>
      <w:r>
        <w:rPr>
          <w:rFonts w:hint="eastAsia" w:ascii="宋体" w:hAnsi="宋体" w:eastAsia="宋体" w:cs="Times New Roman"/>
          <w:color w:val="auto"/>
          <w:sz w:val="28"/>
          <w:szCs w:val="24"/>
        </w:rPr>
        <w:t>可</w:t>
      </w:r>
      <w:r>
        <w:rPr>
          <w:rFonts w:ascii="宋体" w:hAnsi="宋体" w:eastAsia="宋体" w:cs="Times New Roman"/>
          <w:color w:val="auto"/>
          <w:sz w:val="28"/>
          <w:szCs w:val="24"/>
        </w:rPr>
        <w:t>多次记录督导过程。</w:t>
      </w:r>
    </w:p>
    <w:p>
      <w:pPr>
        <w:shd w:val="clear"/>
        <w:ind w:firstLine="560" w:firstLineChars="200"/>
        <w:jc w:val="left"/>
        <w:rPr>
          <w:rFonts w:ascii="宋体" w:hAnsi="宋体" w:eastAsia="宋体" w:cs="Times New Roman"/>
          <w:sz w:val="28"/>
          <w:szCs w:val="24"/>
        </w:rPr>
      </w:pPr>
      <w:r>
        <w:rPr>
          <w:rFonts w:hint="eastAsia" w:ascii="宋体" w:hAnsi="宋体" w:eastAsia="宋体" w:cs="Times New Roman"/>
          <w:sz w:val="28"/>
          <w:szCs w:val="24"/>
        </w:rPr>
        <w:t>学校（视导员）</w:t>
      </w:r>
      <w:r>
        <w:rPr>
          <w:rFonts w:ascii="宋体" w:hAnsi="宋体" w:eastAsia="宋体" w:cs="Times New Roman"/>
          <w:sz w:val="28"/>
          <w:szCs w:val="24"/>
        </w:rPr>
        <w:t>先自评，督学再督导。</w:t>
      </w:r>
      <w:r>
        <w:rPr>
          <w:rFonts w:hint="eastAsia" w:ascii="宋体" w:hAnsi="宋体" w:eastAsia="宋体" w:cs="Times New Roman"/>
          <w:sz w:val="28"/>
          <w:szCs w:val="24"/>
        </w:rPr>
        <w:t>针对</w:t>
      </w:r>
      <w:r>
        <w:rPr>
          <w:rFonts w:ascii="宋体" w:hAnsi="宋体" w:eastAsia="宋体" w:cs="Times New Roman"/>
          <w:sz w:val="28"/>
          <w:szCs w:val="24"/>
        </w:rPr>
        <w:t>发现的问题，</w:t>
      </w:r>
      <w:r>
        <w:rPr>
          <w:rFonts w:hint="eastAsia" w:ascii="宋体" w:hAnsi="宋体" w:eastAsia="宋体" w:cs="Times New Roman"/>
          <w:sz w:val="28"/>
          <w:szCs w:val="24"/>
        </w:rPr>
        <w:t>可以发起整改建议</w:t>
      </w:r>
      <w:r>
        <w:rPr>
          <w:rFonts w:ascii="宋体" w:hAnsi="宋体" w:eastAsia="宋体" w:cs="Times New Roman"/>
          <w:sz w:val="28"/>
          <w:szCs w:val="24"/>
        </w:rPr>
        <w:t>。</w:t>
      </w:r>
    </w:p>
    <w:p>
      <w:pPr>
        <w:shd w:val="clear"/>
        <w:ind w:firstLine="560" w:firstLineChars="200"/>
        <w:jc w:val="left"/>
        <w:rPr>
          <w:rFonts w:ascii="宋体" w:hAnsi="宋体" w:eastAsia="宋体" w:cs="Times New Roman"/>
          <w:sz w:val="28"/>
          <w:szCs w:val="24"/>
        </w:rPr>
      </w:pPr>
      <w:r>
        <w:rPr>
          <w:rFonts w:hint="eastAsia" w:ascii="宋体" w:hAnsi="宋体" w:eastAsia="宋体" w:cs="Times New Roman"/>
          <w:sz w:val="28"/>
          <w:szCs w:val="24"/>
        </w:rPr>
        <w:t>3、</w:t>
      </w:r>
      <w:r>
        <w:rPr>
          <w:rFonts w:ascii="宋体" w:hAnsi="宋体" w:eastAsia="宋体" w:cs="Times New Roman"/>
          <w:sz w:val="28"/>
          <w:szCs w:val="24"/>
        </w:rPr>
        <w:t>督导反馈</w:t>
      </w:r>
    </w:p>
    <w:p>
      <w:pPr>
        <w:shd w:val="clear"/>
        <w:ind w:firstLine="560" w:firstLineChars="200"/>
        <w:jc w:val="left"/>
        <w:rPr>
          <w:rFonts w:ascii="宋体" w:hAnsi="宋体" w:eastAsia="宋体" w:cs="Times New Roman"/>
          <w:sz w:val="28"/>
          <w:szCs w:val="24"/>
        </w:rPr>
      </w:pPr>
      <w:r>
        <w:rPr>
          <w:rFonts w:hint="eastAsia" w:ascii="宋体" w:hAnsi="宋体" w:eastAsia="宋体" w:cs="Times New Roman"/>
          <w:sz w:val="28"/>
          <w:szCs w:val="24"/>
        </w:rPr>
        <w:t>每次</w:t>
      </w:r>
      <w:r>
        <w:rPr>
          <w:rFonts w:ascii="宋体" w:hAnsi="宋体" w:eastAsia="宋体" w:cs="Times New Roman"/>
          <w:sz w:val="28"/>
          <w:szCs w:val="24"/>
        </w:rPr>
        <w:t>督导活动结束后，</w:t>
      </w:r>
      <w:r>
        <w:rPr>
          <w:rFonts w:hint="eastAsia" w:ascii="宋体" w:hAnsi="宋体" w:eastAsia="宋体" w:cs="Times New Roman"/>
          <w:sz w:val="28"/>
          <w:szCs w:val="24"/>
        </w:rPr>
        <w:t>被</w:t>
      </w:r>
      <w:r>
        <w:rPr>
          <w:rFonts w:ascii="宋体" w:hAnsi="宋体" w:eastAsia="宋体" w:cs="Times New Roman"/>
          <w:sz w:val="28"/>
          <w:szCs w:val="24"/>
        </w:rPr>
        <w:t>督导单位</w:t>
      </w:r>
      <w:r>
        <w:rPr>
          <w:rFonts w:hint="eastAsia" w:ascii="宋体" w:hAnsi="宋体" w:eastAsia="宋体" w:cs="Times New Roman"/>
          <w:sz w:val="28"/>
          <w:szCs w:val="24"/>
        </w:rPr>
        <w:t>（视导员）提交</w:t>
      </w:r>
      <w:r>
        <w:rPr>
          <w:rFonts w:ascii="宋体" w:hAnsi="宋体" w:eastAsia="宋体" w:cs="Times New Roman"/>
          <w:sz w:val="28"/>
          <w:szCs w:val="24"/>
        </w:rPr>
        <w:t>《</w:t>
      </w:r>
      <w:r>
        <w:rPr>
          <w:rFonts w:hint="eastAsia" w:ascii="宋体" w:hAnsi="宋体" w:eastAsia="宋体" w:cs="Times New Roman"/>
          <w:sz w:val="28"/>
          <w:szCs w:val="24"/>
        </w:rPr>
        <w:t>督导</w:t>
      </w:r>
      <w:r>
        <w:rPr>
          <w:rFonts w:ascii="宋体" w:hAnsi="宋体" w:eastAsia="宋体" w:cs="Times New Roman"/>
          <w:sz w:val="28"/>
          <w:szCs w:val="24"/>
        </w:rPr>
        <w:t>反馈表》</w:t>
      </w:r>
      <w:r>
        <w:rPr>
          <w:rFonts w:hint="eastAsia" w:ascii="宋体" w:hAnsi="宋体" w:eastAsia="宋体" w:cs="Times New Roman"/>
          <w:sz w:val="28"/>
          <w:szCs w:val="24"/>
        </w:rPr>
        <w:t>，</w:t>
      </w:r>
      <w:r>
        <w:rPr>
          <w:rFonts w:ascii="宋体" w:hAnsi="宋体" w:eastAsia="宋体" w:cs="Times New Roman"/>
          <w:sz w:val="28"/>
          <w:szCs w:val="24"/>
        </w:rPr>
        <w:t>与督导记录</w:t>
      </w:r>
      <w:r>
        <w:rPr>
          <w:rFonts w:hint="eastAsia" w:ascii="宋体" w:hAnsi="宋体" w:eastAsia="宋体" w:cs="Times New Roman"/>
          <w:sz w:val="28"/>
          <w:szCs w:val="24"/>
        </w:rPr>
        <w:t>一</w:t>
      </w:r>
      <w:r>
        <w:rPr>
          <w:rFonts w:ascii="宋体" w:hAnsi="宋体" w:eastAsia="宋体" w:cs="Times New Roman"/>
          <w:sz w:val="28"/>
          <w:szCs w:val="24"/>
        </w:rPr>
        <w:t>一对应。</w:t>
      </w:r>
    </w:p>
    <w:p>
      <w:pPr>
        <w:shd w:val="clear"/>
        <w:ind w:firstLine="560" w:firstLineChars="200"/>
        <w:jc w:val="left"/>
        <w:rPr>
          <w:rFonts w:ascii="宋体" w:hAnsi="宋体" w:eastAsia="宋体" w:cs="Times New Roman"/>
          <w:sz w:val="28"/>
          <w:szCs w:val="24"/>
        </w:rPr>
      </w:pPr>
      <w:r>
        <w:rPr>
          <w:rFonts w:hint="eastAsia" w:ascii="宋体" w:hAnsi="宋体" w:eastAsia="宋体" w:cs="Times New Roman"/>
          <w:sz w:val="28"/>
          <w:szCs w:val="24"/>
        </w:rPr>
        <w:t>4、督导报告</w:t>
      </w:r>
    </w:p>
    <w:p>
      <w:pPr>
        <w:shd w:val="clear"/>
        <w:ind w:firstLine="560" w:firstLineChars="200"/>
        <w:jc w:val="left"/>
        <w:rPr>
          <w:rFonts w:ascii="宋体" w:hAnsi="宋体" w:eastAsia="宋体" w:cs="Times New Roman"/>
          <w:sz w:val="28"/>
          <w:szCs w:val="24"/>
        </w:rPr>
      </w:pPr>
      <w:r>
        <w:rPr>
          <w:rFonts w:hint="eastAsia" w:ascii="宋体" w:hAnsi="宋体" w:eastAsia="宋体" w:cs="Times New Roman"/>
          <w:sz w:val="28"/>
          <w:szCs w:val="24"/>
        </w:rPr>
        <w:t>督学向</w:t>
      </w:r>
      <w:r>
        <w:rPr>
          <w:rFonts w:ascii="宋体" w:hAnsi="宋体" w:eastAsia="宋体" w:cs="Times New Roman"/>
          <w:sz w:val="28"/>
          <w:szCs w:val="24"/>
        </w:rPr>
        <w:t>被督导单位发出整改建议，</w:t>
      </w:r>
      <w:r>
        <w:rPr>
          <w:rFonts w:hint="eastAsia" w:ascii="宋体" w:hAnsi="宋体" w:eastAsia="宋体" w:cs="Times New Roman"/>
          <w:sz w:val="28"/>
          <w:szCs w:val="24"/>
        </w:rPr>
        <w:t>上报</w:t>
      </w:r>
      <w:r>
        <w:rPr>
          <w:rFonts w:ascii="宋体" w:hAnsi="宋体" w:eastAsia="宋体" w:cs="Times New Roman"/>
          <w:sz w:val="28"/>
          <w:szCs w:val="24"/>
        </w:rPr>
        <w:t>工作站</w:t>
      </w:r>
      <w:r>
        <w:rPr>
          <w:rFonts w:hint="eastAsia" w:ascii="宋体" w:hAnsi="宋体" w:eastAsia="宋体" w:cs="Times New Roman"/>
          <w:sz w:val="28"/>
          <w:szCs w:val="24"/>
        </w:rPr>
        <w:t>，</w:t>
      </w:r>
      <w:r>
        <w:rPr>
          <w:rFonts w:ascii="宋体" w:hAnsi="宋体" w:eastAsia="宋体" w:cs="Times New Roman"/>
          <w:sz w:val="28"/>
          <w:szCs w:val="24"/>
        </w:rPr>
        <w:t>抄送督管办；</w:t>
      </w:r>
    </w:p>
    <w:p>
      <w:pPr>
        <w:shd w:val="clear"/>
        <w:ind w:firstLine="560" w:firstLineChars="200"/>
        <w:jc w:val="left"/>
        <w:rPr>
          <w:rFonts w:ascii="宋体" w:hAnsi="宋体" w:eastAsia="宋体" w:cs="Times New Roman"/>
          <w:sz w:val="28"/>
          <w:szCs w:val="24"/>
        </w:rPr>
      </w:pPr>
      <w:r>
        <w:rPr>
          <w:rFonts w:ascii="宋体" w:hAnsi="宋体" w:eastAsia="宋体" w:cs="Times New Roman"/>
          <w:sz w:val="28"/>
          <w:szCs w:val="24"/>
        </w:rPr>
        <w:t>工作站</w:t>
      </w:r>
      <w:r>
        <w:rPr>
          <w:rFonts w:hint="eastAsia" w:ascii="宋体" w:hAnsi="宋体" w:eastAsia="宋体" w:cs="Times New Roman"/>
          <w:sz w:val="28"/>
          <w:szCs w:val="24"/>
        </w:rPr>
        <w:t>选择性</w:t>
      </w:r>
      <w:r>
        <w:rPr>
          <w:rFonts w:ascii="宋体" w:hAnsi="宋体" w:eastAsia="宋体" w:cs="Times New Roman"/>
          <w:sz w:val="28"/>
          <w:szCs w:val="24"/>
        </w:rPr>
        <w:t>发整改通知书</w:t>
      </w:r>
      <w:r>
        <w:rPr>
          <w:rFonts w:hint="eastAsia" w:ascii="宋体" w:hAnsi="宋体" w:eastAsia="宋体" w:cs="Times New Roman"/>
          <w:sz w:val="28"/>
          <w:szCs w:val="24"/>
        </w:rPr>
        <w:t>，抄送</w:t>
      </w:r>
      <w:r>
        <w:rPr>
          <w:rFonts w:ascii="宋体" w:hAnsi="宋体" w:eastAsia="宋体" w:cs="Times New Roman"/>
          <w:sz w:val="28"/>
          <w:szCs w:val="24"/>
        </w:rPr>
        <w:t>督管办；会商后</w:t>
      </w:r>
      <w:r>
        <w:rPr>
          <w:rFonts w:hint="eastAsia" w:ascii="宋体" w:hAnsi="宋体" w:eastAsia="宋体" w:cs="Times New Roman"/>
          <w:sz w:val="28"/>
          <w:szCs w:val="24"/>
        </w:rPr>
        <w:t>由督管办</w:t>
      </w:r>
      <w:r>
        <w:rPr>
          <w:rFonts w:ascii="宋体" w:hAnsi="宋体" w:eastAsia="宋体" w:cs="Times New Roman"/>
          <w:sz w:val="28"/>
          <w:szCs w:val="24"/>
        </w:rPr>
        <w:t>形成报告</w:t>
      </w:r>
      <w:r>
        <w:rPr>
          <w:rFonts w:hint="eastAsia" w:ascii="宋体" w:hAnsi="宋体" w:eastAsia="宋体" w:cs="Times New Roman"/>
          <w:sz w:val="28"/>
          <w:szCs w:val="24"/>
        </w:rPr>
        <w:t>报局</w:t>
      </w:r>
      <w:r>
        <w:rPr>
          <w:rFonts w:ascii="宋体" w:hAnsi="宋体" w:eastAsia="宋体" w:cs="Times New Roman"/>
          <w:sz w:val="28"/>
          <w:szCs w:val="24"/>
        </w:rPr>
        <w:t>、区领导</w:t>
      </w:r>
      <w:r>
        <w:rPr>
          <w:rFonts w:hint="eastAsia" w:ascii="宋体" w:hAnsi="宋体" w:eastAsia="宋体" w:cs="Times New Roman"/>
          <w:sz w:val="28"/>
          <w:szCs w:val="24"/>
        </w:rPr>
        <w:t>。</w:t>
      </w:r>
    </w:p>
    <w:p>
      <w:pPr>
        <w:shd w:val="clear"/>
        <w:ind w:firstLine="560" w:firstLineChars="200"/>
        <w:jc w:val="left"/>
        <w:rPr>
          <w:rFonts w:ascii="宋体" w:hAnsi="宋体" w:eastAsia="宋体" w:cs="Times New Roman"/>
          <w:sz w:val="28"/>
          <w:szCs w:val="24"/>
        </w:rPr>
      </w:pPr>
      <w:r>
        <w:rPr>
          <w:rFonts w:hint="eastAsia" w:ascii="宋体" w:hAnsi="宋体" w:eastAsia="宋体" w:cs="Times New Roman"/>
          <w:sz w:val="28"/>
          <w:szCs w:val="24"/>
        </w:rPr>
        <w:t>5、</w:t>
      </w:r>
      <w:r>
        <w:rPr>
          <w:rFonts w:ascii="宋体" w:hAnsi="宋体" w:eastAsia="宋体" w:cs="Times New Roman"/>
          <w:sz w:val="28"/>
          <w:szCs w:val="24"/>
        </w:rPr>
        <w:t>督学工作室</w:t>
      </w:r>
    </w:p>
    <w:p>
      <w:pPr>
        <w:shd w:val="clear"/>
        <w:ind w:firstLine="560" w:firstLineChars="200"/>
        <w:jc w:val="left"/>
        <w:rPr>
          <w:rFonts w:ascii="宋体" w:hAnsi="宋体" w:eastAsia="宋体" w:cs="Times New Roman"/>
          <w:sz w:val="28"/>
          <w:szCs w:val="24"/>
        </w:rPr>
      </w:pPr>
      <w:r>
        <w:rPr>
          <w:rFonts w:hint="eastAsia" w:ascii="宋体" w:hAnsi="宋体" w:eastAsia="宋体" w:cs="Times New Roman"/>
          <w:sz w:val="28"/>
          <w:szCs w:val="24"/>
        </w:rPr>
        <w:t>可</w:t>
      </w:r>
      <w:r>
        <w:rPr>
          <w:rFonts w:ascii="宋体" w:hAnsi="宋体" w:eastAsia="宋体" w:cs="Times New Roman"/>
          <w:sz w:val="28"/>
          <w:szCs w:val="24"/>
        </w:rPr>
        <w:t>动态增设数量</w:t>
      </w:r>
      <w:r>
        <w:rPr>
          <w:rFonts w:hint="eastAsia" w:ascii="宋体" w:hAnsi="宋体" w:eastAsia="宋体" w:cs="Times New Roman"/>
          <w:sz w:val="28"/>
          <w:szCs w:val="24"/>
        </w:rPr>
        <w:t>，</w:t>
      </w:r>
      <w:r>
        <w:rPr>
          <w:rFonts w:ascii="宋体" w:hAnsi="宋体" w:eastAsia="宋体" w:cs="Times New Roman"/>
          <w:sz w:val="28"/>
          <w:szCs w:val="24"/>
        </w:rPr>
        <w:t>栏目包括</w:t>
      </w:r>
      <w:r>
        <w:rPr>
          <w:rFonts w:hint="eastAsia" w:ascii="宋体" w:hAnsi="宋体" w:eastAsia="宋体" w:cs="Times New Roman"/>
          <w:sz w:val="28"/>
          <w:szCs w:val="24"/>
        </w:rPr>
        <w:t>简介、</w:t>
      </w:r>
      <w:r>
        <w:rPr>
          <w:rFonts w:ascii="宋体" w:hAnsi="宋体" w:eastAsia="宋体" w:cs="Times New Roman"/>
          <w:sz w:val="28"/>
          <w:szCs w:val="24"/>
        </w:rPr>
        <w:t>成员、</w:t>
      </w:r>
      <w:r>
        <w:rPr>
          <w:rFonts w:hint="eastAsia" w:ascii="宋体" w:hAnsi="宋体" w:eastAsia="宋体" w:cs="Times New Roman"/>
          <w:sz w:val="28"/>
          <w:szCs w:val="24"/>
        </w:rPr>
        <w:t>规划</w:t>
      </w:r>
      <w:r>
        <w:rPr>
          <w:rFonts w:ascii="宋体" w:hAnsi="宋体" w:eastAsia="宋体" w:cs="Times New Roman"/>
          <w:sz w:val="28"/>
          <w:szCs w:val="24"/>
        </w:rPr>
        <w:t>、</w:t>
      </w:r>
      <w:r>
        <w:rPr>
          <w:rFonts w:hint="eastAsia" w:ascii="宋体" w:hAnsi="宋体" w:eastAsia="宋体" w:cs="Times New Roman"/>
          <w:sz w:val="28"/>
          <w:szCs w:val="24"/>
        </w:rPr>
        <w:t>特色</w:t>
      </w:r>
      <w:r>
        <w:rPr>
          <w:rFonts w:ascii="宋体" w:hAnsi="宋体" w:eastAsia="宋体" w:cs="Times New Roman"/>
          <w:sz w:val="28"/>
          <w:szCs w:val="24"/>
        </w:rPr>
        <w:t>、</w:t>
      </w:r>
      <w:r>
        <w:rPr>
          <w:rFonts w:hint="eastAsia" w:ascii="宋体" w:hAnsi="宋体" w:eastAsia="宋体" w:cs="Times New Roman"/>
          <w:sz w:val="28"/>
          <w:szCs w:val="24"/>
        </w:rPr>
        <w:t>计划</w:t>
      </w:r>
      <w:r>
        <w:rPr>
          <w:rFonts w:ascii="宋体" w:hAnsi="宋体" w:eastAsia="宋体" w:cs="Times New Roman"/>
          <w:sz w:val="28"/>
          <w:szCs w:val="24"/>
        </w:rPr>
        <w:t>、活动、</w:t>
      </w:r>
      <w:r>
        <w:rPr>
          <w:rFonts w:hint="eastAsia" w:ascii="宋体" w:hAnsi="宋体" w:eastAsia="宋体" w:cs="Times New Roman"/>
          <w:sz w:val="28"/>
          <w:szCs w:val="24"/>
        </w:rPr>
        <w:t>总结</w:t>
      </w:r>
      <w:r>
        <w:rPr>
          <w:rFonts w:ascii="宋体" w:hAnsi="宋体" w:eastAsia="宋体" w:cs="Times New Roman"/>
          <w:sz w:val="28"/>
          <w:szCs w:val="24"/>
        </w:rPr>
        <w:t>、成果</w:t>
      </w:r>
      <w:r>
        <w:rPr>
          <w:rFonts w:hint="eastAsia" w:ascii="宋体" w:hAnsi="宋体" w:eastAsia="宋体" w:cs="Times New Roman"/>
          <w:sz w:val="28"/>
          <w:szCs w:val="24"/>
        </w:rPr>
        <w:t>等</w:t>
      </w:r>
      <w:r>
        <w:rPr>
          <w:rFonts w:ascii="宋体" w:hAnsi="宋体" w:eastAsia="宋体" w:cs="Times New Roman"/>
          <w:sz w:val="28"/>
          <w:szCs w:val="24"/>
        </w:rPr>
        <w:t>。</w:t>
      </w:r>
    </w:p>
    <w:p>
      <w:pPr>
        <w:shd w:val="clear"/>
        <w:ind w:firstLine="560" w:firstLineChars="200"/>
        <w:jc w:val="left"/>
        <w:rPr>
          <w:rFonts w:ascii="宋体" w:hAnsi="宋体" w:eastAsia="宋体" w:cs="Times New Roman"/>
          <w:sz w:val="28"/>
          <w:szCs w:val="24"/>
        </w:rPr>
      </w:pPr>
      <w:r>
        <w:rPr>
          <w:rFonts w:hint="eastAsia" w:ascii="宋体" w:hAnsi="宋体" w:eastAsia="宋体" w:cs="Times New Roman"/>
          <w:sz w:val="28"/>
          <w:szCs w:val="24"/>
        </w:rPr>
        <w:t>6、督导科研</w:t>
      </w:r>
    </w:p>
    <w:p>
      <w:pPr>
        <w:shd w:val="clear"/>
        <w:ind w:firstLine="560" w:firstLineChars="200"/>
        <w:jc w:val="left"/>
        <w:rPr>
          <w:rFonts w:ascii="宋体" w:hAnsi="宋体" w:eastAsia="宋体" w:cs="Times New Roman"/>
          <w:sz w:val="28"/>
          <w:szCs w:val="24"/>
        </w:rPr>
      </w:pPr>
      <w:r>
        <w:rPr>
          <w:rFonts w:hint="eastAsia" w:ascii="宋体" w:hAnsi="宋体" w:eastAsia="宋体" w:cs="Times New Roman"/>
          <w:sz w:val="28"/>
          <w:szCs w:val="24"/>
        </w:rPr>
        <w:t>课题</w:t>
      </w:r>
      <w:r>
        <w:rPr>
          <w:rFonts w:ascii="宋体" w:hAnsi="宋体" w:eastAsia="宋体" w:cs="Times New Roman"/>
          <w:sz w:val="28"/>
          <w:szCs w:val="24"/>
        </w:rPr>
        <w:t>、成员、研究过程、研究成果</w:t>
      </w:r>
      <w:r>
        <w:rPr>
          <w:rFonts w:hint="eastAsia" w:ascii="宋体" w:hAnsi="宋体" w:eastAsia="宋体" w:cs="Times New Roman"/>
          <w:sz w:val="28"/>
          <w:szCs w:val="24"/>
        </w:rPr>
        <w:t>、应用</w:t>
      </w:r>
      <w:r>
        <w:rPr>
          <w:rFonts w:ascii="宋体" w:hAnsi="宋体" w:eastAsia="宋体" w:cs="Times New Roman"/>
          <w:sz w:val="28"/>
          <w:szCs w:val="24"/>
        </w:rPr>
        <w:t>推广情况</w:t>
      </w:r>
      <w:r>
        <w:rPr>
          <w:rFonts w:hint="eastAsia" w:ascii="宋体" w:hAnsi="宋体" w:eastAsia="宋体" w:cs="Times New Roman"/>
          <w:sz w:val="28"/>
          <w:szCs w:val="24"/>
        </w:rPr>
        <w:t>等。</w:t>
      </w:r>
    </w:p>
    <w:p>
      <w:pPr>
        <w:shd w:val="clear"/>
        <w:ind w:firstLine="560" w:firstLineChars="200"/>
        <w:jc w:val="left"/>
        <w:rPr>
          <w:rFonts w:ascii="宋体" w:hAnsi="宋体" w:eastAsia="宋体" w:cs="Times New Roman"/>
          <w:sz w:val="28"/>
          <w:szCs w:val="24"/>
        </w:rPr>
      </w:pPr>
      <w:r>
        <w:rPr>
          <w:rFonts w:hint="eastAsia" w:ascii="宋体" w:hAnsi="宋体" w:eastAsia="宋体" w:cs="Times New Roman"/>
          <w:sz w:val="28"/>
          <w:szCs w:val="24"/>
          <w:lang w:val="en-US" w:eastAsia="zh-CN"/>
        </w:rPr>
        <w:t>7</w:t>
      </w:r>
      <w:r>
        <w:rPr>
          <w:rFonts w:hint="eastAsia" w:ascii="宋体" w:hAnsi="宋体" w:eastAsia="宋体" w:cs="Times New Roman"/>
          <w:sz w:val="28"/>
          <w:szCs w:val="24"/>
        </w:rPr>
        <w:t>、督学</w:t>
      </w:r>
      <w:r>
        <w:rPr>
          <w:rFonts w:ascii="宋体" w:hAnsi="宋体" w:eastAsia="宋体" w:cs="Times New Roman"/>
          <w:sz w:val="28"/>
          <w:szCs w:val="24"/>
        </w:rPr>
        <w:t>（</w:t>
      </w:r>
      <w:r>
        <w:rPr>
          <w:rFonts w:hint="eastAsia" w:ascii="宋体" w:hAnsi="宋体" w:eastAsia="宋体" w:cs="Times New Roman"/>
          <w:sz w:val="28"/>
          <w:szCs w:val="24"/>
        </w:rPr>
        <w:t>校长/园长</w:t>
      </w:r>
      <w:r>
        <w:rPr>
          <w:rFonts w:ascii="宋体" w:hAnsi="宋体" w:eastAsia="宋体" w:cs="Times New Roman"/>
          <w:sz w:val="28"/>
          <w:szCs w:val="24"/>
        </w:rPr>
        <w:t>）考核</w:t>
      </w:r>
    </w:p>
    <w:p>
      <w:pPr>
        <w:shd w:val="clear"/>
        <w:ind w:firstLine="560" w:firstLineChars="200"/>
        <w:jc w:val="left"/>
        <w:rPr>
          <w:rFonts w:ascii="宋体" w:hAnsi="宋体" w:eastAsia="宋体" w:cs="Times New Roman"/>
          <w:sz w:val="28"/>
          <w:szCs w:val="24"/>
        </w:rPr>
      </w:pPr>
      <w:r>
        <w:rPr>
          <w:rFonts w:hint="eastAsia" w:ascii="宋体" w:hAnsi="宋体" w:eastAsia="宋体" w:cs="Times New Roman"/>
          <w:sz w:val="28"/>
          <w:szCs w:val="24"/>
        </w:rPr>
        <w:t>对象</w:t>
      </w:r>
      <w:r>
        <w:rPr>
          <w:rFonts w:ascii="宋体" w:hAnsi="宋体" w:eastAsia="宋体" w:cs="Times New Roman"/>
          <w:sz w:val="28"/>
          <w:szCs w:val="24"/>
        </w:rPr>
        <w:t>：</w:t>
      </w:r>
      <w:r>
        <w:rPr>
          <w:rFonts w:hint="eastAsia" w:ascii="宋体" w:hAnsi="宋体" w:eastAsia="宋体" w:cs="Times New Roman"/>
          <w:sz w:val="28"/>
          <w:szCs w:val="24"/>
        </w:rPr>
        <w:t>专职</w:t>
      </w:r>
      <w:r>
        <w:rPr>
          <w:rFonts w:ascii="宋体" w:hAnsi="宋体" w:eastAsia="宋体" w:cs="Times New Roman"/>
          <w:sz w:val="28"/>
          <w:szCs w:val="24"/>
        </w:rPr>
        <w:t>督学、专家督学、</w:t>
      </w:r>
      <w:r>
        <w:rPr>
          <w:rFonts w:hint="eastAsia" w:ascii="宋体" w:hAnsi="宋体" w:eastAsia="宋体" w:cs="Times New Roman"/>
          <w:sz w:val="28"/>
          <w:szCs w:val="24"/>
        </w:rPr>
        <w:t>责任</w:t>
      </w:r>
      <w:r>
        <w:rPr>
          <w:rFonts w:ascii="宋体" w:hAnsi="宋体" w:eastAsia="宋体" w:cs="Times New Roman"/>
          <w:sz w:val="28"/>
          <w:szCs w:val="24"/>
        </w:rPr>
        <w:t>督学、学科督学、特聘督学</w:t>
      </w:r>
      <w:r>
        <w:rPr>
          <w:rFonts w:hint="eastAsia" w:ascii="宋体" w:hAnsi="宋体" w:eastAsia="宋体" w:cs="Times New Roman"/>
          <w:sz w:val="28"/>
          <w:szCs w:val="24"/>
        </w:rPr>
        <w:t>；</w:t>
      </w:r>
      <w:r>
        <w:rPr>
          <w:rFonts w:ascii="宋体" w:hAnsi="宋体" w:eastAsia="宋体" w:cs="Times New Roman"/>
          <w:sz w:val="28"/>
          <w:szCs w:val="24"/>
        </w:rPr>
        <w:t>校长、园长；</w:t>
      </w:r>
    </w:p>
    <w:p>
      <w:pPr>
        <w:shd w:val="clear"/>
        <w:ind w:firstLine="560" w:firstLineChars="200"/>
        <w:jc w:val="left"/>
        <w:rPr>
          <w:rFonts w:ascii="宋体" w:hAnsi="宋体" w:eastAsia="宋体" w:cs="Times New Roman"/>
          <w:sz w:val="28"/>
          <w:szCs w:val="24"/>
        </w:rPr>
      </w:pPr>
      <w:r>
        <w:rPr>
          <w:rFonts w:hint="eastAsia" w:ascii="宋体" w:hAnsi="宋体" w:eastAsia="宋体" w:cs="Times New Roman"/>
          <w:sz w:val="28"/>
          <w:szCs w:val="24"/>
        </w:rPr>
        <w:t>类型</w:t>
      </w:r>
      <w:r>
        <w:rPr>
          <w:rFonts w:ascii="宋体" w:hAnsi="宋体" w:eastAsia="宋体" w:cs="Times New Roman"/>
          <w:sz w:val="28"/>
          <w:szCs w:val="24"/>
        </w:rPr>
        <w:t>：</w:t>
      </w:r>
      <w:r>
        <w:rPr>
          <w:rFonts w:hint="eastAsia" w:ascii="宋体" w:hAnsi="宋体" w:eastAsia="宋体" w:cs="Times New Roman"/>
          <w:sz w:val="28"/>
          <w:szCs w:val="24"/>
        </w:rPr>
        <w:t>过程性、总结</w:t>
      </w:r>
      <w:r>
        <w:rPr>
          <w:rFonts w:ascii="宋体" w:hAnsi="宋体" w:eastAsia="宋体" w:cs="Times New Roman"/>
          <w:sz w:val="28"/>
          <w:szCs w:val="24"/>
        </w:rPr>
        <w:t>性</w:t>
      </w:r>
    </w:p>
    <w:p>
      <w:pPr>
        <w:shd w:val="clear"/>
        <w:ind w:firstLine="560" w:firstLineChars="200"/>
        <w:jc w:val="left"/>
        <w:rPr>
          <w:rFonts w:ascii="宋体" w:hAnsi="宋体" w:eastAsia="宋体" w:cs="Times New Roman"/>
          <w:sz w:val="28"/>
          <w:szCs w:val="24"/>
        </w:rPr>
      </w:pPr>
      <w:r>
        <w:rPr>
          <w:rFonts w:hint="eastAsia" w:ascii="宋体" w:hAnsi="宋体" w:eastAsia="宋体" w:cs="Times New Roman"/>
          <w:sz w:val="28"/>
          <w:szCs w:val="24"/>
        </w:rPr>
        <w:t>性质</w:t>
      </w:r>
      <w:r>
        <w:rPr>
          <w:rFonts w:ascii="宋体" w:hAnsi="宋体" w:eastAsia="宋体" w:cs="Times New Roman"/>
          <w:sz w:val="28"/>
          <w:szCs w:val="24"/>
        </w:rPr>
        <w:t>：定性、定量</w:t>
      </w:r>
    </w:p>
    <w:p>
      <w:pPr>
        <w:shd w:val="clear"/>
        <w:ind w:firstLine="560" w:firstLineChars="200"/>
        <w:jc w:val="left"/>
        <w:rPr>
          <w:rFonts w:ascii="宋体" w:hAnsi="宋体" w:eastAsia="宋体" w:cs="Times New Roman"/>
          <w:sz w:val="28"/>
          <w:szCs w:val="24"/>
        </w:rPr>
      </w:pPr>
      <w:r>
        <w:rPr>
          <w:rFonts w:ascii="宋体" w:hAnsi="宋体" w:eastAsia="宋体" w:cs="Times New Roman"/>
          <w:sz w:val="28"/>
          <w:szCs w:val="24"/>
        </w:rPr>
        <w:t>指标</w:t>
      </w:r>
      <w:r>
        <w:rPr>
          <w:rFonts w:hint="eastAsia" w:ascii="宋体" w:hAnsi="宋体" w:eastAsia="宋体" w:cs="Times New Roman"/>
          <w:sz w:val="28"/>
          <w:szCs w:val="24"/>
        </w:rPr>
        <w:t>及</w:t>
      </w:r>
      <w:r>
        <w:rPr>
          <w:rFonts w:ascii="宋体" w:hAnsi="宋体" w:eastAsia="宋体" w:cs="Times New Roman"/>
          <w:sz w:val="28"/>
          <w:szCs w:val="24"/>
        </w:rPr>
        <w:t>权重</w:t>
      </w:r>
      <w:r>
        <w:rPr>
          <w:rFonts w:hint="eastAsia" w:ascii="宋体" w:hAnsi="宋体" w:eastAsia="宋体" w:cs="Times New Roman"/>
          <w:sz w:val="28"/>
          <w:szCs w:val="24"/>
        </w:rPr>
        <w:t>：具体方案</w:t>
      </w:r>
    </w:p>
    <w:p>
      <w:pPr>
        <w:shd w:val="clear"/>
        <w:ind w:firstLine="422" w:firstLineChars="150"/>
        <w:jc w:val="left"/>
        <w:rPr>
          <w:rFonts w:ascii="宋体" w:hAnsi="宋体" w:eastAsia="宋体" w:cs="Times New Roman"/>
          <w:b/>
          <w:sz w:val="28"/>
          <w:szCs w:val="24"/>
        </w:rPr>
      </w:pPr>
      <w:r>
        <w:rPr>
          <w:rFonts w:hint="eastAsia" w:ascii="宋体" w:hAnsi="宋体" w:eastAsia="宋体" w:cs="Times New Roman"/>
          <w:b/>
          <w:sz w:val="28"/>
          <w:szCs w:val="24"/>
        </w:rPr>
        <w:t>◆评估</w:t>
      </w:r>
    </w:p>
    <w:p>
      <w:pPr>
        <w:shd w:val="clear"/>
        <w:ind w:firstLine="700" w:firstLineChars="250"/>
        <w:jc w:val="left"/>
        <w:rPr>
          <w:rFonts w:ascii="宋体" w:hAnsi="宋体" w:eastAsia="宋体" w:cs="Times New Roman"/>
          <w:sz w:val="28"/>
          <w:szCs w:val="24"/>
        </w:rPr>
      </w:pPr>
      <w:r>
        <w:rPr>
          <w:rFonts w:hint="eastAsia" w:ascii="宋体" w:hAnsi="宋体" w:eastAsia="宋体" w:cs="Times New Roman"/>
          <w:sz w:val="28"/>
          <w:szCs w:val="24"/>
        </w:rPr>
        <w:t>可以</w:t>
      </w:r>
      <w:r>
        <w:rPr>
          <w:rFonts w:ascii="宋体" w:hAnsi="宋体" w:eastAsia="宋体" w:cs="Times New Roman"/>
          <w:sz w:val="28"/>
          <w:szCs w:val="24"/>
        </w:rPr>
        <w:t>动态设置评估指标</w:t>
      </w:r>
      <w:r>
        <w:rPr>
          <w:rFonts w:hint="eastAsia" w:ascii="宋体" w:hAnsi="宋体" w:eastAsia="宋体" w:cs="Times New Roman"/>
          <w:sz w:val="28"/>
          <w:szCs w:val="24"/>
        </w:rPr>
        <w:t>、</w:t>
      </w:r>
      <w:r>
        <w:rPr>
          <w:rFonts w:ascii="宋体" w:hAnsi="宋体" w:eastAsia="宋体" w:cs="Times New Roman"/>
          <w:sz w:val="28"/>
          <w:szCs w:val="24"/>
        </w:rPr>
        <w:t>维度</w:t>
      </w:r>
      <w:r>
        <w:rPr>
          <w:rFonts w:hint="eastAsia" w:ascii="宋体" w:hAnsi="宋体" w:eastAsia="宋体" w:cs="Times New Roman"/>
          <w:sz w:val="28"/>
          <w:szCs w:val="24"/>
        </w:rPr>
        <w:t>及</w:t>
      </w:r>
      <w:r>
        <w:rPr>
          <w:rFonts w:ascii="宋体" w:hAnsi="宋体" w:eastAsia="宋体" w:cs="Times New Roman"/>
          <w:sz w:val="28"/>
          <w:szCs w:val="24"/>
        </w:rPr>
        <w:t>权重，由被评估单位</w:t>
      </w:r>
      <w:r>
        <w:rPr>
          <w:rFonts w:hint="eastAsia" w:ascii="宋体" w:hAnsi="宋体" w:eastAsia="宋体" w:cs="Times New Roman"/>
          <w:sz w:val="28"/>
          <w:szCs w:val="24"/>
        </w:rPr>
        <w:t>先</w:t>
      </w:r>
      <w:r>
        <w:rPr>
          <w:rFonts w:ascii="宋体" w:hAnsi="宋体" w:eastAsia="宋体" w:cs="Times New Roman"/>
          <w:sz w:val="28"/>
          <w:szCs w:val="24"/>
        </w:rPr>
        <w:t>进行自评、并上传</w:t>
      </w:r>
      <w:r>
        <w:rPr>
          <w:rFonts w:hint="eastAsia" w:ascii="宋体" w:hAnsi="宋体" w:eastAsia="宋体" w:cs="Times New Roman"/>
          <w:sz w:val="28"/>
          <w:szCs w:val="24"/>
        </w:rPr>
        <w:t>自评</w:t>
      </w:r>
      <w:r>
        <w:rPr>
          <w:rFonts w:ascii="宋体" w:hAnsi="宋体" w:eastAsia="宋体" w:cs="Times New Roman"/>
          <w:sz w:val="28"/>
          <w:szCs w:val="24"/>
        </w:rPr>
        <w:t>报告及</w:t>
      </w:r>
      <w:r>
        <w:rPr>
          <w:rFonts w:hint="eastAsia" w:ascii="宋体" w:hAnsi="宋体" w:eastAsia="宋体" w:cs="Times New Roman"/>
          <w:sz w:val="28"/>
          <w:szCs w:val="24"/>
        </w:rPr>
        <w:t>佐证</w:t>
      </w:r>
      <w:r>
        <w:rPr>
          <w:rFonts w:ascii="宋体" w:hAnsi="宋体" w:eastAsia="宋体" w:cs="Times New Roman"/>
          <w:sz w:val="28"/>
          <w:szCs w:val="24"/>
        </w:rPr>
        <w:t>资料</w:t>
      </w:r>
      <w:r>
        <w:rPr>
          <w:rFonts w:hint="eastAsia" w:ascii="宋体" w:hAnsi="宋体" w:eastAsia="宋体" w:cs="Times New Roman"/>
          <w:sz w:val="28"/>
          <w:szCs w:val="24"/>
        </w:rPr>
        <w:t>（格式</w:t>
      </w:r>
      <w:r>
        <w:rPr>
          <w:rFonts w:ascii="宋体" w:hAnsi="宋体" w:eastAsia="宋体" w:cs="Times New Roman"/>
          <w:sz w:val="28"/>
          <w:szCs w:val="24"/>
        </w:rPr>
        <w:t>：doc、xls、</w:t>
      </w:r>
      <w:r>
        <w:rPr>
          <w:rFonts w:hint="eastAsia" w:ascii="宋体" w:hAnsi="宋体" w:eastAsia="宋体" w:cs="Times New Roman"/>
          <w:sz w:val="28"/>
          <w:szCs w:val="24"/>
        </w:rPr>
        <w:t>pdf，</w:t>
      </w:r>
      <w:r>
        <w:rPr>
          <w:rFonts w:ascii="宋体" w:hAnsi="宋体" w:eastAsia="宋体" w:cs="Times New Roman"/>
          <w:sz w:val="28"/>
          <w:szCs w:val="24"/>
        </w:rPr>
        <w:t>单个或批量</w:t>
      </w:r>
      <w:r>
        <w:rPr>
          <w:rFonts w:hint="eastAsia" w:ascii="宋体" w:hAnsi="宋体" w:eastAsia="宋体" w:cs="Times New Roman"/>
          <w:sz w:val="28"/>
          <w:szCs w:val="24"/>
        </w:rPr>
        <w:t>）</w:t>
      </w:r>
      <w:r>
        <w:rPr>
          <w:rFonts w:ascii="宋体" w:hAnsi="宋体" w:eastAsia="宋体" w:cs="Times New Roman"/>
          <w:sz w:val="28"/>
          <w:szCs w:val="24"/>
        </w:rPr>
        <w:t>，平台</w:t>
      </w:r>
      <w:r>
        <w:rPr>
          <w:rFonts w:hint="eastAsia" w:ascii="宋体" w:hAnsi="宋体" w:eastAsia="宋体" w:cs="Times New Roman"/>
          <w:sz w:val="28"/>
          <w:szCs w:val="24"/>
        </w:rPr>
        <w:t>自动</w:t>
      </w:r>
      <w:r>
        <w:rPr>
          <w:rFonts w:ascii="宋体" w:hAnsi="宋体" w:eastAsia="宋体" w:cs="Times New Roman"/>
          <w:sz w:val="28"/>
          <w:szCs w:val="24"/>
        </w:rPr>
        <w:t>转换为</w:t>
      </w:r>
      <w:r>
        <w:rPr>
          <w:rFonts w:hint="eastAsia" w:ascii="宋体" w:hAnsi="宋体" w:eastAsia="宋体" w:cs="Times New Roman"/>
          <w:sz w:val="28"/>
          <w:szCs w:val="24"/>
        </w:rPr>
        <w:t>PDF格式，</w:t>
      </w:r>
      <w:r>
        <w:rPr>
          <w:rFonts w:ascii="宋体" w:hAnsi="宋体" w:eastAsia="宋体" w:cs="Times New Roman"/>
          <w:sz w:val="28"/>
          <w:szCs w:val="24"/>
        </w:rPr>
        <w:t>提供</w:t>
      </w:r>
      <w:r>
        <w:rPr>
          <w:rFonts w:hint="eastAsia" w:ascii="宋体" w:hAnsi="宋体" w:eastAsia="宋体" w:cs="Times New Roman"/>
          <w:sz w:val="28"/>
          <w:szCs w:val="24"/>
        </w:rPr>
        <w:t>分类</w:t>
      </w:r>
      <w:r>
        <w:rPr>
          <w:rFonts w:ascii="宋体" w:hAnsi="宋体" w:eastAsia="宋体" w:cs="Times New Roman"/>
          <w:sz w:val="28"/>
          <w:szCs w:val="24"/>
        </w:rPr>
        <w:t>、</w:t>
      </w:r>
      <w:r>
        <w:rPr>
          <w:rFonts w:hint="eastAsia" w:ascii="宋体" w:hAnsi="宋体" w:eastAsia="宋体" w:cs="Times New Roman"/>
          <w:sz w:val="28"/>
          <w:szCs w:val="24"/>
        </w:rPr>
        <w:t>统计</w:t>
      </w:r>
      <w:r>
        <w:rPr>
          <w:rFonts w:ascii="宋体" w:hAnsi="宋体" w:eastAsia="宋体" w:cs="Times New Roman"/>
          <w:sz w:val="28"/>
          <w:szCs w:val="24"/>
        </w:rPr>
        <w:t>、下载、打印功能。</w:t>
      </w:r>
    </w:p>
    <w:p>
      <w:pPr>
        <w:shd w:val="clear"/>
        <w:jc w:val="left"/>
        <w:rPr>
          <w:rFonts w:ascii="宋体" w:hAnsi="宋体" w:eastAsia="宋体" w:cs="Times New Roman"/>
          <w:b/>
          <w:sz w:val="28"/>
          <w:szCs w:val="24"/>
        </w:rPr>
      </w:pPr>
      <w:r>
        <w:rPr>
          <w:rFonts w:hint="eastAsia" w:ascii="宋体" w:hAnsi="宋体" w:eastAsia="宋体" w:cs="Times New Roman"/>
          <w:b/>
          <w:sz w:val="28"/>
          <w:szCs w:val="24"/>
        </w:rPr>
        <w:t>（</w:t>
      </w:r>
      <w:r>
        <w:rPr>
          <w:rFonts w:hint="eastAsia" w:ascii="宋体" w:hAnsi="宋体" w:eastAsia="宋体" w:cs="Times New Roman"/>
          <w:b/>
          <w:sz w:val="28"/>
          <w:szCs w:val="24"/>
          <w:lang w:eastAsia="zh-CN"/>
        </w:rPr>
        <w:t>六</w:t>
      </w:r>
      <w:r>
        <w:rPr>
          <w:rFonts w:hint="eastAsia" w:ascii="宋体" w:hAnsi="宋体" w:eastAsia="宋体" w:cs="Times New Roman"/>
          <w:b/>
          <w:sz w:val="28"/>
          <w:szCs w:val="24"/>
        </w:rPr>
        <w:t>）通用</w:t>
      </w:r>
      <w:r>
        <w:rPr>
          <w:rFonts w:ascii="宋体" w:hAnsi="宋体" w:eastAsia="宋体" w:cs="Times New Roman"/>
          <w:b/>
          <w:sz w:val="28"/>
          <w:szCs w:val="24"/>
        </w:rPr>
        <w:t>模块</w:t>
      </w:r>
      <w:r>
        <w:rPr>
          <w:rFonts w:hint="eastAsia" w:ascii="宋体" w:hAnsi="宋体" w:eastAsia="宋体" w:cs="Times New Roman"/>
          <w:b/>
          <w:sz w:val="28"/>
          <w:szCs w:val="24"/>
          <w:lang w:eastAsia="zh-CN"/>
        </w:rPr>
        <w:t>（</w:t>
      </w:r>
      <w:r>
        <w:rPr>
          <w:rFonts w:hint="eastAsia" w:ascii="宋体" w:hAnsi="宋体" w:eastAsia="宋体" w:cs="Times New Roman"/>
          <w:b/>
          <w:sz w:val="28"/>
          <w:szCs w:val="24"/>
          <w:lang w:val="en-US" w:eastAsia="zh-CN"/>
        </w:rPr>
        <w:t>PC端</w:t>
      </w:r>
      <w:r>
        <w:rPr>
          <w:rFonts w:hint="eastAsia" w:ascii="宋体" w:hAnsi="宋体" w:eastAsia="宋体" w:cs="Times New Roman"/>
          <w:b/>
          <w:sz w:val="28"/>
          <w:szCs w:val="24"/>
          <w:lang w:eastAsia="zh-CN"/>
        </w:rPr>
        <w:t>）</w:t>
      </w:r>
    </w:p>
    <w:p>
      <w:pPr>
        <w:shd w:val="clear"/>
        <w:ind w:firstLine="560" w:firstLineChars="200"/>
        <w:jc w:val="left"/>
        <w:rPr>
          <w:rFonts w:ascii="宋体" w:hAnsi="宋体" w:eastAsia="宋体" w:cs="Times New Roman"/>
          <w:sz w:val="28"/>
          <w:szCs w:val="24"/>
        </w:rPr>
      </w:pPr>
      <w:r>
        <w:rPr>
          <w:rFonts w:hint="eastAsia" w:ascii="宋体" w:hAnsi="宋体" w:eastAsia="宋体" w:cs="Times New Roman"/>
          <w:sz w:val="28"/>
          <w:szCs w:val="24"/>
        </w:rPr>
        <w:t>1、宣传</w:t>
      </w:r>
    </w:p>
    <w:p>
      <w:pPr>
        <w:shd w:val="clear"/>
        <w:ind w:firstLine="560" w:firstLineChars="200"/>
        <w:jc w:val="left"/>
        <w:rPr>
          <w:rFonts w:ascii="宋体" w:hAnsi="宋体" w:eastAsia="宋体" w:cs="Times New Roman"/>
          <w:sz w:val="28"/>
          <w:szCs w:val="24"/>
        </w:rPr>
      </w:pPr>
      <w:r>
        <w:rPr>
          <w:rFonts w:hint="eastAsia" w:ascii="宋体" w:hAnsi="宋体" w:eastAsia="宋体" w:cs="Times New Roman"/>
          <w:sz w:val="28"/>
          <w:szCs w:val="24"/>
        </w:rPr>
        <w:t>政策</w:t>
      </w:r>
      <w:r>
        <w:rPr>
          <w:rFonts w:ascii="宋体" w:hAnsi="宋体" w:eastAsia="宋体" w:cs="Times New Roman"/>
          <w:sz w:val="28"/>
          <w:szCs w:val="24"/>
        </w:rPr>
        <w:t>法规</w:t>
      </w:r>
      <w:r>
        <w:rPr>
          <w:rFonts w:hint="eastAsia" w:ascii="宋体" w:hAnsi="宋体" w:eastAsia="宋体" w:cs="Times New Roman"/>
          <w:sz w:val="28"/>
          <w:szCs w:val="24"/>
        </w:rPr>
        <w:t>：</w:t>
      </w:r>
      <w:r>
        <w:rPr>
          <w:rFonts w:ascii="宋体" w:hAnsi="宋体" w:eastAsia="宋体" w:cs="Times New Roman"/>
          <w:sz w:val="28"/>
          <w:szCs w:val="24"/>
        </w:rPr>
        <w:t>督导依据</w:t>
      </w:r>
    </w:p>
    <w:p>
      <w:pPr>
        <w:shd w:val="clear"/>
        <w:ind w:firstLine="560" w:firstLineChars="200"/>
        <w:jc w:val="left"/>
        <w:rPr>
          <w:rFonts w:ascii="宋体" w:hAnsi="宋体" w:eastAsia="宋体" w:cs="Times New Roman"/>
          <w:sz w:val="28"/>
          <w:szCs w:val="24"/>
        </w:rPr>
      </w:pPr>
      <w:r>
        <w:rPr>
          <w:rFonts w:hint="eastAsia" w:ascii="宋体" w:hAnsi="宋体" w:eastAsia="宋体" w:cs="Times New Roman"/>
          <w:sz w:val="28"/>
          <w:szCs w:val="24"/>
        </w:rPr>
        <w:t>督导头条：</w:t>
      </w:r>
      <w:r>
        <w:rPr>
          <w:rFonts w:ascii="宋体" w:hAnsi="宋体" w:eastAsia="宋体" w:cs="Times New Roman"/>
          <w:sz w:val="28"/>
          <w:szCs w:val="24"/>
        </w:rPr>
        <w:t>督导</w:t>
      </w:r>
      <w:r>
        <w:rPr>
          <w:rFonts w:hint="eastAsia" w:ascii="宋体" w:hAnsi="宋体" w:eastAsia="宋体" w:cs="Times New Roman"/>
          <w:sz w:val="28"/>
          <w:szCs w:val="24"/>
        </w:rPr>
        <w:t>室发布</w:t>
      </w:r>
    </w:p>
    <w:p>
      <w:pPr>
        <w:shd w:val="clear"/>
        <w:ind w:firstLine="560" w:firstLineChars="200"/>
        <w:jc w:val="left"/>
        <w:rPr>
          <w:rFonts w:ascii="宋体" w:hAnsi="宋体" w:eastAsia="宋体" w:cs="Times New Roman"/>
          <w:sz w:val="28"/>
          <w:szCs w:val="24"/>
        </w:rPr>
      </w:pPr>
      <w:r>
        <w:rPr>
          <w:rFonts w:hint="eastAsia" w:ascii="宋体" w:hAnsi="宋体" w:eastAsia="宋体" w:cs="Times New Roman"/>
          <w:sz w:val="28"/>
          <w:szCs w:val="24"/>
        </w:rPr>
        <w:t>督导</w:t>
      </w:r>
      <w:r>
        <w:rPr>
          <w:rFonts w:ascii="宋体" w:hAnsi="宋体" w:eastAsia="宋体" w:cs="Times New Roman"/>
          <w:sz w:val="28"/>
          <w:szCs w:val="24"/>
        </w:rPr>
        <w:t>公告</w:t>
      </w:r>
      <w:r>
        <w:rPr>
          <w:rFonts w:hint="eastAsia" w:ascii="宋体" w:hAnsi="宋体" w:eastAsia="宋体" w:cs="Times New Roman"/>
          <w:sz w:val="28"/>
          <w:szCs w:val="24"/>
        </w:rPr>
        <w:t>：通知</w:t>
      </w:r>
      <w:r>
        <w:rPr>
          <w:rFonts w:ascii="宋体" w:hAnsi="宋体" w:eastAsia="宋体" w:cs="Times New Roman"/>
          <w:sz w:val="28"/>
          <w:szCs w:val="24"/>
        </w:rPr>
        <w:t>公告</w:t>
      </w:r>
    </w:p>
    <w:p>
      <w:pPr>
        <w:shd w:val="clear"/>
        <w:ind w:firstLine="560" w:firstLineChars="200"/>
        <w:jc w:val="left"/>
        <w:rPr>
          <w:rFonts w:ascii="宋体" w:hAnsi="宋体" w:eastAsia="宋体" w:cs="Times New Roman"/>
          <w:sz w:val="28"/>
          <w:szCs w:val="24"/>
        </w:rPr>
      </w:pPr>
      <w:r>
        <w:rPr>
          <w:rFonts w:hint="eastAsia" w:ascii="宋体" w:hAnsi="宋体" w:eastAsia="宋体" w:cs="Times New Roman"/>
          <w:sz w:val="28"/>
          <w:szCs w:val="24"/>
        </w:rPr>
        <w:t>督导</w:t>
      </w:r>
      <w:r>
        <w:rPr>
          <w:rFonts w:ascii="宋体" w:hAnsi="宋体" w:eastAsia="宋体" w:cs="Times New Roman"/>
          <w:sz w:val="28"/>
          <w:szCs w:val="24"/>
        </w:rPr>
        <w:t>快报</w:t>
      </w:r>
      <w:r>
        <w:rPr>
          <w:rFonts w:hint="eastAsia" w:ascii="宋体" w:hAnsi="宋体" w:eastAsia="宋体" w:cs="Times New Roman"/>
          <w:sz w:val="28"/>
          <w:szCs w:val="24"/>
        </w:rPr>
        <w:t>：</w:t>
      </w:r>
      <w:r>
        <w:rPr>
          <w:rFonts w:ascii="宋体" w:hAnsi="宋体" w:eastAsia="宋体" w:cs="Times New Roman"/>
          <w:sz w:val="28"/>
          <w:szCs w:val="24"/>
        </w:rPr>
        <w:t>工作站</w:t>
      </w:r>
      <w:r>
        <w:rPr>
          <w:rFonts w:hint="eastAsia" w:ascii="宋体" w:hAnsi="宋体" w:eastAsia="宋体" w:cs="Times New Roman"/>
          <w:sz w:val="28"/>
          <w:szCs w:val="24"/>
        </w:rPr>
        <w:t>/学校/幼儿园</w:t>
      </w:r>
      <w:r>
        <w:rPr>
          <w:rFonts w:ascii="宋体" w:hAnsi="宋体" w:eastAsia="宋体" w:cs="Times New Roman"/>
          <w:sz w:val="28"/>
          <w:szCs w:val="24"/>
        </w:rPr>
        <w:t>发布</w:t>
      </w:r>
    </w:p>
    <w:p>
      <w:pPr>
        <w:shd w:val="clear"/>
        <w:ind w:firstLine="560" w:firstLineChars="200"/>
        <w:jc w:val="left"/>
        <w:rPr>
          <w:rFonts w:ascii="宋体" w:hAnsi="宋体" w:eastAsia="宋体" w:cs="Times New Roman"/>
          <w:sz w:val="28"/>
          <w:szCs w:val="24"/>
        </w:rPr>
      </w:pPr>
      <w:r>
        <w:rPr>
          <w:rFonts w:ascii="宋体" w:hAnsi="宋体" w:eastAsia="宋体" w:cs="Times New Roman"/>
          <w:sz w:val="28"/>
          <w:szCs w:val="24"/>
        </w:rPr>
        <w:t>媒体报道</w:t>
      </w:r>
      <w:r>
        <w:rPr>
          <w:rFonts w:hint="eastAsia" w:ascii="宋体" w:hAnsi="宋体" w:eastAsia="宋体" w:cs="Times New Roman"/>
          <w:sz w:val="28"/>
          <w:szCs w:val="24"/>
        </w:rPr>
        <w:t>：各类</w:t>
      </w:r>
      <w:r>
        <w:rPr>
          <w:rFonts w:ascii="宋体" w:hAnsi="宋体" w:eastAsia="宋体" w:cs="Times New Roman"/>
          <w:sz w:val="28"/>
          <w:szCs w:val="24"/>
        </w:rPr>
        <w:t>媒体对我区教育督导的相关报道</w:t>
      </w:r>
    </w:p>
    <w:p>
      <w:pPr>
        <w:shd w:val="clear"/>
        <w:ind w:firstLine="560" w:firstLineChars="200"/>
        <w:jc w:val="left"/>
        <w:rPr>
          <w:rFonts w:ascii="宋体" w:hAnsi="宋体" w:eastAsia="宋体" w:cs="Times New Roman"/>
          <w:sz w:val="28"/>
          <w:szCs w:val="24"/>
        </w:rPr>
      </w:pPr>
      <w:r>
        <w:rPr>
          <w:rFonts w:ascii="宋体" w:hAnsi="宋体" w:eastAsia="宋体" w:cs="Times New Roman"/>
          <w:sz w:val="28"/>
          <w:szCs w:val="24"/>
        </w:rPr>
        <w:t>督导简报</w:t>
      </w:r>
      <w:r>
        <w:rPr>
          <w:rFonts w:hint="eastAsia" w:ascii="宋体" w:hAnsi="宋体" w:eastAsia="宋体" w:cs="Times New Roman"/>
          <w:sz w:val="28"/>
          <w:szCs w:val="24"/>
        </w:rPr>
        <w:t>：每月</w:t>
      </w:r>
      <w:r>
        <w:rPr>
          <w:rFonts w:ascii="宋体" w:hAnsi="宋体" w:eastAsia="宋体" w:cs="Times New Roman"/>
          <w:sz w:val="28"/>
          <w:szCs w:val="24"/>
        </w:rPr>
        <w:t>一期的督导简报</w:t>
      </w:r>
    </w:p>
    <w:p>
      <w:pPr>
        <w:shd w:val="clear"/>
        <w:ind w:firstLine="560" w:firstLineChars="200"/>
        <w:jc w:val="left"/>
        <w:rPr>
          <w:rFonts w:ascii="宋体" w:hAnsi="宋体" w:eastAsia="宋体" w:cs="Times New Roman"/>
          <w:sz w:val="28"/>
          <w:szCs w:val="24"/>
        </w:rPr>
      </w:pPr>
      <w:r>
        <w:rPr>
          <w:rFonts w:ascii="宋体" w:hAnsi="宋体" w:eastAsia="宋体" w:cs="Times New Roman"/>
          <w:sz w:val="28"/>
          <w:szCs w:val="24"/>
        </w:rPr>
        <w:t>2</w:t>
      </w:r>
      <w:r>
        <w:rPr>
          <w:rFonts w:hint="eastAsia" w:ascii="宋体" w:hAnsi="宋体" w:eastAsia="宋体" w:cs="Times New Roman"/>
          <w:sz w:val="28"/>
          <w:szCs w:val="24"/>
        </w:rPr>
        <w:t>、搜索</w:t>
      </w:r>
    </w:p>
    <w:p>
      <w:pPr>
        <w:shd w:val="clear"/>
        <w:ind w:firstLine="560" w:firstLineChars="200"/>
        <w:jc w:val="left"/>
        <w:rPr>
          <w:rFonts w:ascii="宋体" w:hAnsi="宋体" w:eastAsia="宋体" w:cs="Times New Roman"/>
          <w:sz w:val="28"/>
          <w:szCs w:val="24"/>
        </w:rPr>
      </w:pPr>
      <w:r>
        <w:rPr>
          <w:rFonts w:hint="eastAsia" w:ascii="宋体" w:hAnsi="宋体" w:eastAsia="宋体" w:cs="Times New Roman"/>
          <w:sz w:val="28"/>
          <w:szCs w:val="24"/>
        </w:rPr>
        <w:t>宣传类栏目实现统一搜索，督导记录和整改报告</w:t>
      </w:r>
      <w:r>
        <w:rPr>
          <w:rFonts w:ascii="宋体" w:hAnsi="宋体" w:eastAsia="宋体" w:cs="Times New Roman"/>
          <w:sz w:val="28"/>
          <w:szCs w:val="24"/>
        </w:rPr>
        <w:t>等</w:t>
      </w:r>
      <w:r>
        <w:rPr>
          <w:rFonts w:hint="eastAsia" w:ascii="宋体" w:hAnsi="宋体" w:eastAsia="宋体" w:cs="Times New Roman"/>
          <w:sz w:val="28"/>
          <w:szCs w:val="24"/>
        </w:rPr>
        <w:t>实现独立的搜索。</w:t>
      </w:r>
    </w:p>
    <w:p>
      <w:pPr>
        <w:shd w:val="clear"/>
        <w:ind w:firstLine="560" w:firstLineChars="200"/>
        <w:jc w:val="left"/>
        <w:rPr>
          <w:rFonts w:ascii="宋体" w:hAnsi="宋体" w:eastAsia="宋体" w:cs="Times New Roman"/>
          <w:sz w:val="28"/>
          <w:szCs w:val="24"/>
        </w:rPr>
      </w:pPr>
      <w:r>
        <w:rPr>
          <w:rFonts w:hint="eastAsia" w:ascii="宋体" w:hAnsi="宋体" w:eastAsia="宋体" w:cs="Times New Roman"/>
          <w:sz w:val="28"/>
          <w:szCs w:val="24"/>
        </w:rPr>
        <w:t>3、资料提交</w:t>
      </w:r>
    </w:p>
    <w:p>
      <w:pPr>
        <w:shd w:val="clear"/>
        <w:ind w:firstLine="560" w:firstLineChars="200"/>
        <w:jc w:val="left"/>
        <w:rPr>
          <w:rFonts w:ascii="宋体" w:hAnsi="宋体" w:eastAsia="宋体" w:cs="Times New Roman"/>
          <w:sz w:val="28"/>
          <w:szCs w:val="24"/>
        </w:rPr>
      </w:pPr>
      <w:r>
        <w:rPr>
          <w:rFonts w:hint="eastAsia" w:ascii="宋体" w:hAnsi="宋体" w:eastAsia="宋体" w:cs="Times New Roman"/>
          <w:sz w:val="28"/>
          <w:szCs w:val="24"/>
        </w:rPr>
        <w:t>用途</w:t>
      </w:r>
      <w:r>
        <w:rPr>
          <w:rFonts w:ascii="宋体" w:hAnsi="宋体" w:eastAsia="宋体" w:cs="Times New Roman"/>
          <w:sz w:val="28"/>
          <w:szCs w:val="24"/>
        </w:rPr>
        <w:t>：</w:t>
      </w:r>
      <w:r>
        <w:rPr>
          <w:rFonts w:hint="eastAsia" w:ascii="宋体" w:hAnsi="宋体" w:eastAsia="宋体" w:cs="Times New Roman"/>
          <w:sz w:val="28"/>
          <w:szCs w:val="24"/>
        </w:rPr>
        <w:t>非</w:t>
      </w:r>
      <w:r>
        <w:rPr>
          <w:rFonts w:ascii="宋体" w:hAnsi="宋体" w:eastAsia="宋体" w:cs="Times New Roman"/>
          <w:sz w:val="28"/>
          <w:szCs w:val="24"/>
        </w:rPr>
        <w:t>督导事务需要采集信息</w:t>
      </w:r>
      <w:r>
        <w:rPr>
          <w:rFonts w:hint="eastAsia" w:ascii="宋体" w:hAnsi="宋体" w:eastAsia="宋体" w:cs="Times New Roman"/>
          <w:sz w:val="28"/>
          <w:szCs w:val="24"/>
        </w:rPr>
        <w:t>用；</w:t>
      </w:r>
    </w:p>
    <w:p>
      <w:pPr>
        <w:shd w:val="clear"/>
        <w:ind w:firstLine="560" w:firstLineChars="200"/>
        <w:jc w:val="left"/>
        <w:rPr>
          <w:rFonts w:ascii="宋体" w:hAnsi="宋体" w:eastAsia="宋体" w:cs="Times New Roman"/>
          <w:sz w:val="28"/>
          <w:szCs w:val="24"/>
        </w:rPr>
      </w:pPr>
      <w:r>
        <w:rPr>
          <w:rFonts w:hint="eastAsia" w:ascii="宋体" w:hAnsi="宋体" w:eastAsia="宋体" w:cs="Times New Roman"/>
          <w:sz w:val="28"/>
          <w:szCs w:val="24"/>
        </w:rPr>
        <w:t>工作站/学校/幼儿园</w:t>
      </w:r>
      <w:r>
        <w:rPr>
          <w:rFonts w:ascii="宋体" w:hAnsi="宋体" w:eastAsia="宋体" w:cs="Times New Roman"/>
          <w:sz w:val="28"/>
          <w:szCs w:val="24"/>
        </w:rPr>
        <w:t>资料</w:t>
      </w:r>
      <w:r>
        <w:rPr>
          <w:rFonts w:hint="eastAsia" w:ascii="宋体" w:hAnsi="宋体" w:eastAsia="宋体" w:cs="Times New Roman"/>
          <w:sz w:val="28"/>
          <w:szCs w:val="24"/>
        </w:rPr>
        <w:t>提交</w:t>
      </w:r>
      <w:r>
        <w:rPr>
          <w:rFonts w:ascii="宋体" w:hAnsi="宋体" w:eastAsia="宋体" w:cs="Times New Roman"/>
          <w:sz w:val="28"/>
          <w:szCs w:val="24"/>
        </w:rPr>
        <w:t>，后台自动统计上交</w:t>
      </w:r>
      <w:r>
        <w:rPr>
          <w:rFonts w:hint="eastAsia" w:ascii="宋体" w:hAnsi="宋体" w:eastAsia="宋体" w:cs="Times New Roman"/>
          <w:sz w:val="28"/>
          <w:szCs w:val="24"/>
        </w:rPr>
        <w:t>完成</w:t>
      </w:r>
      <w:r>
        <w:rPr>
          <w:rFonts w:ascii="宋体" w:hAnsi="宋体" w:eastAsia="宋体" w:cs="Times New Roman"/>
          <w:sz w:val="28"/>
          <w:szCs w:val="24"/>
        </w:rPr>
        <w:t>情况</w:t>
      </w:r>
      <w:r>
        <w:rPr>
          <w:rFonts w:hint="eastAsia" w:ascii="宋体" w:hAnsi="宋体" w:eastAsia="宋体" w:cs="Times New Roman"/>
          <w:sz w:val="28"/>
          <w:szCs w:val="24"/>
        </w:rPr>
        <w:t>，</w:t>
      </w:r>
      <w:r>
        <w:rPr>
          <w:rFonts w:ascii="宋体" w:hAnsi="宋体" w:eastAsia="宋体" w:cs="Times New Roman"/>
          <w:sz w:val="28"/>
          <w:szCs w:val="24"/>
        </w:rPr>
        <w:t>并汇总</w:t>
      </w:r>
      <w:r>
        <w:rPr>
          <w:rFonts w:hint="eastAsia" w:ascii="宋体" w:hAnsi="宋体" w:eastAsia="宋体" w:cs="Times New Roman"/>
          <w:sz w:val="28"/>
          <w:szCs w:val="24"/>
        </w:rPr>
        <w:t>、</w:t>
      </w:r>
      <w:r>
        <w:rPr>
          <w:rFonts w:ascii="宋体" w:hAnsi="宋体" w:eastAsia="宋体" w:cs="Times New Roman"/>
          <w:sz w:val="28"/>
          <w:szCs w:val="24"/>
        </w:rPr>
        <w:t>分类导出。</w:t>
      </w:r>
      <w:r>
        <w:rPr>
          <w:rFonts w:hint="eastAsia" w:ascii="宋体" w:hAnsi="宋体" w:eastAsia="宋体" w:cs="Times New Roman"/>
          <w:sz w:val="28"/>
          <w:szCs w:val="24"/>
        </w:rPr>
        <w:t>审核有问题</w:t>
      </w:r>
      <w:r>
        <w:rPr>
          <w:rFonts w:ascii="宋体" w:hAnsi="宋体" w:eastAsia="宋体" w:cs="Times New Roman"/>
          <w:sz w:val="28"/>
          <w:szCs w:val="24"/>
        </w:rPr>
        <w:t>可以</w:t>
      </w:r>
      <w:r>
        <w:rPr>
          <w:rFonts w:hint="eastAsia" w:ascii="宋体" w:hAnsi="宋体" w:eastAsia="宋体" w:cs="Times New Roman"/>
          <w:sz w:val="28"/>
          <w:szCs w:val="24"/>
        </w:rPr>
        <w:t>撤回</w:t>
      </w:r>
      <w:r>
        <w:rPr>
          <w:rFonts w:ascii="宋体" w:hAnsi="宋体" w:eastAsia="宋体" w:cs="Times New Roman"/>
          <w:sz w:val="28"/>
          <w:szCs w:val="24"/>
        </w:rPr>
        <w:t>，</w:t>
      </w:r>
      <w:r>
        <w:rPr>
          <w:rFonts w:hint="eastAsia" w:ascii="宋体" w:hAnsi="宋体" w:eastAsia="宋体" w:cs="Times New Roman"/>
          <w:sz w:val="28"/>
          <w:szCs w:val="24"/>
        </w:rPr>
        <w:t>备注</w:t>
      </w:r>
      <w:r>
        <w:rPr>
          <w:rFonts w:ascii="宋体" w:hAnsi="宋体" w:eastAsia="宋体" w:cs="Times New Roman"/>
          <w:sz w:val="28"/>
          <w:szCs w:val="24"/>
        </w:rPr>
        <w:t>原因，重新上交，系统记录上交时间等详细记录作为考核依据。</w:t>
      </w:r>
    </w:p>
    <w:p>
      <w:pPr>
        <w:shd w:val="clear"/>
        <w:ind w:firstLine="560" w:firstLineChars="200"/>
        <w:jc w:val="left"/>
        <w:rPr>
          <w:rFonts w:ascii="宋体" w:hAnsi="宋体" w:eastAsia="宋体" w:cs="Times New Roman"/>
          <w:sz w:val="28"/>
          <w:szCs w:val="24"/>
        </w:rPr>
      </w:pPr>
      <w:r>
        <w:rPr>
          <w:rFonts w:hint="eastAsia" w:ascii="宋体" w:hAnsi="宋体" w:eastAsia="宋体" w:cs="Times New Roman"/>
          <w:sz w:val="28"/>
          <w:szCs w:val="24"/>
        </w:rPr>
        <w:t>4、问卷</w:t>
      </w:r>
      <w:r>
        <w:rPr>
          <w:rFonts w:ascii="宋体" w:hAnsi="宋体" w:eastAsia="宋体" w:cs="Times New Roman"/>
          <w:sz w:val="28"/>
          <w:szCs w:val="24"/>
        </w:rPr>
        <w:t>调查</w:t>
      </w:r>
    </w:p>
    <w:p>
      <w:pPr>
        <w:shd w:val="clear"/>
        <w:ind w:firstLine="560" w:firstLineChars="200"/>
        <w:jc w:val="left"/>
        <w:rPr>
          <w:rFonts w:hint="eastAsia" w:ascii="宋体" w:hAnsi="宋体" w:eastAsia="宋体" w:cs="Times New Roman"/>
          <w:sz w:val="28"/>
          <w:szCs w:val="24"/>
          <w:shd w:val="clear"/>
        </w:rPr>
      </w:pPr>
      <w:r>
        <w:rPr>
          <w:rFonts w:hint="eastAsia" w:ascii="宋体" w:hAnsi="宋体" w:eastAsia="宋体" w:cs="Times New Roman"/>
          <w:sz w:val="28"/>
          <w:szCs w:val="24"/>
        </w:rPr>
        <w:t>模板题型支持单选、多选、填空、下拉选择等多种题型，问卷调查即支持无记名投票，也支持通过手机号码等校验方式过滤的记名投票。针对特定对象的问卷，统计进度、参与率。</w:t>
      </w:r>
      <w:r>
        <w:rPr>
          <w:rFonts w:hint="eastAsia" w:ascii="宋体" w:hAnsi="宋体" w:eastAsia="宋体" w:cs="Times New Roman"/>
          <w:sz w:val="28"/>
          <w:szCs w:val="24"/>
          <w:shd w:val="clear"/>
        </w:rPr>
        <w:t>支持生成二维码</w:t>
      </w:r>
      <w:r>
        <w:rPr>
          <w:rFonts w:hint="eastAsia" w:ascii="宋体" w:hAnsi="宋体" w:eastAsia="宋体" w:cs="Times New Roman"/>
          <w:sz w:val="28"/>
          <w:szCs w:val="24"/>
          <w:shd w:val="clear"/>
          <w:lang w:eastAsia="zh-CN"/>
        </w:rPr>
        <w:t>。（</w:t>
      </w:r>
      <w:r>
        <w:rPr>
          <w:rFonts w:hint="eastAsia" w:ascii="宋体" w:hAnsi="宋体" w:eastAsia="宋体" w:cs="Times New Roman"/>
          <w:sz w:val="28"/>
          <w:szCs w:val="24"/>
          <w:shd w:val="clear"/>
        </w:rPr>
        <w:t>参照问卷星</w:t>
      </w:r>
      <w:r>
        <w:rPr>
          <w:rFonts w:hint="eastAsia" w:ascii="宋体" w:hAnsi="宋体" w:eastAsia="宋体" w:cs="Times New Roman"/>
          <w:sz w:val="28"/>
          <w:szCs w:val="24"/>
          <w:shd w:val="clear"/>
          <w:lang w:eastAsia="zh-CN"/>
        </w:rPr>
        <w:t>）。</w:t>
      </w:r>
    </w:p>
    <w:p>
      <w:pPr>
        <w:shd w:val="clear"/>
        <w:ind w:firstLine="560" w:firstLineChars="200"/>
        <w:jc w:val="left"/>
        <w:rPr>
          <w:rFonts w:ascii="宋体" w:hAnsi="宋体" w:eastAsia="宋体" w:cs="Times New Roman"/>
          <w:sz w:val="28"/>
          <w:szCs w:val="24"/>
        </w:rPr>
      </w:pPr>
      <w:r>
        <w:rPr>
          <w:rFonts w:hint="eastAsia" w:ascii="宋体" w:hAnsi="宋体" w:eastAsia="宋体" w:cs="Times New Roman"/>
          <w:sz w:val="28"/>
          <w:szCs w:val="24"/>
        </w:rPr>
        <w:t>5、通讯</w:t>
      </w:r>
      <w:r>
        <w:rPr>
          <w:rFonts w:ascii="宋体" w:hAnsi="宋体" w:eastAsia="宋体" w:cs="Times New Roman"/>
          <w:sz w:val="28"/>
          <w:szCs w:val="24"/>
        </w:rPr>
        <w:t>服务</w:t>
      </w:r>
    </w:p>
    <w:p>
      <w:pPr>
        <w:shd w:val="clear"/>
        <w:ind w:firstLine="560" w:firstLineChars="200"/>
        <w:jc w:val="left"/>
        <w:rPr>
          <w:rFonts w:hint="eastAsia" w:ascii="宋体" w:hAnsi="宋体" w:eastAsia="宋体" w:cs="Times New Roman"/>
          <w:sz w:val="28"/>
          <w:szCs w:val="24"/>
          <w:shd w:val="clear"/>
        </w:rPr>
      </w:pPr>
      <w:r>
        <w:rPr>
          <w:rFonts w:hint="eastAsia" w:ascii="宋体" w:hAnsi="宋体" w:eastAsia="宋体" w:cs="Times New Roman"/>
          <w:sz w:val="28"/>
          <w:szCs w:val="24"/>
        </w:rPr>
        <w:t>微信推送</w:t>
      </w:r>
      <w:r>
        <w:rPr>
          <w:rFonts w:ascii="宋体" w:hAnsi="宋体" w:eastAsia="宋体" w:cs="Times New Roman"/>
          <w:sz w:val="28"/>
          <w:szCs w:val="24"/>
        </w:rPr>
        <w:t>、</w:t>
      </w:r>
      <w:r>
        <w:rPr>
          <w:rFonts w:hint="eastAsia" w:ascii="宋体" w:hAnsi="宋体" w:eastAsia="宋体" w:cs="Times New Roman"/>
          <w:sz w:val="28"/>
          <w:szCs w:val="24"/>
        </w:rPr>
        <w:t>有</w:t>
      </w:r>
      <w:r>
        <w:rPr>
          <w:rFonts w:ascii="宋体" w:hAnsi="宋体" w:eastAsia="宋体" w:cs="Times New Roman"/>
          <w:sz w:val="28"/>
          <w:szCs w:val="24"/>
        </w:rPr>
        <w:t>话对</w:t>
      </w:r>
      <w:r>
        <w:rPr>
          <w:rFonts w:hint="eastAsia" w:ascii="宋体" w:hAnsi="宋体" w:eastAsia="宋体" w:cs="Times New Roman"/>
          <w:sz w:val="28"/>
          <w:szCs w:val="24"/>
        </w:rPr>
        <w:t>督学说、向</w:t>
      </w:r>
      <w:r>
        <w:rPr>
          <w:rFonts w:ascii="宋体" w:hAnsi="宋体" w:eastAsia="宋体" w:cs="Times New Roman"/>
          <w:sz w:val="28"/>
          <w:szCs w:val="24"/>
        </w:rPr>
        <w:t>督导室投诉</w:t>
      </w:r>
      <w:r>
        <w:rPr>
          <w:rFonts w:hint="eastAsia" w:ascii="宋体" w:hAnsi="宋体" w:eastAsia="宋体" w:cs="Times New Roman"/>
          <w:sz w:val="28"/>
          <w:szCs w:val="24"/>
        </w:rPr>
        <w:t>（实名、</w:t>
      </w:r>
      <w:r>
        <w:rPr>
          <w:rFonts w:ascii="宋体" w:hAnsi="宋体" w:eastAsia="宋体" w:cs="Times New Roman"/>
          <w:sz w:val="28"/>
          <w:szCs w:val="24"/>
        </w:rPr>
        <w:t>提供佐证材料</w:t>
      </w:r>
      <w:r>
        <w:rPr>
          <w:rFonts w:hint="eastAsia" w:ascii="宋体" w:hAnsi="宋体" w:eastAsia="宋体" w:cs="Times New Roman"/>
          <w:sz w:val="28"/>
          <w:szCs w:val="24"/>
        </w:rPr>
        <w:t>）。</w:t>
      </w:r>
      <w:r>
        <w:rPr>
          <w:rFonts w:hint="eastAsia" w:ascii="宋体" w:hAnsi="宋体" w:eastAsia="宋体" w:cs="Times New Roman"/>
          <w:sz w:val="28"/>
          <w:szCs w:val="24"/>
          <w:shd w:val="clear"/>
        </w:rPr>
        <w:t>可与短信平台结合，进行特殊工作布置和紧急通知。</w:t>
      </w:r>
    </w:p>
    <w:p>
      <w:pPr>
        <w:shd w:val="clear"/>
        <w:ind w:firstLine="560" w:firstLineChars="200"/>
        <w:jc w:val="left"/>
        <w:rPr>
          <w:rFonts w:ascii="宋体" w:hAnsi="宋体" w:eastAsia="宋体" w:cs="Times New Roman"/>
          <w:sz w:val="28"/>
          <w:szCs w:val="24"/>
        </w:rPr>
      </w:pPr>
      <w:r>
        <w:rPr>
          <w:rFonts w:hint="eastAsia" w:ascii="宋体" w:hAnsi="宋体" w:eastAsia="宋体" w:cs="Times New Roman"/>
          <w:sz w:val="28"/>
          <w:szCs w:val="24"/>
        </w:rPr>
        <w:t>6、预警</w:t>
      </w:r>
      <w:r>
        <w:rPr>
          <w:rFonts w:ascii="宋体" w:hAnsi="宋体" w:eastAsia="宋体" w:cs="Times New Roman"/>
          <w:sz w:val="28"/>
          <w:szCs w:val="24"/>
        </w:rPr>
        <w:t>提醒</w:t>
      </w:r>
    </w:p>
    <w:p>
      <w:pPr>
        <w:shd w:val="clear"/>
        <w:ind w:firstLine="560" w:firstLineChars="200"/>
        <w:jc w:val="left"/>
        <w:rPr>
          <w:rFonts w:ascii="宋体" w:hAnsi="宋体" w:eastAsia="宋体" w:cs="Times New Roman"/>
          <w:sz w:val="28"/>
          <w:szCs w:val="24"/>
        </w:rPr>
      </w:pPr>
      <w:r>
        <w:rPr>
          <w:rFonts w:hint="eastAsia" w:ascii="宋体" w:hAnsi="宋体" w:eastAsia="宋体" w:cs="Times New Roman"/>
          <w:sz w:val="28"/>
          <w:szCs w:val="24"/>
        </w:rPr>
        <w:t>预警</w:t>
      </w:r>
      <w:r>
        <w:rPr>
          <w:rFonts w:ascii="宋体" w:hAnsi="宋体" w:eastAsia="宋体" w:cs="Times New Roman"/>
          <w:sz w:val="28"/>
          <w:szCs w:val="24"/>
        </w:rPr>
        <w:t>标准</w:t>
      </w:r>
      <w:r>
        <w:rPr>
          <w:rFonts w:hint="eastAsia" w:ascii="宋体" w:hAnsi="宋体" w:eastAsia="宋体" w:cs="Times New Roman"/>
          <w:sz w:val="28"/>
          <w:szCs w:val="24"/>
        </w:rPr>
        <w:t>根据</w:t>
      </w:r>
      <w:r>
        <w:rPr>
          <w:rFonts w:ascii="宋体" w:hAnsi="宋体" w:eastAsia="宋体" w:cs="Times New Roman"/>
          <w:sz w:val="28"/>
          <w:szCs w:val="24"/>
        </w:rPr>
        <w:t>不同的要求进行</w:t>
      </w:r>
      <w:r>
        <w:rPr>
          <w:rFonts w:hint="eastAsia" w:ascii="宋体" w:hAnsi="宋体" w:eastAsia="宋体" w:cs="Times New Roman"/>
          <w:sz w:val="28"/>
          <w:szCs w:val="24"/>
        </w:rPr>
        <w:t>模块设置</w:t>
      </w:r>
      <w:r>
        <w:rPr>
          <w:rFonts w:ascii="宋体" w:hAnsi="宋体" w:eastAsia="宋体" w:cs="Times New Roman"/>
          <w:sz w:val="28"/>
          <w:szCs w:val="24"/>
        </w:rPr>
        <w:t>，按需</w:t>
      </w:r>
      <w:r>
        <w:rPr>
          <w:rFonts w:hint="eastAsia" w:ascii="宋体" w:hAnsi="宋体" w:eastAsia="宋体" w:cs="Times New Roman"/>
          <w:sz w:val="28"/>
          <w:szCs w:val="24"/>
        </w:rPr>
        <w:t>关联模块（</w:t>
      </w:r>
      <w:r>
        <w:rPr>
          <w:rFonts w:ascii="宋体" w:hAnsi="宋体" w:eastAsia="宋体" w:cs="Times New Roman"/>
          <w:sz w:val="28"/>
          <w:szCs w:val="24"/>
        </w:rPr>
        <w:t>达标情况</w:t>
      </w:r>
      <w:r>
        <w:rPr>
          <w:rFonts w:hint="eastAsia" w:ascii="宋体" w:hAnsi="宋体" w:eastAsia="宋体" w:cs="Times New Roman"/>
          <w:sz w:val="28"/>
          <w:szCs w:val="24"/>
        </w:rPr>
        <w:t>、督导</w:t>
      </w:r>
      <w:r>
        <w:rPr>
          <w:rFonts w:ascii="宋体" w:hAnsi="宋体" w:eastAsia="宋体" w:cs="Times New Roman"/>
          <w:sz w:val="28"/>
          <w:szCs w:val="24"/>
        </w:rPr>
        <w:t>进度</w:t>
      </w:r>
      <w:r>
        <w:rPr>
          <w:rFonts w:hint="eastAsia" w:ascii="宋体" w:hAnsi="宋体" w:eastAsia="宋体" w:cs="Times New Roman"/>
          <w:sz w:val="28"/>
          <w:szCs w:val="24"/>
        </w:rPr>
        <w:t>、</w:t>
      </w:r>
      <w:r>
        <w:rPr>
          <w:rFonts w:ascii="宋体" w:hAnsi="宋体" w:eastAsia="宋体" w:cs="Times New Roman"/>
          <w:sz w:val="28"/>
          <w:szCs w:val="24"/>
        </w:rPr>
        <w:t>整改进度</w:t>
      </w:r>
      <w:r>
        <w:rPr>
          <w:rFonts w:hint="eastAsia" w:ascii="宋体" w:hAnsi="宋体" w:eastAsia="宋体" w:cs="Times New Roman"/>
          <w:sz w:val="28"/>
          <w:szCs w:val="24"/>
        </w:rPr>
        <w:t>、</w:t>
      </w:r>
      <w:r>
        <w:rPr>
          <w:rFonts w:ascii="宋体" w:hAnsi="宋体" w:eastAsia="宋体" w:cs="Times New Roman"/>
          <w:sz w:val="28"/>
          <w:szCs w:val="24"/>
        </w:rPr>
        <w:t>资料提交</w:t>
      </w:r>
      <w:r>
        <w:rPr>
          <w:rFonts w:hint="eastAsia" w:ascii="宋体" w:hAnsi="宋体" w:eastAsia="宋体" w:cs="Times New Roman"/>
          <w:sz w:val="28"/>
          <w:szCs w:val="24"/>
        </w:rPr>
        <w:t>等）</w:t>
      </w:r>
      <w:r>
        <w:rPr>
          <w:rFonts w:ascii="宋体" w:hAnsi="宋体" w:eastAsia="宋体" w:cs="Times New Roman"/>
          <w:sz w:val="28"/>
          <w:szCs w:val="24"/>
        </w:rPr>
        <w:t>并通过“</w:t>
      </w:r>
      <w:r>
        <w:rPr>
          <w:rFonts w:hint="eastAsia" w:ascii="宋体" w:hAnsi="宋体" w:eastAsia="宋体" w:cs="Times New Roman"/>
          <w:sz w:val="28"/>
          <w:szCs w:val="24"/>
        </w:rPr>
        <w:t>通讯</w:t>
      </w:r>
      <w:r>
        <w:rPr>
          <w:rFonts w:ascii="宋体" w:hAnsi="宋体" w:eastAsia="宋体" w:cs="Times New Roman"/>
          <w:sz w:val="28"/>
          <w:szCs w:val="24"/>
        </w:rPr>
        <w:t>服务”</w:t>
      </w:r>
      <w:r>
        <w:rPr>
          <w:rFonts w:hint="eastAsia" w:ascii="宋体" w:hAnsi="宋体" w:eastAsia="宋体" w:cs="Times New Roman"/>
          <w:sz w:val="28"/>
          <w:szCs w:val="24"/>
        </w:rPr>
        <w:t>进行</w:t>
      </w:r>
      <w:r>
        <w:rPr>
          <w:rFonts w:ascii="宋体" w:hAnsi="宋体" w:eastAsia="宋体" w:cs="Times New Roman"/>
          <w:sz w:val="28"/>
          <w:szCs w:val="24"/>
        </w:rPr>
        <w:t>提醒。</w:t>
      </w:r>
    </w:p>
    <w:p>
      <w:pPr>
        <w:shd w:val="clear"/>
        <w:ind w:firstLine="560" w:firstLineChars="200"/>
        <w:jc w:val="left"/>
        <w:rPr>
          <w:rFonts w:ascii="宋体" w:hAnsi="宋体" w:eastAsia="宋体" w:cs="Times New Roman"/>
          <w:sz w:val="28"/>
          <w:szCs w:val="24"/>
        </w:rPr>
      </w:pPr>
      <w:r>
        <w:rPr>
          <w:rFonts w:hint="eastAsia" w:ascii="宋体" w:hAnsi="宋体" w:eastAsia="宋体" w:cs="Times New Roman"/>
          <w:sz w:val="28"/>
          <w:szCs w:val="24"/>
        </w:rPr>
        <w:t>7、位置</w:t>
      </w:r>
      <w:r>
        <w:rPr>
          <w:rFonts w:ascii="宋体" w:hAnsi="宋体" w:eastAsia="宋体" w:cs="Times New Roman"/>
          <w:sz w:val="28"/>
          <w:szCs w:val="24"/>
        </w:rPr>
        <w:t>签到</w:t>
      </w:r>
    </w:p>
    <w:p>
      <w:pPr>
        <w:shd w:val="clear"/>
        <w:ind w:firstLine="560" w:firstLineChars="200"/>
        <w:jc w:val="left"/>
        <w:rPr>
          <w:rFonts w:ascii="宋体" w:hAnsi="宋体" w:eastAsia="宋体" w:cs="Times New Roman"/>
          <w:sz w:val="28"/>
          <w:szCs w:val="24"/>
        </w:rPr>
      </w:pPr>
      <w:r>
        <w:rPr>
          <w:rFonts w:hint="eastAsia" w:ascii="宋体" w:hAnsi="宋体" w:eastAsia="宋体" w:cs="Times New Roman"/>
          <w:sz w:val="28"/>
          <w:szCs w:val="24"/>
        </w:rPr>
        <w:t>督学证/公示</w:t>
      </w:r>
      <w:r>
        <w:rPr>
          <w:rFonts w:ascii="宋体" w:hAnsi="宋体" w:eastAsia="宋体" w:cs="Times New Roman"/>
          <w:sz w:val="28"/>
          <w:szCs w:val="24"/>
        </w:rPr>
        <w:t>牌印</w:t>
      </w:r>
      <w:r>
        <w:rPr>
          <w:rFonts w:hint="eastAsia" w:ascii="宋体" w:hAnsi="宋体" w:eastAsia="宋体" w:cs="Times New Roman"/>
          <w:sz w:val="28"/>
          <w:szCs w:val="24"/>
        </w:rPr>
        <w:t>平台</w:t>
      </w:r>
      <w:r>
        <w:rPr>
          <w:rFonts w:ascii="宋体" w:hAnsi="宋体" w:eastAsia="宋体" w:cs="Times New Roman"/>
          <w:sz w:val="28"/>
          <w:szCs w:val="24"/>
        </w:rPr>
        <w:t>二维码</w:t>
      </w:r>
      <w:r>
        <w:rPr>
          <w:rFonts w:hint="eastAsia" w:ascii="宋体" w:hAnsi="宋体" w:eastAsia="宋体" w:cs="Times New Roman"/>
          <w:sz w:val="28"/>
          <w:szCs w:val="24"/>
        </w:rPr>
        <w:t>，学校/幼儿园</w:t>
      </w:r>
      <w:r>
        <w:rPr>
          <w:rFonts w:ascii="宋体" w:hAnsi="宋体" w:eastAsia="宋体" w:cs="Times New Roman"/>
          <w:sz w:val="28"/>
          <w:szCs w:val="24"/>
        </w:rPr>
        <w:t>设置一定范围</w:t>
      </w:r>
      <w:r>
        <w:rPr>
          <w:rFonts w:hint="eastAsia" w:ascii="宋体" w:hAnsi="宋体" w:eastAsia="宋体" w:cs="Times New Roman"/>
          <w:sz w:val="28"/>
          <w:szCs w:val="24"/>
        </w:rPr>
        <w:t>G</w:t>
      </w:r>
      <w:r>
        <w:rPr>
          <w:rFonts w:ascii="宋体" w:hAnsi="宋体" w:eastAsia="宋体" w:cs="Times New Roman"/>
          <w:sz w:val="28"/>
          <w:szCs w:val="24"/>
        </w:rPr>
        <w:t>PS</w:t>
      </w:r>
      <w:r>
        <w:rPr>
          <w:rFonts w:hint="eastAsia" w:ascii="宋体" w:hAnsi="宋体" w:eastAsia="宋体" w:cs="Times New Roman"/>
          <w:sz w:val="28"/>
          <w:szCs w:val="24"/>
        </w:rPr>
        <w:t>签到，</w:t>
      </w:r>
      <w:r>
        <w:rPr>
          <w:rFonts w:ascii="宋体" w:hAnsi="宋体" w:eastAsia="宋体" w:cs="Times New Roman"/>
          <w:sz w:val="28"/>
          <w:szCs w:val="24"/>
        </w:rPr>
        <w:t>记录签到时间。</w:t>
      </w:r>
    </w:p>
    <w:p>
      <w:pPr>
        <w:shd w:val="clear"/>
        <w:ind w:firstLine="560" w:firstLineChars="200"/>
        <w:jc w:val="left"/>
        <w:rPr>
          <w:rFonts w:ascii="宋体" w:hAnsi="宋体" w:eastAsia="宋体" w:cs="Times New Roman"/>
          <w:sz w:val="28"/>
          <w:szCs w:val="24"/>
        </w:rPr>
      </w:pPr>
      <w:r>
        <w:rPr>
          <w:rFonts w:hint="eastAsia" w:ascii="宋体" w:hAnsi="宋体" w:eastAsia="宋体" w:cs="Times New Roman"/>
          <w:sz w:val="28"/>
          <w:szCs w:val="24"/>
        </w:rPr>
        <w:t>8、内容页信息</w:t>
      </w:r>
    </w:p>
    <w:p>
      <w:pPr>
        <w:shd w:val="clear"/>
        <w:ind w:firstLine="560" w:firstLineChars="200"/>
        <w:jc w:val="left"/>
        <w:rPr>
          <w:rFonts w:ascii="宋体" w:hAnsi="宋体" w:eastAsia="宋体" w:cs="Times New Roman"/>
          <w:sz w:val="28"/>
          <w:szCs w:val="24"/>
        </w:rPr>
      </w:pPr>
      <w:r>
        <w:rPr>
          <w:rFonts w:hint="eastAsia" w:ascii="宋体" w:hAnsi="宋体" w:eastAsia="宋体" w:cs="Times New Roman"/>
          <w:sz w:val="28"/>
          <w:szCs w:val="24"/>
        </w:rPr>
        <w:t>信息来源</w:t>
      </w:r>
      <w:r>
        <w:rPr>
          <w:rFonts w:ascii="宋体" w:hAnsi="宋体" w:eastAsia="宋体" w:cs="Times New Roman"/>
          <w:sz w:val="28"/>
          <w:szCs w:val="24"/>
        </w:rPr>
        <w:t>、发布时间</w:t>
      </w:r>
      <w:r>
        <w:rPr>
          <w:rFonts w:hint="eastAsia" w:ascii="宋体" w:hAnsi="宋体" w:eastAsia="宋体" w:cs="Times New Roman"/>
          <w:sz w:val="28"/>
          <w:szCs w:val="24"/>
        </w:rPr>
        <w:t>、审核</w:t>
      </w:r>
      <w:r>
        <w:rPr>
          <w:rFonts w:ascii="宋体" w:hAnsi="宋体" w:eastAsia="宋体" w:cs="Times New Roman"/>
          <w:sz w:val="28"/>
          <w:szCs w:val="24"/>
        </w:rPr>
        <w:t>人（</w:t>
      </w:r>
      <w:r>
        <w:rPr>
          <w:rFonts w:hint="eastAsia" w:ascii="宋体" w:hAnsi="宋体" w:eastAsia="宋体" w:cs="Times New Roman"/>
          <w:sz w:val="28"/>
          <w:szCs w:val="24"/>
        </w:rPr>
        <w:t>校对</w:t>
      </w:r>
      <w:r>
        <w:rPr>
          <w:rFonts w:ascii="宋体" w:hAnsi="宋体" w:eastAsia="宋体" w:cs="Times New Roman"/>
          <w:sz w:val="28"/>
          <w:szCs w:val="24"/>
        </w:rPr>
        <w:t>、</w:t>
      </w:r>
      <w:r>
        <w:rPr>
          <w:rFonts w:hint="eastAsia" w:ascii="宋体" w:hAnsi="宋体" w:eastAsia="宋体" w:cs="Times New Roman"/>
          <w:sz w:val="28"/>
          <w:szCs w:val="24"/>
        </w:rPr>
        <w:t>审核</w:t>
      </w:r>
      <w:r>
        <w:rPr>
          <w:rFonts w:ascii="宋体" w:hAnsi="宋体" w:eastAsia="宋体" w:cs="Times New Roman"/>
          <w:sz w:val="28"/>
          <w:szCs w:val="24"/>
        </w:rPr>
        <w:t>）</w:t>
      </w:r>
      <w:r>
        <w:rPr>
          <w:rFonts w:hint="eastAsia" w:ascii="宋体" w:hAnsi="宋体" w:eastAsia="宋体" w:cs="Times New Roman"/>
          <w:sz w:val="28"/>
          <w:szCs w:val="24"/>
        </w:rPr>
        <w:t>、</w:t>
      </w:r>
      <w:r>
        <w:rPr>
          <w:rFonts w:ascii="宋体" w:hAnsi="宋体" w:eastAsia="宋体" w:cs="Times New Roman"/>
          <w:sz w:val="28"/>
          <w:szCs w:val="24"/>
        </w:rPr>
        <w:t>正文内容</w:t>
      </w:r>
      <w:r>
        <w:rPr>
          <w:rFonts w:hint="eastAsia" w:ascii="宋体" w:hAnsi="宋体" w:eastAsia="宋体" w:cs="Times New Roman"/>
          <w:sz w:val="28"/>
          <w:szCs w:val="24"/>
        </w:rPr>
        <w:t>、</w:t>
      </w:r>
      <w:r>
        <w:rPr>
          <w:rFonts w:ascii="宋体" w:hAnsi="宋体" w:eastAsia="宋体" w:cs="Times New Roman"/>
          <w:sz w:val="28"/>
          <w:szCs w:val="24"/>
        </w:rPr>
        <w:t>二维码链接</w:t>
      </w:r>
      <w:r>
        <w:rPr>
          <w:rFonts w:hint="eastAsia" w:ascii="宋体" w:hAnsi="宋体" w:eastAsia="宋体" w:cs="Times New Roman"/>
          <w:sz w:val="28"/>
          <w:szCs w:val="24"/>
        </w:rPr>
        <w:t>等</w:t>
      </w:r>
      <w:r>
        <w:rPr>
          <w:rFonts w:ascii="宋体" w:hAnsi="宋体" w:eastAsia="宋体" w:cs="Times New Roman"/>
          <w:sz w:val="28"/>
          <w:szCs w:val="24"/>
        </w:rPr>
        <w:t>。</w:t>
      </w:r>
    </w:p>
    <w:p>
      <w:pPr>
        <w:shd w:val="clear"/>
        <w:ind w:firstLine="560" w:firstLineChars="200"/>
        <w:jc w:val="left"/>
        <w:rPr>
          <w:rFonts w:ascii="宋体" w:hAnsi="宋体" w:eastAsia="宋体" w:cs="Times New Roman"/>
          <w:sz w:val="28"/>
          <w:szCs w:val="24"/>
        </w:rPr>
      </w:pPr>
      <w:r>
        <w:rPr>
          <w:rFonts w:hint="eastAsia" w:ascii="宋体" w:hAnsi="宋体" w:eastAsia="宋体" w:cs="Times New Roman"/>
          <w:sz w:val="28"/>
          <w:szCs w:val="24"/>
        </w:rPr>
        <w:t>9、</w:t>
      </w:r>
      <w:r>
        <w:rPr>
          <w:rFonts w:ascii="宋体" w:hAnsi="宋体" w:eastAsia="宋体" w:cs="Times New Roman"/>
          <w:sz w:val="28"/>
          <w:szCs w:val="24"/>
        </w:rPr>
        <w:t>信息采集</w:t>
      </w:r>
    </w:p>
    <w:p>
      <w:pPr>
        <w:shd w:val="clear"/>
        <w:ind w:firstLine="560" w:firstLineChars="200"/>
        <w:jc w:val="left"/>
        <w:rPr>
          <w:rFonts w:ascii="宋体" w:hAnsi="宋体" w:eastAsia="宋体" w:cs="Times New Roman"/>
          <w:sz w:val="28"/>
          <w:szCs w:val="24"/>
        </w:rPr>
      </w:pPr>
      <w:r>
        <w:rPr>
          <w:rFonts w:ascii="宋体" w:hAnsi="宋体" w:eastAsia="宋体" w:cs="Times New Roman"/>
          <w:sz w:val="28"/>
          <w:szCs w:val="24"/>
        </w:rPr>
        <w:t>包括单条信息录入和批量导入功能。</w:t>
      </w:r>
    </w:p>
    <w:p>
      <w:pPr>
        <w:shd w:val="clear"/>
        <w:jc w:val="left"/>
        <w:rPr>
          <w:rFonts w:ascii="宋体" w:hAnsi="宋体" w:eastAsia="宋体" w:cs="Times New Roman"/>
          <w:b/>
          <w:sz w:val="28"/>
          <w:szCs w:val="24"/>
        </w:rPr>
      </w:pPr>
      <w:r>
        <w:rPr>
          <w:rFonts w:hint="eastAsia" w:ascii="宋体" w:hAnsi="宋体" w:eastAsia="宋体" w:cs="Times New Roman"/>
          <w:b/>
          <w:sz w:val="28"/>
          <w:szCs w:val="24"/>
        </w:rPr>
        <w:t>（</w:t>
      </w:r>
      <w:r>
        <w:rPr>
          <w:rFonts w:hint="eastAsia" w:ascii="宋体" w:hAnsi="宋体" w:eastAsia="宋体" w:cs="Times New Roman"/>
          <w:b/>
          <w:sz w:val="28"/>
          <w:szCs w:val="24"/>
          <w:lang w:eastAsia="zh-CN"/>
        </w:rPr>
        <w:t>七</w:t>
      </w:r>
      <w:r>
        <w:rPr>
          <w:rFonts w:hint="eastAsia" w:ascii="宋体" w:hAnsi="宋体" w:eastAsia="宋体" w:cs="Times New Roman"/>
          <w:b/>
          <w:sz w:val="28"/>
          <w:szCs w:val="24"/>
        </w:rPr>
        <w:t>）管理</w:t>
      </w:r>
      <w:r>
        <w:rPr>
          <w:rFonts w:ascii="宋体" w:hAnsi="宋体" w:eastAsia="宋体" w:cs="Times New Roman"/>
          <w:b/>
          <w:sz w:val="28"/>
          <w:szCs w:val="24"/>
        </w:rPr>
        <w:t>模块</w:t>
      </w:r>
      <w:r>
        <w:rPr>
          <w:rFonts w:hint="eastAsia" w:ascii="宋体" w:hAnsi="宋体" w:eastAsia="宋体" w:cs="Times New Roman"/>
          <w:b/>
          <w:sz w:val="28"/>
          <w:szCs w:val="24"/>
          <w:lang w:eastAsia="zh-CN"/>
        </w:rPr>
        <w:t>（</w:t>
      </w:r>
      <w:r>
        <w:rPr>
          <w:rFonts w:hint="eastAsia" w:ascii="宋体" w:hAnsi="宋体" w:eastAsia="宋体" w:cs="Times New Roman"/>
          <w:b/>
          <w:sz w:val="28"/>
          <w:szCs w:val="24"/>
          <w:lang w:val="en-US" w:eastAsia="zh-CN"/>
        </w:rPr>
        <w:t>PC端</w:t>
      </w:r>
      <w:r>
        <w:rPr>
          <w:rFonts w:hint="eastAsia" w:ascii="宋体" w:hAnsi="宋体" w:eastAsia="宋体" w:cs="Times New Roman"/>
          <w:b/>
          <w:sz w:val="28"/>
          <w:szCs w:val="24"/>
          <w:lang w:eastAsia="zh-CN"/>
        </w:rPr>
        <w:t>）</w:t>
      </w:r>
    </w:p>
    <w:p>
      <w:pPr>
        <w:shd w:val="clear"/>
        <w:ind w:firstLine="560" w:firstLineChars="200"/>
        <w:jc w:val="left"/>
        <w:rPr>
          <w:rFonts w:ascii="宋体" w:hAnsi="宋体" w:eastAsia="宋体" w:cs="Times New Roman"/>
          <w:sz w:val="28"/>
          <w:szCs w:val="24"/>
        </w:rPr>
      </w:pPr>
      <w:r>
        <w:rPr>
          <w:rFonts w:hint="eastAsia" w:ascii="宋体" w:hAnsi="宋体" w:eastAsia="宋体" w:cs="Times New Roman"/>
          <w:sz w:val="28"/>
          <w:szCs w:val="24"/>
        </w:rPr>
        <w:t>1、</w:t>
      </w:r>
      <w:r>
        <w:rPr>
          <w:rFonts w:ascii="宋体" w:hAnsi="宋体" w:eastAsia="宋体" w:cs="Times New Roman"/>
          <w:sz w:val="28"/>
          <w:szCs w:val="24"/>
        </w:rPr>
        <w:t>系统认证</w:t>
      </w:r>
    </w:p>
    <w:p>
      <w:pPr>
        <w:shd w:val="clear"/>
        <w:ind w:firstLine="560" w:firstLineChars="200"/>
        <w:jc w:val="left"/>
        <w:rPr>
          <w:rFonts w:ascii="宋体" w:hAnsi="宋体" w:eastAsia="宋体" w:cs="Times New Roman"/>
          <w:sz w:val="28"/>
          <w:szCs w:val="24"/>
        </w:rPr>
      </w:pPr>
      <w:r>
        <w:rPr>
          <w:rFonts w:hint="eastAsia" w:ascii="宋体" w:hAnsi="宋体" w:eastAsia="宋体" w:cs="Times New Roman"/>
          <w:sz w:val="28"/>
          <w:szCs w:val="24"/>
        </w:rPr>
        <w:t>督学/</w:t>
      </w:r>
      <w:r>
        <w:rPr>
          <w:rFonts w:ascii="宋体" w:hAnsi="宋体" w:eastAsia="宋体" w:cs="Times New Roman"/>
          <w:sz w:val="28"/>
          <w:szCs w:val="24"/>
        </w:rPr>
        <w:t>视导员</w:t>
      </w:r>
      <w:r>
        <w:rPr>
          <w:rFonts w:hint="eastAsia" w:ascii="宋体" w:hAnsi="宋体" w:eastAsia="宋体" w:cs="Times New Roman"/>
          <w:sz w:val="28"/>
          <w:szCs w:val="24"/>
        </w:rPr>
        <w:t>录入/</w:t>
      </w:r>
      <w:r>
        <w:rPr>
          <w:rFonts w:ascii="宋体" w:hAnsi="宋体" w:eastAsia="宋体" w:cs="Times New Roman"/>
          <w:sz w:val="28"/>
          <w:szCs w:val="24"/>
        </w:rPr>
        <w:t>审核</w:t>
      </w:r>
      <w:r>
        <w:rPr>
          <w:rFonts w:hint="eastAsia" w:ascii="宋体" w:hAnsi="宋体" w:eastAsia="宋体" w:cs="Times New Roman"/>
          <w:sz w:val="28"/>
          <w:szCs w:val="24"/>
        </w:rPr>
        <w:t>（单条</w:t>
      </w:r>
      <w:r>
        <w:rPr>
          <w:rFonts w:ascii="宋体" w:hAnsi="宋体" w:eastAsia="宋体" w:cs="Times New Roman"/>
          <w:sz w:val="28"/>
          <w:szCs w:val="24"/>
        </w:rPr>
        <w:t>录入/</w:t>
      </w:r>
      <w:r>
        <w:rPr>
          <w:rFonts w:hint="eastAsia" w:ascii="宋体" w:hAnsi="宋体" w:eastAsia="宋体" w:cs="Times New Roman"/>
          <w:sz w:val="28"/>
          <w:szCs w:val="24"/>
        </w:rPr>
        <w:t>模板</w:t>
      </w:r>
      <w:r>
        <w:rPr>
          <w:rFonts w:ascii="宋体" w:hAnsi="宋体" w:eastAsia="宋体" w:cs="Times New Roman"/>
          <w:sz w:val="28"/>
          <w:szCs w:val="24"/>
        </w:rPr>
        <w:t>导入</w:t>
      </w:r>
      <w:r>
        <w:rPr>
          <w:rFonts w:hint="eastAsia" w:ascii="宋体" w:hAnsi="宋体" w:eastAsia="宋体" w:cs="Times New Roman"/>
          <w:sz w:val="28"/>
          <w:szCs w:val="24"/>
        </w:rPr>
        <w:t>）。设置</w:t>
      </w:r>
      <w:r>
        <w:rPr>
          <w:rFonts w:ascii="宋体" w:hAnsi="宋体" w:eastAsia="宋体" w:cs="Times New Roman"/>
          <w:sz w:val="28"/>
          <w:szCs w:val="24"/>
        </w:rPr>
        <w:t>用户认证信息复杂度鉴别、登陆失败次数限制、验证码认证或手机验证码认证</w:t>
      </w:r>
      <w:r>
        <w:rPr>
          <w:rFonts w:hint="eastAsia" w:ascii="宋体" w:hAnsi="宋体" w:eastAsia="宋体" w:cs="Times New Roman"/>
          <w:sz w:val="28"/>
          <w:szCs w:val="24"/>
        </w:rPr>
        <w:t>功能</w:t>
      </w:r>
      <w:r>
        <w:rPr>
          <w:rFonts w:ascii="宋体" w:hAnsi="宋体" w:eastAsia="宋体" w:cs="Times New Roman"/>
          <w:sz w:val="28"/>
          <w:szCs w:val="24"/>
        </w:rPr>
        <w:t>。</w:t>
      </w:r>
      <w:r>
        <w:rPr>
          <w:rFonts w:hint="eastAsia" w:ascii="宋体" w:hAnsi="宋体" w:eastAsia="宋体" w:cs="Times New Roman"/>
          <w:sz w:val="28"/>
          <w:szCs w:val="24"/>
        </w:rPr>
        <w:t>加盐加密。对</w:t>
      </w:r>
      <w:r>
        <w:rPr>
          <w:rFonts w:ascii="宋体" w:hAnsi="宋体" w:eastAsia="宋体" w:cs="Times New Roman"/>
          <w:sz w:val="28"/>
          <w:szCs w:val="24"/>
        </w:rPr>
        <w:t>身份证号信息进行校验。</w:t>
      </w:r>
      <w:r>
        <w:rPr>
          <w:rFonts w:hint="eastAsia" w:ascii="宋体" w:hAnsi="宋体" w:eastAsia="宋体" w:cs="Times New Roman"/>
          <w:sz w:val="28"/>
          <w:szCs w:val="24"/>
        </w:rPr>
        <w:t>在数据库中对实名制信息如用户姓名、身份证号码、手机号码等进行数据加密；在注册和修改页面中对身份证号码、手机号码等敏感信息做类似“***”的加密显示及传输加密。</w:t>
      </w:r>
    </w:p>
    <w:p>
      <w:pPr>
        <w:shd w:val="clear"/>
        <w:ind w:firstLine="560" w:firstLineChars="200"/>
        <w:jc w:val="left"/>
        <w:rPr>
          <w:rFonts w:ascii="宋体" w:hAnsi="宋体" w:eastAsia="宋体" w:cs="Times New Roman"/>
          <w:sz w:val="28"/>
          <w:szCs w:val="24"/>
        </w:rPr>
      </w:pPr>
      <w:r>
        <w:rPr>
          <w:rFonts w:hint="eastAsia" w:ascii="宋体" w:hAnsi="宋体" w:eastAsia="宋体" w:cs="Times New Roman"/>
          <w:sz w:val="28"/>
          <w:szCs w:val="24"/>
        </w:rPr>
        <w:t>2、权限分配</w:t>
      </w:r>
    </w:p>
    <w:p>
      <w:pPr>
        <w:shd w:val="clear"/>
        <w:ind w:firstLine="560" w:firstLineChars="200"/>
        <w:jc w:val="left"/>
        <w:rPr>
          <w:rFonts w:ascii="宋体" w:hAnsi="宋体" w:eastAsia="宋体" w:cs="Times New Roman"/>
          <w:sz w:val="28"/>
          <w:szCs w:val="24"/>
        </w:rPr>
      </w:pPr>
      <w:r>
        <w:rPr>
          <w:rFonts w:hint="eastAsia" w:ascii="宋体" w:hAnsi="宋体" w:eastAsia="宋体" w:cs="Times New Roman"/>
          <w:sz w:val="28"/>
          <w:szCs w:val="24"/>
        </w:rPr>
        <w:t>权限</w:t>
      </w:r>
      <w:r>
        <w:rPr>
          <w:rFonts w:ascii="宋体" w:hAnsi="宋体" w:eastAsia="宋体" w:cs="Times New Roman"/>
          <w:sz w:val="28"/>
          <w:szCs w:val="24"/>
        </w:rPr>
        <w:t>类别：</w:t>
      </w:r>
      <w:r>
        <w:rPr>
          <w:rFonts w:hint="eastAsia" w:ascii="宋体" w:hAnsi="宋体" w:eastAsia="宋体" w:cs="Times New Roman"/>
          <w:sz w:val="28"/>
          <w:szCs w:val="24"/>
        </w:rPr>
        <w:t>浏览</w:t>
      </w:r>
      <w:r>
        <w:rPr>
          <w:rFonts w:ascii="宋体" w:hAnsi="宋体" w:eastAsia="宋体" w:cs="Times New Roman"/>
          <w:sz w:val="28"/>
          <w:szCs w:val="24"/>
        </w:rPr>
        <w:t>、</w:t>
      </w:r>
      <w:r>
        <w:rPr>
          <w:rFonts w:hint="eastAsia" w:ascii="宋体" w:hAnsi="宋体" w:eastAsia="宋体" w:cs="Times New Roman"/>
          <w:sz w:val="28"/>
          <w:szCs w:val="24"/>
        </w:rPr>
        <w:t>查看</w:t>
      </w:r>
      <w:r>
        <w:rPr>
          <w:rFonts w:ascii="宋体" w:hAnsi="宋体" w:eastAsia="宋体" w:cs="Times New Roman"/>
          <w:sz w:val="28"/>
          <w:szCs w:val="24"/>
        </w:rPr>
        <w:t>、</w:t>
      </w:r>
      <w:r>
        <w:rPr>
          <w:rFonts w:hint="eastAsia" w:ascii="宋体" w:hAnsi="宋体" w:eastAsia="宋体" w:cs="Times New Roman"/>
          <w:sz w:val="28"/>
          <w:szCs w:val="24"/>
        </w:rPr>
        <w:t>编辑</w:t>
      </w:r>
      <w:r>
        <w:rPr>
          <w:rFonts w:ascii="宋体" w:hAnsi="宋体" w:eastAsia="宋体" w:cs="Times New Roman"/>
          <w:sz w:val="28"/>
          <w:szCs w:val="24"/>
        </w:rPr>
        <w:t>、管理</w:t>
      </w:r>
      <w:r>
        <w:rPr>
          <w:rFonts w:hint="eastAsia" w:ascii="宋体" w:hAnsi="宋体" w:eastAsia="宋体" w:cs="Times New Roman"/>
          <w:sz w:val="28"/>
          <w:szCs w:val="24"/>
        </w:rPr>
        <w:t>等；</w:t>
      </w:r>
    </w:p>
    <w:p>
      <w:pPr>
        <w:shd w:val="clear"/>
        <w:ind w:firstLine="560" w:firstLineChars="200"/>
        <w:jc w:val="left"/>
        <w:rPr>
          <w:rFonts w:ascii="宋体" w:hAnsi="宋体" w:eastAsia="宋体" w:cs="Times New Roman"/>
          <w:sz w:val="28"/>
          <w:szCs w:val="24"/>
        </w:rPr>
      </w:pPr>
      <w:r>
        <w:rPr>
          <w:rFonts w:hint="eastAsia" w:ascii="宋体" w:hAnsi="宋体" w:eastAsia="宋体" w:cs="Times New Roman"/>
          <w:sz w:val="28"/>
          <w:szCs w:val="24"/>
        </w:rPr>
        <w:t>授权</w:t>
      </w:r>
      <w:r>
        <w:rPr>
          <w:rFonts w:ascii="宋体" w:hAnsi="宋体" w:eastAsia="宋体" w:cs="Times New Roman"/>
          <w:sz w:val="28"/>
          <w:szCs w:val="24"/>
        </w:rPr>
        <w:t>对象：</w:t>
      </w:r>
      <w:r>
        <w:rPr>
          <w:rFonts w:hint="eastAsia" w:ascii="宋体" w:hAnsi="宋体" w:eastAsia="宋体" w:cs="Times New Roman"/>
          <w:sz w:val="28"/>
          <w:szCs w:val="24"/>
        </w:rPr>
        <w:t>个人</w:t>
      </w:r>
      <w:r>
        <w:rPr>
          <w:rFonts w:ascii="宋体" w:hAnsi="宋体" w:eastAsia="宋体" w:cs="Times New Roman"/>
          <w:sz w:val="28"/>
          <w:szCs w:val="24"/>
        </w:rPr>
        <w:t>、群组</w:t>
      </w:r>
      <w:r>
        <w:rPr>
          <w:rFonts w:hint="eastAsia" w:ascii="宋体" w:hAnsi="宋体" w:eastAsia="宋体" w:cs="Times New Roman"/>
          <w:sz w:val="28"/>
          <w:szCs w:val="24"/>
        </w:rPr>
        <w:t>（督学群组</w:t>
      </w:r>
      <w:r>
        <w:rPr>
          <w:rFonts w:ascii="宋体" w:hAnsi="宋体" w:eastAsia="宋体" w:cs="Times New Roman"/>
          <w:sz w:val="28"/>
          <w:szCs w:val="24"/>
        </w:rPr>
        <w:t>、学校群组、幼儿园群组、责任区群组、评估组群组等</w:t>
      </w:r>
      <w:r>
        <w:rPr>
          <w:rFonts w:hint="eastAsia" w:ascii="宋体" w:hAnsi="宋体" w:eastAsia="宋体" w:cs="Times New Roman"/>
          <w:sz w:val="28"/>
          <w:szCs w:val="24"/>
        </w:rPr>
        <w:t>）；</w:t>
      </w:r>
    </w:p>
    <w:p>
      <w:pPr>
        <w:shd w:val="clear"/>
        <w:ind w:firstLine="560" w:firstLineChars="200"/>
        <w:jc w:val="left"/>
        <w:rPr>
          <w:rFonts w:ascii="宋体" w:hAnsi="宋体" w:eastAsia="宋体" w:cs="Times New Roman"/>
          <w:sz w:val="28"/>
          <w:szCs w:val="24"/>
        </w:rPr>
      </w:pPr>
      <w:r>
        <w:rPr>
          <w:rFonts w:hint="eastAsia" w:ascii="宋体" w:hAnsi="宋体" w:eastAsia="宋体" w:cs="Times New Roman"/>
          <w:sz w:val="28"/>
          <w:szCs w:val="24"/>
        </w:rPr>
        <w:t>3、时间设置</w:t>
      </w:r>
    </w:p>
    <w:p>
      <w:pPr>
        <w:shd w:val="clear"/>
        <w:ind w:firstLine="560" w:firstLineChars="200"/>
        <w:jc w:val="left"/>
        <w:rPr>
          <w:rFonts w:ascii="宋体" w:hAnsi="宋体" w:eastAsia="宋体" w:cs="Times New Roman"/>
          <w:sz w:val="28"/>
          <w:szCs w:val="24"/>
        </w:rPr>
      </w:pPr>
      <w:r>
        <w:rPr>
          <w:rFonts w:ascii="宋体" w:hAnsi="宋体" w:eastAsia="宋体" w:cs="Times New Roman"/>
          <w:sz w:val="28"/>
          <w:szCs w:val="24"/>
        </w:rPr>
        <w:t>学期</w:t>
      </w:r>
      <w:r>
        <w:rPr>
          <w:rFonts w:hint="eastAsia" w:ascii="宋体" w:hAnsi="宋体" w:eastAsia="宋体" w:cs="Times New Roman"/>
          <w:sz w:val="28"/>
          <w:szCs w:val="24"/>
        </w:rPr>
        <w:t>/学年度。</w:t>
      </w:r>
    </w:p>
    <w:p>
      <w:pPr>
        <w:shd w:val="clear"/>
        <w:ind w:firstLine="560" w:firstLineChars="200"/>
        <w:jc w:val="left"/>
        <w:rPr>
          <w:rFonts w:ascii="宋体" w:hAnsi="宋体" w:eastAsia="宋体" w:cs="Times New Roman"/>
          <w:sz w:val="28"/>
          <w:szCs w:val="24"/>
        </w:rPr>
      </w:pPr>
      <w:r>
        <w:rPr>
          <w:rFonts w:ascii="宋体" w:hAnsi="宋体" w:eastAsia="宋体" w:cs="Times New Roman"/>
          <w:sz w:val="28"/>
          <w:szCs w:val="24"/>
        </w:rPr>
        <w:t>4</w:t>
      </w:r>
      <w:r>
        <w:rPr>
          <w:rFonts w:hint="eastAsia" w:ascii="宋体" w:hAnsi="宋体" w:eastAsia="宋体" w:cs="Times New Roman"/>
          <w:sz w:val="28"/>
          <w:szCs w:val="24"/>
        </w:rPr>
        <w:t>、访问</w:t>
      </w:r>
      <w:r>
        <w:rPr>
          <w:rFonts w:ascii="宋体" w:hAnsi="宋体" w:eastAsia="宋体" w:cs="Times New Roman"/>
          <w:sz w:val="28"/>
          <w:szCs w:val="24"/>
        </w:rPr>
        <w:t>统计</w:t>
      </w:r>
    </w:p>
    <w:p>
      <w:pPr>
        <w:shd w:val="clear"/>
        <w:ind w:firstLine="560" w:firstLineChars="200"/>
        <w:jc w:val="left"/>
        <w:rPr>
          <w:rFonts w:ascii="宋体" w:hAnsi="宋体" w:eastAsia="宋体" w:cs="Times New Roman"/>
          <w:sz w:val="28"/>
          <w:szCs w:val="24"/>
        </w:rPr>
      </w:pPr>
      <w:r>
        <w:rPr>
          <w:rFonts w:hint="eastAsia" w:ascii="宋体" w:hAnsi="宋体" w:eastAsia="宋体" w:cs="Times New Roman"/>
          <w:sz w:val="28"/>
          <w:szCs w:val="24"/>
        </w:rPr>
        <w:t>主站</w:t>
      </w:r>
      <w:r>
        <w:rPr>
          <w:rFonts w:ascii="宋体" w:hAnsi="宋体" w:eastAsia="宋体" w:cs="Times New Roman"/>
          <w:sz w:val="28"/>
          <w:szCs w:val="24"/>
        </w:rPr>
        <w:t>、栏目</w:t>
      </w:r>
      <w:r>
        <w:rPr>
          <w:rFonts w:hint="eastAsia" w:ascii="宋体" w:hAnsi="宋体" w:eastAsia="宋体" w:cs="Times New Roman"/>
          <w:sz w:val="28"/>
          <w:szCs w:val="24"/>
        </w:rPr>
        <w:t>、</w:t>
      </w:r>
      <w:r>
        <w:rPr>
          <w:rFonts w:ascii="宋体" w:hAnsi="宋体" w:eastAsia="宋体" w:cs="Times New Roman"/>
          <w:sz w:val="28"/>
          <w:szCs w:val="24"/>
        </w:rPr>
        <w:t>正文</w:t>
      </w:r>
      <w:r>
        <w:rPr>
          <w:rFonts w:hint="eastAsia" w:ascii="宋体" w:hAnsi="宋体" w:eastAsia="宋体" w:cs="Times New Roman"/>
          <w:sz w:val="28"/>
          <w:szCs w:val="24"/>
        </w:rPr>
        <w:t>（IP来源</w:t>
      </w:r>
      <w:r>
        <w:rPr>
          <w:rFonts w:ascii="宋体" w:hAnsi="宋体" w:eastAsia="宋体" w:cs="Times New Roman"/>
          <w:sz w:val="28"/>
          <w:szCs w:val="24"/>
        </w:rPr>
        <w:t>、</w:t>
      </w:r>
      <w:r>
        <w:rPr>
          <w:rFonts w:hint="eastAsia" w:ascii="宋体" w:hAnsi="宋体" w:eastAsia="宋体" w:cs="Times New Roman"/>
          <w:sz w:val="28"/>
          <w:szCs w:val="24"/>
        </w:rPr>
        <w:t>手机</w:t>
      </w:r>
      <w:r>
        <w:rPr>
          <w:rFonts w:ascii="宋体" w:hAnsi="宋体" w:eastAsia="宋体" w:cs="Times New Roman"/>
          <w:sz w:val="28"/>
          <w:szCs w:val="24"/>
        </w:rPr>
        <w:t>/PC/IPAD</w:t>
      </w:r>
      <w:r>
        <w:rPr>
          <w:rFonts w:hint="eastAsia" w:ascii="宋体" w:hAnsi="宋体" w:eastAsia="宋体" w:cs="Times New Roman"/>
          <w:sz w:val="28"/>
          <w:szCs w:val="24"/>
        </w:rPr>
        <w:t>、访问</w:t>
      </w:r>
      <w:r>
        <w:rPr>
          <w:rFonts w:ascii="宋体" w:hAnsi="宋体" w:eastAsia="宋体" w:cs="Times New Roman"/>
          <w:sz w:val="28"/>
          <w:szCs w:val="24"/>
        </w:rPr>
        <w:t>时间</w:t>
      </w:r>
      <w:r>
        <w:rPr>
          <w:rFonts w:hint="eastAsia" w:ascii="宋体" w:hAnsi="宋体" w:eastAsia="宋体" w:cs="Times New Roman"/>
          <w:sz w:val="28"/>
          <w:szCs w:val="24"/>
        </w:rPr>
        <w:t>）。</w:t>
      </w:r>
    </w:p>
    <w:p>
      <w:pPr>
        <w:shd w:val="clear"/>
        <w:ind w:firstLine="560" w:firstLineChars="200"/>
        <w:jc w:val="left"/>
        <w:rPr>
          <w:rFonts w:ascii="宋体" w:hAnsi="宋体" w:eastAsia="宋体" w:cs="Times New Roman"/>
          <w:sz w:val="28"/>
          <w:szCs w:val="24"/>
        </w:rPr>
      </w:pPr>
      <w:r>
        <w:rPr>
          <w:rFonts w:hint="eastAsia" w:ascii="宋体" w:hAnsi="宋体" w:eastAsia="宋体" w:cs="Times New Roman"/>
          <w:sz w:val="28"/>
          <w:szCs w:val="24"/>
        </w:rPr>
        <w:t>5、友情</w:t>
      </w:r>
      <w:r>
        <w:rPr>
          <w:rFonts w:ascii="宋体" w:hAnsi="宋体" w:eastAsia="宋体" w:cs="Times New Roman"/>
          <w:sz w:val="28"/>
          <w:szCs w:val="24"/>
        </w:rPr>
        <w:t>链接</w:t>
      </w:r>
    </w:p>
    <w:p>
      <w:pPr>
        <w:shd w:val="clear"/>
        <w:ind w:firstLine="560" w:firstLineChars="200"/>
        <w:jc w:val="left"/>
        <w:rPr>
          <w:rFonts w:ascii="宋体" w:hAnsi="宋体" w:eastAsia="宋体" w:cs="Times New Roman"/>
          <w:sz w:val="28"/>
          <w:szCs w:val="24"/>
        </w:rPr>
      </w:pPr>
      <w:r>
        <w:rPr>
          <w:rFonts w:ascii="宋体" w:hAnsi="宋体" w:eastAsia="宋体" w:cs="Times New Roman"/>
          <w:sz w:val="28"/>
          <w:szCs w:val="24"/>
        </w:rPr>
        <w:t>设置机构及网址</w:t>
      </w:r>
      <w:r>
        <w:rPr>
          <w:rFonts w:hint="eastAsia" w:ascii="宋体" w:hAnsi="宋体" w:eastAsia="宋体" w:cs="Times New Roman"/>
          <w:sz w:val="28"/>
          <w:szCs w:val="24"/>
        </w:rPr>
        <w:t>/二维码</w:t>
      </w:r>
      <w:r>
        <w:rPr>
          <w:rFonts w:ascii="宋体" w:hAnsi="宋体" w:eastAsia="宋体" w:cs="Times New Roman"/>
          <w:sz w:val="28"/>
          <w:szCs w:val="24"/>
        </w:rPr>
        <w:t>。</w:t>
      </w:r>
    </w:p>
    <w:p>
      <w:pPr>
        <w:shd w:val="clear"/>
        <w:ind w:firstLine="560" w:firstLineChars="200"/>
        <w:jc w:val="left"/>
        <w:rPr>
          <w:rFonts w:ascii="宋体" w:hAnsi="宋体" w:eastAsia="宋体" w:cs="Times New Roman"/>
          <w:sz w:val="28"/>
          <w:szCs w:val="24"/>
        </w:rPr>
      </w:pPr>
      <w:r>
        <w:rPr>
          <w:rFonts w:hint="eastAsia" w:ascii="宋体" w:hAnsi="宋体" w:eastAsia="宋体" w:cs="Times New Roman"/>
          <w:sz w:val="28"/>
          <w:szCs w:val="24"/>
        </w:rPr>
        <w:t>6、系统</w:t>
      </w:r>
      <w:r>
        <w:rPr>
          <w:rFonts w:ascii="宋体" w:hAnsi="宋体" w:eastAsia="宋体" w:cs="Times New Roman"/>
          <w:sz w:val="28"/>
          <w:szCs w:val="24"/>
        </w:rPr>
        <w:t>备份</w:t>
      </w:r>
      <w:r>
        <w:rPr>
          <w:rFonts w:hint="eastAsia" w:ascii="宋体" w:hAnsi="宋体" w:eastAsia="宋体" w:cs="Times New Roman"/>
          <w:sz w:val="28"/>
          <w:szCs w:val="24"/>
        </w:rPr>
        <w:t>/恢复</w:t>
      </w:r>
    </w:p>
    <w:p>
      <w:pPr>
        <w:shd w:val="clear"/>
        <w:ind w:firstLine="560" w:firstLineChars="200"/>
        <w:jc w:val="left"/>
        <w:rPr>
          <w:rFonts w:ascii="宋体" w:hAnsi="宋体" w:eastAsia="宋体" w:cs="Times New Roman"/>
          <w:sz w:val="28"/>
          <w:szCs w:val="24"/>
        </w:rPr>
      </w:pPr>
      <w:r>
        <w:rPr>
          <w:rFonts w:hint="eastAsia" w:ascii="宋体" w:hAnsi="宋体" w:eastAsia="宋体" w:cs="Times New Roman"/>
          <w:sz w:val="28"/>
          <w:szCs w:val="24"/>
        </w:rPr>
        <w:t>数据</w:t>
      </w:r>
      <w:r>
        <w:rPr>
          <w:rFonts w:ascii="宋体" w:hAnsi="宋体" w:eastAsia="宋体" w:cs="Times New Roman"/>
          <w:sz w:val="28"/>
          <w:szCs w:val="24"/>
        </w:rPr>
        <w:t>库/系统资料</w:t>
      </w:r>
      <w:r>
        <w:rPr>
          <w:rFonts w:hint="eastAsia" w:ascii="宋体" w:hAnsi="宋体" w:eastAsia="宋体" w:cs="Times New Roman"/>
          <w:sz w:val="28"/>
          <w:szCs w:val="24"/>
        </w:rPr>
        <w:t>备份/恢复，定期</w:t>
      </w:r>
      <w:r>
        <w:rPr>
          <w:rFonts w:ascii="宋体" w:hAnsi="宋体" w:eastAsia="宋体" w:cs="Times New Roman"/>
          <w:sz w:val="28"/>
          <w:szCs w:val="24"/>
        </w:rPr>
        <w:t>自动备份/手动</w:t>
      </w:r>
      <w:r>
        <w:rPr>
          <w:rFonts w:hint="eastAsia" w:ascii="宋体" w:hAnsi="宋体" w:eastAsia="宋体" w:cs="Times New Roman"/>
          <w:sz w:val="28"/>
          <w:szCs w:val="24"/>
        </w:rPr>
        <w:t>随机</w:t>
      </w:r>
      <w:r>
        <w:rPr>
          <w:rFonts w:ascii="宋体" w:hAnsi="宋体" w:eastAsia="宋体" w:cs="Times New Roman"/>
          <w:sz w:val="28"/>
          <w:szCs w:val="24"/>
        </w:rPr>
        <w:t>备份</w:t>
      </w:r>
      <w:r>
        <w:rPr>
          <w:rFonts w:hint="eastAsia" w:ascii="宋体" w:hAnsi="宋体" w:eastAsia="宋体" w:cs="Times New Roman"/>
          <w:sz w:val="28"/>
          <w:szCs w:val="24"/>
        </w:rPr>
        <w:t>。</w:t>
      </w:r>
    </w:p>
    <w:p>
      <w:pPr>
        <w:shd w:val="clear"/>
        <w:ind w:firstLine="560" w:firstLineChars="200"/>
        <w:jc w:val="left"/>
        <w:rPr>
          <w:rFonts w:ascii="宋体" w:hAnsi="宋体" w:eastAsia="宋体" w:cs="Times New Roman"/>
          <w:sz w:val="28"/>
          <w:szCs w:val="24"/>
        </w:rPr>
      </w:pPr>
      <w:r>
        <w:rPr>
          <w:rFonts w:hint="eastAsia" w:ascii="宋体" w:hAnsi="宋体" w:eastAsia="宋体" w:cs="Times New Roman"/>
          <w:sz w:val="28"/>
          <w:szCs w:val="24"/>
        </w:rPr>
        <w:t>7、系统日志</w:t>
      </w:r>
    </w:p>
    <w:p>
      <w:pPr>
        <w:shd w:val="clear"/>
        <w:ind w:firstLine="560" w:firstLineChars="200"/>
        <w:jc w:val="left"/>
        <w:rPr>
          <w:rFonts w:ascii="宋体" w:hAnsi="宋体" w:eastAsia="宋体" w:cs="Times New Roman"/>
          <w:sz w:val="28"/>
          <w:szCs w:val="24"/>
        </w:rPr>
      </w:pPr>
      <w:r>
        <w:rPr>
          <w:rFonts w:hint="eastAsia" w:ascii="宋体" w:hAnsi="宋体" w:eastAsia="宋体" w:cs="Times New Roman"/>
          <w:sz w:val="28"/>
          <w:szCs w:val="24"/>
        </w:rPr>
        <w:t>所有登录</w:t>
      </w:r>
      <w:r>
        <w:rPr>
          <w:rFonts w:ascii="宋体" w:hAnsi="宋体" w:eastAsia="宋体" w:cs="Times New Roman"/>
          <w:sz w:val="28"/>
          <w:szCs w:val="24"/>
        </w:rPr>
        <w:t>人员操作记录</w:t>
      </w:r>
      <w:r>
        <w:rPr>
          <w:rFonts w:hint="eastAsia" w:ascii="宋体" w:hAnsi="宋体" w:eastAsia="宋体" w:cs="Times New Roman"/>
          <w:sz w:val="28"/>
          <w:szCs w:val="24"/>
        </w:rPr>
        <w:t>（登录</w:t>
      </w:r>
      <w:r>
        <w:rPr>
          <w:rFonts w:ascii="宋体" w:hAnsi="宋体" w:eastAsia="宋体" w:cs="Times New Roman"/>
          <w:sz w:val="28"/>
          <w:szCs w:val="24"/>
        </w:rPr>
        <w:t>、</w:t>
      </w:r>
      <w:r>
        <w:rPr>
          <w:rFonts w:hint="eastAsia" w:ascii="宋体" w:hAnsi="宋体" w:eastAsia="宋体" w:cs="Times New Roman"/>
          <w:sz w:val="28"/>
          <w:szCs w:val="24"/>
        </w:rPr>
        <w:t>浏览</w:t>
      </w:r>
      <w:r>
        <w:rPr>
          <w:rFonts w:ascii="宋体" w:hAnsi="宋体" w:eastAsia="宋体" w:cs="Times New Roman"/>
          <w:sz w:val="28"/>
          <w:szCs w:val="24"/>
        </w:rPr>
        <w:t>、查看、</w:t>
      </w:r>
      <w:r>
        <w:rPr>
          <w:rFonts w:hint="eastAsia" w:ascii="宋体" w:hAnsi="宋体" w:eastAsia="宋体" w:cs="Times New Roman"/>
          <w:sz w:val="28"/>
          <w:szCs w:val="24"/>
        </w:rPr>
        <w:t>编辑</w:t>
      </w:r>
      <w:r>
        <w:rPr>
          <w:rFonts w:ascii="宋体" w:hAnsi="宋体" w:eastAsia="宋体" w:cs="Times New Roman"/>
          <w:sz w:val="28"/>
          <w:szCs w:val="24"/>
        </w:rPr>
        <w:t>、审核</w:t>
      </w:r>
      <w:r>
        <w:rPr>
          <w:rFonts w:hint="eastAsia" w:ascii="宋体" w:hAnsi="宋体" w:eastAsia="宋体" w:cs="Times New Roman"/>
          <w:sz w:val="28"/>
          <w:szCs w:val="24"/>
        </w:rPr>
        <w:t>、</w:t>
      </w:r>
      <w:r>
        <w:rPr>
          <w:rFonts w:ascii="宋体" w:hAnsi="宋体" w:eastAsia="宋体" w:cs="Times New Roman"/>
          <w:sz w:val="28"/>
          <w:szCs w:val="24"/>
        </w:rPr>
        <w:t>备份、恢复等</w:t>
      </w:r>
      <w:r>
        <w:rPr>
          <w:rFonts w:hint="eastAsia" w:ascii="宋体" w:hAnsi="宋体" w:eastAsia="宋体" w:cs="Times New Roman"/>
          <w:sz w:val="28"/>
          <w:szCs w:val="24"/>
        </w:rPr>
        <w:t>）。</w:t>
      </w:r>
    </w:p>
    <w:p>
      <w:pPr>
        <w:shd w:val="clear"/>
        <w:ind w:firstLine="560" w:firstLineChars="200"/>
        <w:jc w:val="left"/>
        <w:rPr>
          <w:rFonts w:ascii="宋体" w:hAnsi="宋体" w:eastAsia="宋体" w:cs="Times New Roman"/>
          <w:sz w:val="28"/>
          <w:szCs w:val="24"/>
        </w:rPr>
      </w:pPr>
      <w:r>
        <w:rPr>
          <w:rFonts w:hint="eastAsia" w:ascii="宋体" w:hAnsi="宋体" w:eastAsia="宋体" w:cs="Times New Roman"/>
          <w:sz w:val="28"/>
          <w:szCs w:val="24"/>
        </w:rPr>
        <w:t>8、</w:t>
      </w:r>
      <w:r>
        <w:rPr>
          <w:rFonts w:ascii="宋体" w:hAnsi="宋体" w:eastAsia="宋体" w:cs="Times New Roman"/>
          <w:sz w:val="28"/>
          <w:szCs w:val="24"/>
        </w:rPr>
        <w:t>系统</w:t>
      </w:r>
      <w:r>
        <w:rPr>
          <w:rFonts w:hint="eastAsia" w:ascii="宋体" w:hAnsi="宋体" w:eastAsia="宋体" w:cs="Times New Roman"/>
          <w:sz w:val="28"/>
          <w:szCs w:val="24"/>
        </w:rPr>
        <w:t>导航</w:t>
      </w:r>
    </w:p>
    <w:p>
      <w:pPr>
        <w:shd w:val="clear"/>
        <w:ind w:firstLine="560" w:firstLineChars="200"/>
        <w:jc w:val="left"/>
        <w:rPr>
          <w:rFonts w:hint="eastAsia" w:ascii="宋体" w:hAnsi="宋体" w:eastAsia="宋体" w:cs="Times New Roman"/>
          <w:sz w:val="28"/>
          <w:szCs w:val="24"/>
          <w:lang w:val="en-US" w:eastAsia="zh-CN"/>
        </w:rPr>
      </w:pPr>
      <w:r>
        <w:rPr>
          <w:rFonts w:hint="eastAsia" w:ascii="宋体" w:hAnsi="宋体" w:eastAsia="宋体" w:cs="Times New Roman"/>
          <w:sz w:val="28"/>
          <w:szCs w:val="24"/>
        </w:rPr>
        <w:t>系统</w:t>
      </w:r>
      <w:r>
        <w:rPr>
          <w:rFonts w:ascii="宋体" w:hAnsi="宋体" w:eastAsia="宋体" w:cs="Times New Roman"/>
          <w:sz w:val="28"/>
          <w:szCs w:val="24"/>
        </w:rPr>
        <w:t>操作手册</w:t>
      </w:r>
    </w:p>
    <w:p>
      <w:pPr>
        <w:shd w:val="clear"/>
        <w:rPr>
          <w:rFonts w:hint="eastAsia" w:ascii="宋体" w:hAnsi="宋体" w:eastAsia="宋体" w:cs="Times New Roman"/>
          <w:b/>
          <w:bCs w:val="0"/>
          <w:sz w:val="28"/>
          <w:szCs w:val="24"/>
        </w:rPr>
      </w:pPr>
      <w:r>
        <w:rPr>
          <w:rFonts w:hint="eastAsia" w:ascii="宋体" w:hAnsi="宋体" w:eastAsia="宋体" w:cs="Times New Roman"/>
          <w:b/>
          <w:bCs w:val="0"/>
          <w:sz w:val="28"/>
          <w:szCs w:val="24"/>
          <w:lang w:eastAsia="zh-CN"/>
        </w:rPr>
        <w:t>注：</w:t>
      </w:r>
      <w:r>
        <w:rPr>
          <w:rFonts w:hint="eastAsia" w:ascii="宋体" w:hAnsi="宋体" w:eastAsia="宋体" w:cs="Times New Roman"/>
          <w:b/>
          <w:bCs w:val="0"/>
          <w:sz w:val="28"/>
          <w:szCs w:val="24"/>
        </w:rPr>
        <w:t>各模块数据支持导入、导出，可在后台加工处理后生成可视化数据。</w:t>
      </w:r>
    </w:p>
    <w:p>
      <w:pPr>
        <w:shd w:val="clear"/>
        <w:jc w:val="left"/>
        <w:rPr>
          <w:rFonts w:ascii="宋体" w:hAnsi="宋体" w:eastAsia="宋体" w:cs="Times New Roman"/>
          <w:b/>
          <w:sz w:val="28"/>
          <w:szCs w:val="24"/>
        </w:rPr>
      </w:pPr>
      <w:r>
        <w:rPr>
          <w:rFonts w:hint="eastAsia" w:ascii="宋体" w:hAnsi="宋体" w:eastAsia="宋体" w:cs="Times New Roman"/>
          <w:b/>
          <w:sz w:val="28"/>
          <w:szCs w:val="24"/>
        </w:rPr>
        <w:t>（八）手机</w:t>
      </w:r>
      <w:r>
        <w:rPr>
          <w:rFonts w:hint="eastAsia" w:ascii="宋体" w:hAnsi="宋体" w:eastAsia="宋体" w:cs="Times New Roman"/>
          <w:b/>
          <w:sz w:val="28"/>
          <w:szCs w:val="24"/>
          <w:lang w:eastAsia="zh-CN"/>
        </w:rPr>
        <w:t>、平板</w:t>
      </w:r>
      <w:r>
        <w:rPr>
          <w:rFonts w:hint="eastAsia" w:ascii="宋体" w:hAnsi="宋体" w:eastAsia="宋体" w:cs="Times New Roman"/>
          <w:b/>
          <w:sz w:val="28"/>
          <w:szCs w:val="24"/>
        </w:rPr>
        <w:t>端功能</w:t>
      </w:r>
    </w:p>
    <w:p>
      <w:pPr>
        <w:shd w:val="clear"/>
        <w:ind w:firstLine="560" w:firstLineChars="200"/>
        <w:rPr>
          <w:rFonts w:ascii="宋体" w:hAnsi="宋体" w:eastAsia="宋体" w:cs="Times New Roman"/>
          <w:sz w:val="28"/>
          <w:szCs w:val="24"/>
        </w:rPr>
      </w:pPr>
      <w:r>
        <w:rPr>
          <w:rFonts w:hint="eastAsia" w:ascii="宋体" w:hAnsi="宋体" w:eastAsia="宋体" w:cs="Times New Roman"/>
          <w:sz w:val="28"/>
          <w:szCs w:val="24"/>
          <w:lang w:val="en-US" w:eastAsia="zh-CN"/>
        </w:rPr>
        <w:t>1、</w:t>
      </w:r>
      <w:r>
        <w:rPr>
          <w:rFonts w:hint="eastAsia" w:ascii="宋体" w:hAnsi="宋体" w:eastAsia="宋体" w:cs="Times New Roman"/>
          <w:sz w:val="28"/>
          <w:szCs w:val="24"/>
        </w:rPr>
        <w:t>可</w:t>
      </w:r>
      <w:r>
        <w:rPr>
          <w:rFonts w:hint="eastAsia" w:ascii="宋体" w:hAnsi="宋体" w:eastAsia="宋体" w:cs="Times New Roman"/>
          <w:sz w:val="28"/>
          <w:szCs w:val="24"/>
          <w:lang w:eastAsia="zh-CN"/>
        </w:rPr>
        <w:t>完成</w:t>
      </w:r>
      <w:r>
        <w:rPr>
          <w:rFonts w:hint="eastAsia" w:ascii="宋体" w:hAnsi="宋体" w:eastAsia="宋体" w:cs="Times New Roman"/>
          <w:sz w:val="28"/>
          <w:szCs w:val="24"/>
        </w:rPr>
        <w:t>数据采集、问卷调查、会议通知等工作。</w:t>
      </w:r>
    </w:p>
    <w:p>
      <w:pPr>
        <w:shd w:val="clear"/>
        <w:ind w:firstLine="560" w:firstLineChars="200"/>
        <w:rPr>
          <w:rFonts w:ascii="宋体" w:hAnsi="宋体" w:eastAsia="宋体" w:cs="Times New Roman"/>
          <w:sz w:val="28"/>
          <w:szCs w:val="24"/>
        </w:rPr>
      </w:pPr>
      <w:r>
        <w:rPr>
          <w:rFonts w:hint="eastAsia" w:ascii="宋体" w:hAnsi="宋体" w:eastAsia="宋体" w:cs="Times New Roman"/>
          <w:sz w:val="28"/>
          <w:szCs w:val="24"/>
          <w:lang w:val="en-US" w:eastAsia="zh-CN"/>
        </w:rPr>
        <w:t>2、</w:t>
      </w:r>
      <w:r>
        <w:rPr>
          <w:rFonts w:hint="eastAsia" w:ascii="宋体" w:hAnsi="宋体" w:eastAsia="宋体" w:cs="Times New Roman"/>
          <w:sz w:val="28"/>
          <w:szCs w:val="24"/>
        </w:rPr>
        <w:t>可以查看</w:t>
      </w:r>
      <w:r>
        <w:rPr>
          <w:rFonts w:hint="eastAsia" w:ascii="宋体" w:hAnsi="宋体" w:eastAsia="宋体" w:cs="Times New Roman"/>
          <w:sz w:val="28"/>
          <w:szCs w:val="24"/>
          <w:lang w:eastAsia="zh-CN"/>
        </w:rPr>
        <w:t>、搜索基础模块相关信息</w:t>
      </w:r>
      <w:r>
        <w:rPr>
          <w:rFonts w:hint="eastAsia" w:ascii="宋体" w:hAnsi="宋体" w:eastAsia="宋体" w:cs="Times New Roman"/>
          <w:sz w:val="28"/>
          <w:szCs w:val="24"/>
        </w:rPr>
        <w:t>。</w:t>
      </w:r>
    </w:p>
    <w:p>
      <w:pPr>
        <w:shd w:val="clear"/>
        <w:ind w:firstLine="560" w:firstLineChars="200"/>
        <w:rPr>
          <w:rFonts w:ascii="宋体" w:hAnsi="宋体" w:eastAsia="宋体" w:cs="Times New Roman"/>
          <w:sz w:val="28"/>
          <w:szCs w:val="24"/>
        </w:rPr>
      </w:pPr>
      <w:r>
        <w:rPr>
          <w:rFonts w:hint="eastAsia" w:ascii="宋体" w:hAnsi="宋体" w:eastAsia="宋体" w:cs="Times New Roman"/>
          <w:sz w:val="28"/>
          <w:szCs w:val="24"/>
          <w:lang w:val="en-US" w:eastAsia="zh-CN"/>
        </w:rPr>
        <w:t>3、</w:t>
      </w:r>
      <w:r>
        <w:rPr>
          <w:rFonts w:hint="eastAsia" w:ascii="宋体" w:hAnsi="宋体" w:eastAsia="宋体" w:cs="Times New Roman"/>
          <w:sz w:val="28"/>
          <w:szCs w:val="24"/>
        </w:rPr>
        <w:t>可</w:t>
      </w:r>
      <w:r>
        <w:rPr>
          <w:rFonts w:hint="eastAsia" w:ascii="宋体" w:hAnsi="宋体" w:eastAsia="宋体" w:cs="Times New Roman"/>
          <w:sz w:val="28"/>
          <w:szCs w:val="24"/>
          <w:lang w:eastAsia="zh-CN"/>
        </w:rPr>
        <w:t>完成督导计划</w:t>
      </w:r>
      <w:r>
        <w:rPr>
          <w:rFonts w:hint="eastAsia" w:ascii="宋体" w:hAnsi="宋体" w:eastAsia="宋体" w:cs="Times New Roman"/>
          <w:sz w:val="28"/>
          <w:szCs w:val="24"/>
        </w:rPr>
        <w:t>，督导记录，整改工作，督导评估，工作指引等日常工作。</w:t>
      </w:r>
    </w:p>
    <w:p>
      <w:pPr>
        <w:shd w:val="clear"/>
        <w:ind w:firstLine="560" w:firstLineChars="200"/>
        <w:rPr>
          <w:rFonts w:ascii="宋体" w:hAnsi="宋体" w:eastAsia="宋体" w:cs="Times New Roman"/>
          <w:sz w:val="28"/>
          <w:szCs w:val="24"/>
        </w:rPr>
      </w:pPr>
      <w:r>
        <w:rPr>
          <w:rFonts w:hint="eastAsia" w:ascii="宋体" w:hAnsi="宋体" w:eastAsia="宋体" w:cs="Times New Roman"/>
          <w:sz w:val="28"/>
          <w:szCs w:val="24"/>
          <w:lang w:val="en-US" w:eastAsia="zh-CN"/>
        </w:rPr>
        <w:t>4、</w:t>
      </w:r>
      <w:r>
        <w:rPr>
          <w:rFonts w:hint="eastAsia" w:ascii="宋体" w:hAnsi="宋体" w:eastAsia="宋体" w:cs="Times New Roman"/>
          <w:sz w:val="28"/>
          <w:szCs w:val="24"/>
        </w:rPr>
        <w:t>可以使用GPS定位功能进行签到与签退。</w:t>
      </w:r>
    </w:p>
    <w:p>
      <w:pPr>
        <w:shd w:val="clear"/>
        <w:jc w:val="left"/>
        <w:rPr>
          <w:rFonts w:ascii="宋体" w:hAnsi="宋体" w:eastAsia="宋体" w:cs="Times New Roman"/>
          <w:b/>
          <w:sz w:val="28"/>
          <w:szCs w:val="24"/>
        </w:rPr>
      </w:pPr>
      <w:r>
        <w:rPr>
          <w:rFonts w:hint="eastAsia" w:ascii="宋体" w:hAnsi="宋体" w:eastAsia="宋体" w:cs="Times New Roman"/>
          <w:b/>
          <w:sz w:val="28"/>
          <w:szCs w:val="24"/>
        </w:rPr>
        <w:t>三</w:t>
      </w:r>
      <w:r>
        <w:rPr>
          <w:rFonts w:ascii="宋体" w:hAnsi="宋体" w:eastAsia="宋体" w:cs="Times New Roman"/>
          <w:b/>
          <w:sz w:val="28"/>
          <w:szCs w:val="24"/>
        </w:rPr>
        <w:t>、安全要求</w:t>
      </w:r>
    </w:p>
    <w:p>
      <w:pPr>
        <w:shd w:val="clear"/>
        <w:ind w:firstLine="560" w:firstLineChars="200"/>
        <w:jc w:val="left"/>
        <w:rPr>
          <w:rFonts w:ascii="宋体" w:hAnsi="宋体" w:eastAsia="宋体" w:cs="Times New Roman"/>
          <w:sz w:val="28"/>
          <w:szCs w:val="24"/>
        </w:rPr>
      </w:pPr>
      <w:r>
        <w:rPr>
          <w:rFonts w:hint="eastAsia" w:ascii="宋体" w:hAnsi="宋体" w:eastAsia="宋体" w:cs="Times New Roman"/>
          <w:sz w:val="28"/>
          <w:szCs w:val="24"/>
        </w:rPr>
        <w:t>建设信息安全保障体系 ：根据国家和教育部有关信息安全等级保护的政策规范和技术标准，按照“谁主管，谁负责”的原则，统一规划，建设覆盖物理实体、网络、主机、应用、数据和管理等多层次、整体化的教育管理信息化的网络与信息安全保障体系。</w:t>
      </w:r>
    </w:p>
    <w:p>
      <w:pPr>
        <w:shd w:val="clear"/>
        <w:ind w:firstLine="560" w:firstLineChars="200"/>
        <w:jc w:val="left"/>
        <w:rPr>
          <w:rFonts w:ascii="宋体" w:hAnsi="宋体" w:eastAsia="宋体" w:cs="Times New Roman"/>
          <w:sz w:val="28"/>
          <w:szCs w:val="24"/>
        </w:rPr>
      </w:pPr>
      <w:r>
        <w:rPr>
          <w:rFonts w:hint="eastAsia" w:ascii="宋体" w:hAnsi="宋体" w:eastAsia="宋体" w:cs="Times New Roman"/>
          <w:sz w:val="28"/>
          <w:szCs w:val="24"/>
        </w:rPr>
        <w:t>督导系统的安全性涉及到信息的安全传输、安全存储以及安全使用。考虑到系统的规模、应用的复杂程度、现有的网络环境、以及用户群体的构成，保证系统的安全性是一个具有挑战性的任务，根据国家、省、市对信息系统安全等级规范的相关要求，要求按等保二级进行安全性设计。</w:t>
      </w:r>
    </w:p>
    <w:p>
      <w:pPr>
        <w:numPr>
          <w:ilvl w:val="0"/>
          <w:numId w:val="2"/>
        </w:numPr>
        <w:shd w:val="clear"/>
        <w:tabs>
          <w:tab w:val="left" w:pos="5347"/>
        </w:tabs>
        <w:ind w:firstLine="560" w:firstLineChars="200"/>
        <w:rPr>
          <w:rFonts w:ascii="等线" w:hAnsi="等线" w:eastAsia="宋体" w:cs="Times New Roman"/>
          <w:sz w:val="28"/>
          <w:szCs w:val="28"/>
        </w:rPr>
      </w:pPr>
      <w:bookmarkStart w:id="0" w:name="_Toc9976"/>
      <w:r>
        <w:rPr>
          <w:rFonts w:hint="eastAsia" w:ascii="等线" w:hAnsi="等线" w:eastAsia="宋体" w:cs="Times New Roman"/>
          <w:sz w:val="28"/>
          <w:szCs w:val="28"/>
        </w:rPr>
        <w:t>互联网用户可发表内容的投诉和互动交流，用户发布后，在管理用户审核之前游客都看不到，只有管理用户审核允许公开的信息才会公开。问卷调查填写提交后，游客也不</w:t>
      </w:r>
      <w:r>
        <w:rPr>
          <w:rFonts w:hint="eastAsia" w:ascii="等线" w:hAnsi="等线" w:eastAsia="宋体" w:cs="Times New Roman"/>
          <w:sz w:val="28"/>
          <w:szCs w:val="28"/>
          <w:lang w:eastAsia="zh-CN"/>
        </w:rPr>
        <w:t>能</w:t>
      </w:r>
      <w:r>
        <w:rPr>
          <w:rFonts w:hint="eastAsia" w:ascii="等线" w:hAnsi="等线" w:eastAsia="宋体" w:cs="Times New Roman"/>
          <w:sz w:val="28"/>
          <w:szCs w:val="28"/>
        </w:rPr>
        <w:t>看到内容，从而规避未经审核用户随意发布信息。对于敏感信息，要求采用密码隐藏方式处理，即输入时可以显示文字，显示时以*号代替字符。</w:t>
      </w:r>
    </w:p>
    <w:p>
      <w:pPr>
        <w:shd w:val="clear"/>
        <w:tabs>
          <w:tab w:val="left" w:pos="5347"/>
        </w:tabs>
        <w:ind w:firstLine="560" w:firstLineChars="200"/>
        <w:rPr>
          <w:rFonts w:ascii="等线" w:hAnsi="等线" w:eastAsia="宋体" w:cs="Times New Roman"/>
          <w:sz w:val="28"/>
          <w:szCs w:val="28"/>
        </w:rPr>
      </w:pPr>
      <w:r>
        <w:rPr>
          <w:rFonts w:ascii="等线" w:hAnsi="等线" w:eastAsia="宋体" w:cs="Times New Roman"/>
          <w:sz w:val="28"/>
          <w:szCs w:val="28"/>
        </w:rPr>
        <w:t>2</w:t>
      </w:r>
      <w:r>
        <w:rPr>
          <w:rFonts w:hint="eastAsia" w:ascii="等线" w:hAnsi="等线" w:eastAsia="宋体" w:cs="Times New Roman"/>
          <w:sz w:val="28"/>
          <w:szCs w:val="28"/>
        </w:rPr>
        <w:t>、移动端和PC端采用相同的账号密码机制，支持微信公众号或企业号，支持安卓、苹果手机和平板电脑。</w:t>
      </w:r>
    </w:p>
    <w:p>
      <w:pPr>
        <w:shd w:val="clear"/>
        <w:tabs>
          <w:tab w:val="left" w:pos="5347"/>
        </w:tabs>
        <w:ind w:firstLine="560" w:firstLineChars="200"/>
        <w:rPr>
          <w:rFonts w:ascii="等线" w:hAnsi="等线" w:eastAsia="宋体" w:cs="Times New Roman"/>
          <w:sz w:val="28"/>
          <w:szCs w:val="28"/>
        </w:rPr>
      </w:pPr>
      <w:r>
        <w:rPr>
          <w:rFonts w:hint="eastAsia" w:ascii="等线" w:hAnsi="等线" w:eastAsia="宋体" w:cs="Times New Roman"/>
          <w:sz w:val="28"/>
          <w:szCs w:val="28"/>
        </w:rPr>
        <w:t>3、用户首次登录要求强制修改密码，每3个月未修改密码的用户，登录时强制用户更改密码，密码要求至少同时包含大写字母、小写字母、数字、特殊字符中的三类。通过短信验证过安全手机号码的用户，可以通过手机短信找回密码，减少管理人员工作。</w:t>
      </w:r>
    </w:p>
    <w:p>
      <w:pPr>
        <w:shd w:val="clear"/>
        <w:tabs>
          <w:tab w:val="left" w:pos="5347"/>
        </w:tabs>
        <w:ind w:firstLine="560" w:firstLineChars="200"/>
        <w:rPr>
          <w:rFonts w:ascii="等线" w:hAnsi="等线" w:eastAsia="宋体" w:cs="Times New Roman"/>
          <w:sz w:val="28"/>
          <w:szCs w:val="28"/>
        </w:rPr>
      </w:pPr>
      <w:r>
        <w:rPr>
          <w:rFonts w:hint="eastAsia" w:ascii="等线" w:hAnsi="等线" w:eastAsia="宋体" w:cs="Times New Roman"/>
          <w:sz w:val="28"/>
          <w:szCs w:val="28"/>
        </w:rPr>
        <w:t>4、</w:t>
      </w:r>
      <w:r>
        <w:rPr>
          <w:rFonts w:ascii="等线" w:hAnsi="等线" w:eastAsia="宋体" w:cs="Times New Roman"/>
          <w:sz w:val="28"/>
          <w:szCs w:val="28"/>
        </w:rPr>
        <w:t>管理后台不能暴露在互联网</w:t>
      </w:r>
      <w:r>
        <w:rPr>
          <w:rFonts w:hint="eastAsia" w:ascii="等线" w:hAnsi="等线" w:eastAsia="宋体" w:cs="Times New Roman"/>
          <w:sz w:val="28"/>
          <w:szCs w:val="28"/>
        </w:rPr>
        <w:t>，要求采用前后端分离技术，门户页面不能直接进入管理后台登录页，游客页面发布信息的必须经过安全拦截才能提交保存。</w:t>
      </w:r>
    </w:p>
    <w:p>
      <w:pPr>
        <w:shd w:val="clear"/>
        <w:tabs>
          <w:tab w:val="left" w:pos="5347"/>
        </w:tabs>
        <w:ind w:firstLine="560" w:firstLineChars="200"/>
        <w:rPr>
          <w:rFonts w:hint="eastAsia" w:ascii="等线" w:hAnsi="等线" w:eastAsia="宋体" w:cs="Times New Roman"/>
          <w:sz w:val="28"/>
          <w:szCs w:val="28"/>
        </w:rPr>
      </w:pPr>
      <w:r>
        <w:rPr>
          <w:rFonts w:ascii="等线" w:hAnsi="等线" w:eastAsia="宋体" w:cs="Times New Roman"/>
          <w:sz w:val="28"/>
          <w:szCs w:val="28"/>
        </w:rPr>
        <w:t>5</w:t>
      </w:r>
      <w:r>
        <w:rPr>
          <w:rFonts w:hint="eastAsia" w:ascii="等线" w:hAnsi="等线" w:eastAsia="宋体" w:cs="Times New Roman"/>
          <w:sz w:val="28"/>
          <w:szCs w:val="28"/>
        </w:rPr>
        <w:t>、端口</w:t>
      </w:r>
      <w:r>
        <w:rPr>
          <w:rFonts w:ascii="等线" w:hAnsi="等线" w:eastAsia="宋体" w:cs="Times New Roman"/>
          <w:sz w:val="28"/>
          <w:szCs w:val="28"/>
        </w:rPr>
        <w:t>设置要求</w:t>
      </w:r>
      <w:r>
        <w:rPr>
          <w:rFonts w:hint="eastAsia" w:ascii="等线" w:hAnsi="等线" w:eastAsia="宋体" w:cs="Times New Roman"/>
          <w:sz w:val="28"/>
          <w:szCs w:val="28"/>
        </w:rPr>
        <w:t>：门户页面采用80端口，管理后台采用非常用端口号，登录网址+特殊端口，尽量降低非法用户登录的机会。</w:t>
      </w:r>
    </w:p>
    <w:p>
      <w:pPr>
        <w:shd w:val="clear"/>
        <w:tabs>
          <w:tab w:val="left" w:pos="5347"/>
        </w:tabs>
        <w:ind w:firstLine="560" w:firstLineChars="200"/>
        <w:rPr>
          <w:rFonts w:hint="eastAsia" w:ascii="等线" w:hAnsi="等线" w:eastAsia="宋体" w:cs="Times New Roman"/>
          <w:sz w:val="28"/>
          <w:szCs w:val="28"/>
        </w:rPr>
      </w:pPr>
      <w:r>
        <w:rPr>
          <w:rFonts w:hint="eastAsia" w:ascii="等线" w:hAnsi="等线" w:eastAsia="宋体" w:cs="Times New Roman"/>
          <w:sz w:val="28"/>
          <w:szCs w:val="28"/>
          <w:lang w:val="en-US" w:eastAsia="zh-CN"/>
        </w:rPr>
        <w:t>6、</w:t>
      </w:r>
      <w:r>
        <w:rPr>
          <w:rFonts w:hint="eastAsia" w:ascii="等线" w:hAnsi="等线" w:eastAsia="宋体" w:cs="Times New Roman"/>
          <w:sz w:val="28"/>
          <w:szCs w:val="28"/>
        </w:rPr>
        <w:t>系统须符合国家信息安全政策，上线前完成上级部门项目验收管理要求（参照《深圳市电子政务项目检测与验收管理办法》）</w:t>
      </w:r>
      <w:r>
        <w:rPr>
          <w:rFonts w:hint="eastAsia" w:ascii="等线" w:hAnsi="等线" w:eastAsia="宋体" w:cs="Times New Roman"/>
          <w:sz w:val="28"/>
          <w:szCs w:val="28"/>
          <w:lang w:eastAsia="zh-CN"/>
        </w:rPr>
        <w:t>。</w:t>
      </w:r>
    </w:p>
    <w:p>
      <w:pPr>
        <w:shd w:val="clear"/>
        <w:jc w:val="left"/>
        <w:rPr>
          <w:rFonts w:ascii="宋体" w:hAnsi="宋体" w:eastAsia="宋体" w:cs="Times New Roman"/>
          <w:b/>
          <w:sz w:val="28"/>
          <w:szCs w:val="24"/>
        </w:rPr>
      </w:pPr>
      <w:r>
        <w:rPr>
          <w:rFonts w:hint="eastAsia" w:ascii="宋体" w:hAnsi="宋体" w:eastAsia="宋体" w:cs="Times New Roman"/>
          <w:b/>
          <w:sz w:val="28"/>
          <w:szCs w:val="24"/>
        </w:rPr>
        <w:t>四</w:t>
      </w:r>
      <w:r>
        <w:rPr>
          <w:rFonts w:ascii="宋体" w:hAnsi="宋体" w:eastAsia="宋体" w:cs="Times New Roman"/>
          <w:b/>
          <w:sz w:val="28"/>
          <w:szCs w:val="24"/>
        </w:rPr>
        <w:t>、</w:t>
      </w:r>
      <w:r>
        <w:rPr>
          <w:rFonts w:hint="eastAsia" w:ascii="宋体" w:hAnsi="宋体" w:eastAsia="宋体" w:cs="Times New Roman"/>
          <w:b/>
          <w:sz w:val="28"/>
          <w:szCs w:val="24"/>
        </w:rPr>
        <w:t>接口</w:t>
      </w:r>
      <w:bookmarkEnd w:id="0"/>
      <w:r>
        <w:rPr>
          <w:rFonts w:hint="eastAsia" w:ascii="宋体" w:hAnsi="宋体" w:eastAsia="宋体" w:cs="Times New Roman"/>
          <w:b/>
          <w:sz w:val="28"/>
          <w:szCs w:val="24"/>
        </w:rPr>
        <w:t>要求</w:t>
      </w:r>
    </w:p>
    <w:p>
      <w:pPr>
        <w:shd w:val="clear"/>
        <w:ind w:firstLine="560" w:firstLineChars="200"/>
        <w:jc w:val="left"/>
        <w:rPr>
          <w:rFonts w:ascii="宋体" w:hAnsi="宋体" w:eastAsia="宋体" w:cs="Times New Roman"/>
          <w:sz w:val="28"/>
          <w:szCs w:val="24"/>
        </w:rPr>
      </w:pPr>
      <w:r>
        <w:rPr>
          <w:rFonts w:hint="eastAsia" w:ascii="宋体" w:hAnsi="宋体" w:eastAsia="宋体" w:cs="Times New Roman"/>
          <w:sz w:val="28"/>
          <w:szCs w:val="24"/>
        </w:rPr>
        <w:t>为降低数据采集工作量，提高督导系统在教育信息化中的地位，督导系统对接业务系统，减少“信息孤岛”。从接口数据的需求和供应来分类，包括：</w:t>
      </w:r>
    </w:p>
    <w:p>
      <w:pPr>
        <w:shd w:val="clear"/>
        <w:ind w:firstLine="560" w:firstLineChars="200"/>
        <w:jc w:val="left"/>
        <w:rPr>
          <w:rFonts w:ascii="宋体" w:hAnsi="宋体" w:eastAsia="宋体" w:cs="Times New Roman"/>
          <w:sz w:val="28"/>
          <w:szCs w:val="24"/>
        </w:rPr>
      </w:pPr>
      <w:r>
        <w:rPr>
          <w:rFonts w:hint="eastAsia" w:ascii="宋体" w:hAnsi="宋体" w:eastAsia="宋体" w:cs="Times New Roman"/>
          <w:sz w:val="28"/>
          <w:szCs w:val="24"/>
        </w:rPr>
        <w:t>数据采集，督导系统从其它业务系统获取数据，供督导系统使用，这类接口要求数据提供方的政策支持和技术允许，与国家及省级系统的对接通过广东省教育督导监测系统中转实现；</w:t>
      </w:r>
    </w:p>
    <w:p>
      <w:pPr>
        <w:shd w:val="clear"/>
        <w:ind w:firstLine="560" w:firstLineChars="200"/>
        <w:jc w:val="left"/>
        <w:rPr>
          <w:rFonts w:ascii="宋体" w:hAnsi="宋体" w:eastAsia="宋体" w:cs="Times New Roman"/>
          <w:sz w:val="28"/>
          <w:szCs w:val="24"/>
        </w:rPr>
      </w:pPr>
      <w:r>
        <w:rPr>
          <w:rFonts w:hint="eastAsia" w:ascii="宋体" w:hAnsi="宋体" w:eastAsia="宋体" w:cs="Times New Roman"/>
          <w:sz w:val="28"/>
          <w:szCs w:val="24"/>
        </w:rPr>
        <w:t>数据提供，督导系统向其他业务系统提供处理过的结果数据和报告，提高督导效果的运用，向第三方系统提供数据，需要对方系统签署责任状，对数据的使用范围有所控制，数据提供时同时记录日志，避免发生抵赖行为；</w:t>
      </w:r>
    </w:p>
    <w:p>
      <w:pPr>
        <w:shd w:val="clear"/>
        <w:ind w:firstLine="560" w:firstLineChars="200"/>
        <w:jc w:val="left"/>
        <w:rPr>
          <w:rFonts w:ascii="宋体" w:hAnsi="宋体" w:eastAsia="宋体" w:cs="Times New Roman"/>
          <w:sz w:val="28"/>
          <w:szCs w:val="24"/>
        </w:rPr>
      </w:pPr>
      <w:r>
        <w:rPr>
          <w:rFonts w:hint="eastAsia" w:ascii="宋体" w:hAnsi="宋体" w:eastAsia="宋体" w:cs="Times New Roman"/>
          <w:sz w:val="28"/>
          <w:szCs w:val="24"/>
        </w:rPr>
        <w:t>数据交换，督导系统与第三方业务系统数据互通，一般用于引入更多第三方系统，加强督导系统的功能，这类对接要求双方互相签订数据责任状，规定好风险和应对措施。</w:t>
      </w:r>
    </w:p>
    <w:p>
      <w:pPr>
        <w:shd w:val="clear"/>
        <w:ind w:firstLine="560" w:firstLineChars="200"/>
        <w:jc w:val="left"/>
        <w:rPr>
          <w:rFonts w:hint="eastAsia" w:ascii="宋体" w:hAnsi="宋体" w:eastAsia="宋体" w:cs="Times New Roman"/>
          <w:sz w:val="28"/>
          <w:szCs w:val="24"/>
        </w:rPr>
      </w:pPr>
      <w:r>
        <w:rPr>
          <w:rFonts w:hint="eastAsia" w:ascii="宋体" w:hAnsi="宋体" w:eastAsia="宋体" w:cs="Times New Roman"/>
          <w:sz w:val="28"/>
          <w:szCs w:val="24"/>
        </w:rPr>
        <w:t>数据接口开放，以便后续平台功能模块扩展和数据扩容需求。</w:t>
      </w:r>
    </w:p>
    <w:p>
      <w:pPr>
        <w:shd w:val="clear"/>
        <w:spacing w:line="360" w:lineRule="auto"/>
        <w:jc w:val="left"/>
        <w:rPr>
          <w:rFonts w:ascii="宋体" w:hAnsi="宋体" w:eastAsia="宋体" w:cs="Times New Roman"/>
          <w:b/>
          <w:bCs/>
          <w:sz w:val="28"/>
          <w:szCs w:val="24"/>
        </w:rPr>
      </w:pPr>
      <w:r>
        <w:rPr>
          <w:rFonts w:hint="eastAsia" w:ascii="宋体" w:hAnsi="宋体" w:eastAsia="宋体" w:cs="Times New Roman"/>
          <w:b/>
          <w:sz w:val="28"/>
          <w:szCs w:val="24"/>
        </w:rPr>
        <w:t>五</w:t>
      </w:r>
      <w:r>
        <w:rPr>
          <w:rFonts w:ascii="宋体" w:hAnsi="宋体" w:eastAsia="宋体" w:cs="Times New Roman"/>
          <w:b/>
          <w:sz w:val="28"/>
          <w:szCs w:val="24"/>
        </w:rPr>
        <w:t>、</w:t>
      </w:r>
      <w:r>
        <w:rPr>
          <w:rFonts w:hint="eastAsia" w:ascii="宋体" w:hAnsi="宋体" w:eastAsia="宋体" w:cs="Times New Roman"/>
          <w:b/>
          <w:bCs/>
          <w:sz w:val="28"/>
          <w:szCs w:val="24"/>
        </w:rPr>
        <w:t>建设要求</w:t>
      </w:r>
    </w:p>
    <w:p>
      <w:pPr>
        <w:shd w:val="clear"/>
        <w:ind w:firstLine="422" w:firstLineChars="200"/>
        <w:rPr>
          <w:rFonts w:ascii="宋体" w:hAnsi="宋体" w:eastAsia="宋体" w:cs="Times New Roman"/>
          <w:b/>
          <w:sz w:val="28"/>
        </w:rPr>
      </w:pPr>
      <w:r>
        <w:rPr>
          <w:rFonts w:hint="eastAsia" w:ascii="宋体" w:hAnsi="宋体" w:eastAsia="宋体" w:cs="Times New Roman"/>
          <w:b/>
          <w:kern w:val="0"/>
          <w:szCs w:val="21"/>
        </w:rPr>
        <w:t xml:space="preserve"> </w:t>
      </w:r>
      <w:r>
        <w:rPr>
          <w:rFonts w:hint="eastAsia" w:ascii="宋体" w:hAnsi="宋体" w:eastAsia="宋体" w:cs="Times New Roman"/>
          <w:b/>
          <w:sz w:val="28"/>
        </w:rPr>
        <w:t>（1）标准化及开放性</w:t>
      </w:r>
    </w:p>
    <w:p>
      <w:pPr>
        <w:shd w:val="clear"/>
        <w:ind w:firstLine="560" w:firstLineChars="200"/>
        <w:rPr>
          <w:rFonts w:ascii="宋体" w:hAnsi="宋体" w:eastAsia="宋体" w:cs="Times New Roman"/>
          <w:sz w:val="28"/>
        </w:rPr>
      </w:pPr>
      <w:r>
        <w:rPr>
          <w:rFonts w:hint="eastAsia" w:ascii="宋体" w:hAnsi="宋体" w:eastAsia="宋体" w:cs="Times New Roman"/>
          <w:sz w:val="28"/>
        </w:rPr>
        <w:t>系统应遵循国家、地方相关标准，遵循现行行政法规。系统服务器系统、网络系统、系统软件、应用软件的建设应遵循业界统一标准，具有开放性，以适应分布式、跨系统的应用。根据</w:t>
      </w:r>
      <w:r>
        <w:rPr>
          <w:rFonts w:ascii="宋体" w:hAnsi="宋体" w:eastAsia="宋体" w:cs="Times New Roman"/>
          <w:sz w:val="28"/>
        </w:rPr>
        <w:t>客户需求开放数据对接端口，以便后续扩容时接入。</w:t>
      </w:r>
    </w:p>
    <w:p>
      <w:pPr>
        <w:shd w:val="clear"/>
        <w:ind w:firstLine="562" w:firstLineChars="200"/>
        <w:rPr>
          <w:rFonts w:ascii="宋体" w:hAnsi="宋体" w:eastAsia="宋体" w:cs="Times New Roman"/>
          <w:b/>
          <w:sz w:val="28"/>
        </w:rPr>
      </w:pPr>
      <w:r>
        <w:rPr>
          <w:rFonts w:hint="eastAsia" w:ascii="宋体" w:hAnsi="宋体" w:eastAsia="宋体" w:cs="Times New Roman"/>
          <w:b/>
          <w:sz w:val="28"/>
        </w:rPr>
        <w:t>（2）先进性</w:t>
      </w:r>
    </w:p>
    <w:p>
      <w:pPr>
        <w:shd w:val="clear"/>
        <w:ind w:firstLine="560" w:firstLineChars="200"/>
        <w:rPr>
          <w:rFonts w:ascii="宋体" w:hAnsi="宋体" w:eastAsia="宋体" w:cs="Times New Roman"/>
          <w:sz w:val="28"/>
        </w:rPr>
      </w:pPr>
      <w:r>
        <w:rPr>
          <w:rFonts w:hint="eastAsia" w:ascii="宋体" w:hAnsi="宋体" w:eastAsia="宋体" w:cs="Times New Roman"/>
          <w:sz w:val="28"/>
        </w:rPr>
        <w:t>系统应符合计算机软件技术发展潮流，具有技术领先性和可持续发展性。</w:t>
      </w:r>
    </w:p>
    <w:p>
      <w:pPr>
        <w:shd w:val="clear"/>
        <w:ind w:firstLine="562" w:firstLineChars="200"/>
        <w:rPr>
          <w:rFonts w:ascii="宋体" w:hAnsi="宋体" w:eastAsia="宋体" w:cs="Times New Roman"/>
          <w:b/>
          <w:sz w:val="28"/>
        </w:rPr>
      </w:pPr>
      <w:r>
        <w:rPr>
          <w:rFonts w:hint="eastAsia" w:ascii="宋体" w:hAnsi="宋体" w:eastAsia="宋体" w:cs="Times New Roman"/>
          <w:b/>
          <w:sz w:val="28"/>
        </w:rPr>
        <w:t>（3）并发响应</w:t>
      </w:r>
    </w:p>
    <w:p>
      <w:pPr>
        <w:shd w:val="clear"/>
        <w:ind w:firstLine="560" w:firstLineChars="200"/>
        <w:rPr>
          <w:rFonts w:ascii="宋体" w:hAnsi="宋体" w:eastAsia="宋体" w:cs="Times New Roman"/>
          <w:sz w:val="28"/>
        </w:rPr>
      </w:pPr>
      <w:r>
        <w:rPr>
          <w:rFonts w:hint="eastAsia" w:ascii="宋体" w:hAnsi="宋体" w:eastAsia="宋体" w:cs="Times New Roman"/>
          <w:sz w:val="28"/>
        </w:rPr>
        <w:t>督导系统服务于龙岗区，能支撑万级用户量的访问和使用，并保证有良好的并发响应能力。当并发数量超过预期访问时，供应商应提供备选方案。</w:t>
      </w:r>
    </w:p>
    <w:p>
      <w:pPr>
        <w:shd w:val="clear"/>
        <w:ind w:firstLine="560" w:firstLineChars="200"/>
        <w:rPr>
          <w:rFonts w:ascii="宋体" w:hAnsi="宋体" w:eastAsia="宋体" w:cs="Times New Roman"/>
          <w:sz w:val="28"/>
        </w:rPr>
      </w:pPr>
      <w:r>
        <w:rPr>
          <w:rFonts w:hint="eastAsia" w:ascii="宋体" w:hAnsi="宋体" w:eastAsia="宋体" w:cs="Times New Roman"/>
          <w:sz w:val="28"/>
        </w:rPr>
        <w:t>参考指标如下：</w:t>
      </w:r>
    </w:p>
    <w:p>
      <w:pPr>
        <w:shd w:val="clear"/>
        <w:ind w:firstLine="560" w:firstLineChars="200"/>
        <w:rPr>
          <w:rFonts w:ascii="宋体" w:hAnsi="宋体" w:eastAsia="宋体" w:cs="Times New Roman"/>
          <w:sz w:val="28"/>
        </w:rPr>
      </w:pPr>
      <w:r>
        <w:rPr>
          <w:rFonts w:hint="eastAsia" w:ascii="宋体" w:hAnsi="宋体" w:eastAsia="宋体" w:cs="Times New Roman"/>
          <w:sz w:val="28"/>
        </w:rPr>
        <w:t>1）系统设计容量应支持10</w:t>
      </w:r>
      <w:r>
        <w:rPr>
          <w:rFonts w:ascii="宋体" w:hAnsi="宋体" w:eastAsia="宋体" w:cs="Times New Roman"/>
          <w:sz w:val="28"/>
        </w:rPr>
        <w:t>0</w:t>
      </w:r>
      <w:r>
        <w:rPr>
          <w:rFonts w:hint="eastAsia" w:ascii="宋体" w:hAnsi="宋体" w:eastAsia="宋体" w:cs="Times New Roman"/>
          <w:sz w:val="28"/>
        </w:rPr>
        <w:t>万用户;</w:t>
      </w:r>
    </w:p>
    <w:p>
      <w:pPr>
        <w:shd w:val="clear"/>
        <w:ind w:firstLine="560" w:firstLineChars="200"/>
        <w:rPr>
          <w:rFonts w:ascii="宋体" w:hAnsi="宋体" w:eastAsia="宋体" w:cs="Times New Roman"/>
          <w:sz w:val="28"/>
        </w:rPr>
      </w:pPr>
      <w:r>
        <w:rPr>
          <w:rFonts w:hint="eastAsia" w:ascii="宋体" w:hAnsi="宋体" w:eastAsia="宋体" w:cs="Times New Roman"/>
          <w:sz w:val="28"/>
        </w:rPr>
        <w:t>2）系统用户登录时间≤3秒;</w:t>
      </w:r>
    </w:p>
    <w:p>
      <w:pPr>
        <w:shd w:val="clear"/>
        <w:ind w:firstLine="560" w:firstLineChars="200"/>
        <w:rPr>
          <w:rFonts w:ascii="宋体" w:hAnsi="宋体" w:eastAsia="宋体" w:cs="Times New Roman"/>
          <w:sz w:val="28"/>
        </w:rPr>
      </w:pPr>
      <w:r>
        <w:rPr>
          <w:rFonts w:hint="eastAsia" w:ascii="宋体" w:hAnsi="宋体" w:eastAsia="宋体" w:cs="Times New Roman"/>
          <w:sz w:val="28"/>
        </w:rPr>
        <w:t>3）页面初始化操作≤5秒;</w:t>
      </w:r>
    </w:p>
    <w:p>
      <w:pPr>
        <w:shd w:val="clear"/>
        <w:ind w:firstLine="560" w:firstLineChars="200"/>
        <w:rPr>
          <w:rFonts w:ascii="宋体" w:hAnsi="宋体" w:eastAsia="宋体" w:cs="Times New Roman"/>
          <w:sz w:val="28"/>
        </w:rPr>
      </w:pPr>
      <w:r>
        <w:rPr>
          <w:rFonts w:hint="eastAsia" w:ascii="宋体" w:hAnsi="宋体" w:eastAsia="宋体" w:cs="Times New Roman"/>
          <w:sz w:val="28"/>
        </w:rPr>
        <w:t>4）系统一般性操作最长时间≤8秒;</w:t>
      </w:r>
    </w:p>
    <w:p>
      <w:pPr>
        <w:shd w:val="clear"/>
        <w:ind w:firstLine="560" w:firstLineChars="200"/>
        <w:rPr>
          <w:rFonts w:ascii="宋体" w:hAnsi="宋体" w:eastAsia="宋体" w:cs="Times New Roman"/>
          <w:sz w:val="28"/>
        </w:rPr>
      </w:pPr>
      <w:r>
        <w:rPr>
          <w:rFonts w:hint="eastAsia" w:ascii="宋体" w:hAnsi="宋体" w:eastAsia="宋体" w:cs="Times New Roman"/>
          <w:sz w:val="28"/>
        </w:rPr>
        <w:t>5）系统内在线查询操作时间≤</w:t>
      </w:r>
      <w:r>
        <w:rPr>
          <w:rFonts w:ascii="宋体" w:hAnsi="宋体" w:eastAsia="宋体" w:cs="Times New Roman"/>
          <w:sz w:val="28"/>
        </w:rPr>
        <w:t>10</w:t>
      </w:r>
      <w:r>
        <w:rPr>
          <w:rFonts w:hint="eastAsia" w:ascii="宋体" w:hAnsi="宋体" w:eastAsia="宋体" w:cs="Times New Roman"/>
          <w:sz w:val="28"/>
        </w:rPr>
        <w:t>秒;</w:t>
      </w:r>
    </w:p>
    <w:p>
      <w:pPr>
        <w:shd w:val="clear"/>
        <w:ind w:firstLine="560" w:firstLineChars="200"/>
        <w:rPr>
          <w:rFonts w:ascii="宋体" w:hAnsi="宋体" w:eastAsia="宋体" w:cs="Times New Roman"/>
          <w:sz w:val="28"/>
        </w:rPr>
      </w:pPr>
      <w:r>
        <w:rPr>
          <w:rFonts w:hint="eastAsia" w:ascii="宋体" w:hAnsi="宋体" w:eastAsia="宋体" w:cs="Times New Roman"/>
          <w:sz w:val="28"/>
        </w:rPr>
        <w:t>6）跨系统在线查询操作最长时间≤</w:t>
      </w:r>
      <w:r>
        <w:rPr>
          <w:rFonts w:ascii="宋体" w:hAnsi="宋体" w:eastAsia="宋体" w:cs="Times New Roman"/>
          <w:sz w:val="28"/>
        </w:rPr>
        <w:t>1</w:t>
      </w:r>
      <w:r>
        <w:rPr>
          <w:rFonts w:hint="eastAsia" w:ascii="宋体" w:hAnsi="宋体" w:eastAsia="宋体" w:cs="Times New Roman"/>
          <w:sz w:val="28"/>
        </w:rPr>
        <w:t>5秒。</w:t>
      </w:r>
    </w:p>
    <w:p>
      <w:pPr>
        <w:shd w:val="clear"/>
        <w:ind w:firstLine="560" w:firstLineChars="200"/>
        <w:rPr>
          <w:rFonts w:ascii="宋体" w:hAnsi="宋体" w:eastAsia="宋体" w:cs="Times New Roman"/>
          <w:sz w:val="28"/>
        </w:rPr>
      </w:pPr>
      <w:r>
        <w:rPr>
          <w:rFonts w:hint="eastAsia" w:ascii="宋体" w:hAnsi="宋体" w:eastAsia="宋体" w:cs="Times New Roman"/>
          <w:sz w:val="28"/>
          <w:szCs w:val="21"/>
        </w:rPr>
        <w:t>供应商需要承诺系统对硬件支撑环境、</w:t>
      </w:r>
      <w:r>
        <w:rPr>
          <w:rFonts w:ascii="宋体" w:hAnsi="宋体" w:eastAsia="宋体" w:cs="Times New Roman"/>
          <w:sz w:val="28"/>
          <w:szCs w:val="21"/>
        </w:rPr>
        <w:t>网络带宽</w:t>
      </w:r>
      <w:r>
        <w:rPr>
          <w:rFonts w:hint="eastAsia" w:ascii="宋体" w:hAnsi="宋体" w:eastAsia="宋体" w:cs="Times New Roman"/>
          <w:sz w:val="28"/>
          <w:szCs w:val="21"/>
        </w:rPr>
        <w:t>的</w:t>
      </w:r>
      <w:r>
        <w:rPr>
          <w:rFonts w:ascii="宋体" w:hAnsi="宋体" w:eastAsia="宋体" w:cs="Times New Roman"/>
          <w:sz w:val="28"/>
          <w:szCs w:val="21"/>
        </w:rPr>
        <w:t>需求</w:t>
      </w:r>
      <w:r>
        <w:rPr>
          <w:rFonts w:hint="eastAsia" w:ascii="宋体" w:hAnsi="宋体" w:eastAsia="宋体" w:cs="Times New Roman"/>
          <w:sz w:val="28"/>
          <w:szCs w:val="21"/>
        </w:rPr>
        <w:t>是随着</w:t>
      </w:r>
      <w:r>
        <w:rPr>
          <w:rFonts w:ascii="宋体" w:hAnsi="宋体" w:eastAsia="宋体" w:cs="Times New Roman"/>
          <w:sz w:val="28"/>
          <w:szCs w:val="21"/>
        </w:rPr>
        <w:t>用户并发</w:t>
      </w:r>
      <w:r>
        <w:rPr>
          <w:rFonts w:hint="eastAsia" w:ascii="宋体" w:hAnsi="宋体" w:eastAsia="宋体" w:cs="Times New Roman"/>
          <w:sz w:val="28"/>
          <w:szCs w:val="21"/>
        </w:rPr>
        <w:t>会话数</w:t>
      </w:r>
      <w:r>
        <w:rPr>
          <w:rFonts w:ascii="宋体" w:hAnsi="宋体" w:eastAsia="宋体" w:cs="Times New Roman"/>
          <w:sz w:val="28"/>
          <w:szCs w:val="21"/>
        </w:rPr>
        <w:t>的增加呈线性增加</w:t>
      </w:r>
      <w:r>
        <w:rPr>
          <w:rFonts w:hint="eastAsia" w:ascii="宋体" w:hAnsi="宋体" w:eastAsia="宋体" w:cs="Times New Roman"/>
          <w:sz w:val="28"/>
          <w:szCs w:val="21"/>
        </w:rPr>
        <w:t>，若呈</w:t>
      </w:r>
      <w:r>
        <w:rPr>
          <w:rFonts w:ascii="宋体" w:hAnsi="宋体" w:eastAsia="宋体" w:cs="Times New Roman"/>
          <w:sz w:val="28"/>
          <w:szCs w:val="21"/>
        </w:rPr>
        <w:t>指数性增加需</w:t>
      </w:r>
      <w:r>
        <w:rPr>
          <w:rFonts w:hint="eastAsia" w:ascii="宋体" w:hAnsi="宋体" w:eastAsia="宋体" w:cs="Times New Roman"/>
          <w:sz w:val="28"/>
          <w:szCs w:val="21"/>
        </w:rPr>
        <w:t>无偿重构</w:t>
      </w:r>
      <w:r>
        <w:rPr>
          <w:rFonts w:ascii="宋体" w:hAnsi="宋体" w:eastAsia="宋体" w:cs="Times New Roman"/>
          <w:sz w:val="28"/>
          <w:szCs w:val="21"/>
        </w:rPr>
        <w:t>系统</w:t>
      </w:r>
      <w:r>
        <w:rPr>
          <w:rFonts w:hint="eastAsia" w:ascii="宋体" w:hAnsi="宋体" w:eastAsia="宋体" w:cs="Times New Roman"/>
          <w:sz w:val="28"/>
          <w:szCs w:val="21"/>
        </w:rPr>
        <w:t>。</w:t>
      </w:r>
    </w:p>
    <w:p>
      <w:pPr>
        <w:shd w:val="clear"/>
        <w:ind w:firstLine="562" w:firstLineChars="200"/>
        <w:rPr>
          <w:rFonts w:ascii="宋体" w:hAnsi="宋体" w:eastAsia="宋体" w:cs="Times New Roman"/>
          <w:b/>
          <w:sz w:val="28"/>
        </w:rPr>
      </w:pPr>
      <w:r>
        <w:rPr>
          <w:rFonts w:hint="eastAsia" w:ascii="宋体" w:hAnsi="宋体" w:eastAsia="宋体" w:cs="Times New Roman"/>
          <w:b/>
          <w:sz w:val="28"/>
        </w:rPr>
        <w:t>（4）可用性</w:t>
      </w:r>
    </w:p>
    <w:p>
      <w:pPr>
        <w:shd w:val="clear"/>
        <w:ind w:firstLine="560" w:firstLineChars="200"/>
        <w:rPr>
          <w:rFonts w:ascii="宋体" w:hAnsi="宋体" w:eastAsia="宋体" w:cs="Times New Roman"/>
          <w:sz w:val="28"/>
        </w:rPr>
      </w:pPr>
      <w:r>
        <w:rPr>
          <w:rFonts w:hint="eastAsia" w:ascii="宋体" w:hAnsi="宋体" w:eastAsia="宋体" w:cs="Times New Roman"/>
          <w:sz w:val="28"/>
        </w:rPr>
        <w:t>系统应保障7×24小时正常运行，每年因故障停止时间累计不超过2小时，故障次数不超过10次。</w:t>
      </w:r>
    </w:p>
    <w:p>
      <w:pPr>
        <w:shd w:val="clear"/>
        <w:ind w:firstLine="562" w:firstLineChars="200"/>
        <w:rPr>
          <w:rFonts w:ascii="宋体" w:hAnsi="宋体" w:eastAsia="宋体" w:cs="Times New Roman"/>
          <w:b/>
          <w:sz w:val="28"/>
        </w:rPr>
      </w:pPr>
      <w:r>
        <w:rPr>
          <w:rFonts w:hint="eastAsia" w:ascii="宋体" w:hAnsi="宋体" w:eastAsia="宋体" w:cs="Times New Roman"/>
          <w:b/>
          <w:sz w:val="28"/>
        </w:rPr>
        <w:t>（5）易用性</w:t>
      </w:r>
    </w:p>
    <w:p>
      <w:pPr>
        <w:shd w:val="clear"/>
        <w:ind w:firstLine="560" w:firstLineChars="200"/>
        <w:rPr>
          <w:rFonts w:ascii="宋体" w:hAnsi="宋体" w:eastAsia="宋体" w:cs="Times New Roman"/>
          <w:sz w:val="28"/>
        </w:rPr>
      </w:pPr>
      <w:r>
        <w:rPr>
          <w:rFonts w:hint="eastAsia" w:ascii="宋体" w:hAnsi="宋体" w:eastAsia="宋体" w:cs="Times New Roman"/>
          <w:sz w:val="28"/>
        </w:rPr>
        <w:t>设计简单易用的PC操作界面和简洁移动端应用界面，方便多渠道使用；平台的文件采用所见即所得的展示和应用方式供用户取用。</w:t>
      </w:r>
    </w:p>
    <w:p>
      <w:pPr>
        <w:shd w:val="clear"/>
        <w:ind w:firstLine="562" w:firstLineChars="200"/>
        <w:rPr>
          <w:rFonts w:ascii="宋体" w:hAnsi="宋体" w:eastAsia="宋体" w:cs="Times New Roman"/>
          <w:b/>
          <w:sz w:val="28"/>
        </w:rPr>
      </w:pPr>
      <w:r>
        <w:rPr>
          <w:rFonts w:hint="eastAsia" w:ascii="宋体" w:hAnsi="宋体" w:eastAsia="宋体" w:cs="Times New Roman"/>
          <w:b/>
          <w:sz w:val="28"/>
        </w:rPr>
        <w:t>（6）操作简洁</w:t>
      </w:r>
    </w:p>
    <w:p>
      <w:pPr>
        <w:shd w:val="clear"/>
        <w:ind w:firstLine="560" w:firstLineChars="200"/>
        <w:rPr>
          <w:rFonts w:ascii="宋体" w:hAnsi="宋体" w:eastAsia="宋体" w:cs="Times New Roman"/>
          <w:sz w:val="28"/>
        </w:rPr>
      </w:pPr>
      <w:r>
        <w:rPr>
          <w:rFonts w:hint="eastAsia" w:ascii="宋体" w:hAnsi="宋体" w:eastAsia="宋体" w:cs="Times New Roman"/>
          <w:sz w:val="28"/>
        </w:rPr>
        <w:t>系统采用扁平化设计，操作简洁，易于学习，用户只需要简单培训即可掌握系统操作。</w:t>
      </w:r>
    </w:p>
    <w:p>
      <w:pPr>
        <w:shd w:val="clear"/>
        <w:ind w:firstLine="562" w:firstLineChars="200"/>
        <w:rPr>
          <w:rFonts w:ascii="宋体" w:hAnsi="宋体" w:eastAsia="宋体" w:cs="Times New Roman"/>
          <w:b/>
          <w:sz w:val="28"/>
        </w:rPr>
      </w:pPr>
      <w:r>
        <w:rPr>
          <w:rFonts w:hint="eastAsia" w:ascii="宋体" w:hAnsi="宋体" w:eastAsia="宋体" w:cs="Times New Roman"/>
          <w:b/>
          <w:sz w:val="28"/>
        </w:rPr>
        <w:t>（7）用户界面友好</w:t>
      </w:r>
    </w:p>
    <w:p>
      <w:pPr>
        <w:shd w:val="clear"/>
        <w:ind w:firstLine="560" w:firstLineChars="200"/>
        <w:rPr>
          <w:rFonts w:ascii="宋体" w:hAnsi="宋体" w:eastAsia="宋体" w:cs="Times New Roman"/>
          <w:sz w:val="28"/>
        </w:rPr>
      </w:pPr>
      <w:r>
        <w:rPr>
          <w:rFonts w:hint="eastAsia" w:ascii="宋体" w:hAnsi="宋体" w:eastAsia="宋体" w:cs="Times New Roman"/>
          <w:sz w:val="28"/>
        </w:rPr>
        <w:t>用户界面友好性直接影响系统可用性，用户界面满足以下要求：</w:t>
      </w:r>
    </w:p>
    <w:p>
      <w:pPr>
        <w:shd w:val="clear"/>
        <w:ind w:firstLine="560" w:firstLineChars="200"/>
        <w:rPr>
          <w:rFonts w:ascii="宋体" w:hAnsi="宋体" w:eastAsia="宋体" w:cs="Times New Roman"/>
          <w:sz w:val="28"/>
        </w:rPr>
      </w:pPr>
      <w:r>
        <w:rPr>
          <w:rFonts w:hint="eastAsia" w:ascii="宋体" w:hAnsi="宋体" w:eastAsia="宋体" w:cs="Times New Roman"/>
          <w:sz w:val="28"/>
        </w:rPr>
        <w:t>1）用户界面风格一致；</w:t>
      </w:r>
    </w:p>
    <w:p>
      <w:pPr>
        <w:shd w:val="clear"/>
        <w:ind w:firstLine="560" w:firstLineChars="200"/>
        <w:rPr>
          <w:rFonts w:ascii="宋体" w:hAnsi="宋体" w:eastAsia="宋体" w:cs="Times New Roman"/>
          <w:sz w:val="28"/>
        </w:rPr>
      </w:pPr>
      <w:r>
        <w:rPr>
          <w:rFonts w:hint="eastAsia" w:ascii="宋体" w:hAnsi="宋体" w:eastAsia="宋体" w:cs="Times New Roman"/>
          <w:sz w:val="28"/>
        </w:rPr>
        <w:t>2）界面操作灵活性（操作方便，相关数据项放在临近的位置，可在同一界面内完成操作尽可能在同一界面，界面切换次数少）；</w:t>
      </w:r>
    </w:p>
    <w:p>
      <w:pPr>
        <w:shd w:val="clear"/>
        <w:ind w:firstLine="560" w:firstLineChars="200"/>
        <w:rPr>
          <w:rFonts w:ascii="宋体" w:hAnsi="宋体" w:eastAsia="宋体" w:cs="Times New Roman"/>
          <w:sz w:val="28"/>
        </w:rPr>
      </w:pPr>
      <w:r>
        <w:rPr>
          <w:rFonts w:hint="eastAsia" w:ascii="宋体" w:hAnsi="宋体" w:eastAsia="宋体" w:cs="Times New Roman"/>
          <w:sz w:val="28"/>
        </w:rPr>
        <w:t>3）界面表现真实性与完整性（界面表现与实际数据和处理相一致，不遗漏，不多余）；</w:t>
      </w:r>
    </w:p>
    <w:p>
      <w:pPr>
        <w:shd w:val="clear"/>
        <w:ind w:firstLine="560" w:firstLineChars="200"/>
        <w:rPr>
          <w:rFonts w:hint="eastAsia" w:ascii="宋体" w:hAnsi="宋体" w:eastAsia="宋体" w:cs="Times New Roman"/>
          <w:sz w:val="28"/>
        </w:rPr>
      </w:pPr>
      <w:r>
        <w:rPr>
          <w:rFonts w:hint="eastAsia" w:ascii="宋体" w:hAnsi="宋体" w:eastAsia="宋体" w:cs="Times New Roman"/>
          <w:sz w:val="28"/>
        </w:rPr>
        <w:t>4）界面操作正确性（界面操作完整、正确地处理实际的数据，提示的操作要真正处理，用户填报数据时，系统应自动进行规范格式前置审核）</w:t>
      </w:r>
      <w:r>
        <w:rPr>
          <w:rFonts w:hint="eastAsia" w:ascii="宋体" w:hAnsi="宋体" w:eastAsia="宋体" w:cs="Times New Roman"/>
          <w:sz w:val="28"/>
          <w:lang w:eastAsia="zh-CN"/>
        </w:rPr>
        <w:t>；</w:t>
      </w:r>
    </w:p>
    <w:p>
      <w:pPr>
        <w:shd w:val="clear"/>
        <w:ind w:firstLine="560" w:firstLineChars="200"/>
        <w:rPr>
          <w:rFonts w:hint="eastAsia" w:ascii="宋体" w:hAnsi="宋体" w:eastAsia="宋体" w:cs="Times New Roman"/>
          <w:color w:val="auto"/>
          <w:sz w:val="28"/>
          <w:lang w:val="en-US" w:eastAsia="zh-CN"/>
        </w:rPr>
      </w:pPr>
      <w:r>
        <w:rPr>
          <w:rFonts w:hint="eastAsia" w:ascii="宋体" w:hAnsi="宋体" w:eastAsia="宋体" w:cs="Times New Roman"/>
          <w:color w:val="auto"/>
          <w:sz w:val="28"/>
          <w:lang w:val="en-US" w:eastAsia="zh-CN"/>
        </w:rPr>
        <w:t>5）界面风格及交互性最终由使用方组织相关项目小组验收评定。</w:t>
      </w:r>
    </w:p>
    <w:p>
      <w:pPr>
        <w:numPr>
          <w:ilvl w:val="0"/>
          <w:numId w:val="0"/>
        </w:numPr>
        <w:shd w:val="clear"/>
        <w:spacing w:line="360" w:lineRule="auto"/>
        <w:jc w:val="left"/>
        <w:rPr>
          <w:rFonts w:ascii="宋体" w:hAnsi="宋体" w:eastAsia="宋体" w:cs="Times New Roman"/>
          <w:b/>
          <w:bCs/>
          <w:sz w:val="28"/>
          <w:szCs w:val="24"/>
        </w:rPr>
      </w:pPr>
      <w:r>
        <w:rPr>
          <w:rFonts w:hint="eastAsia" w:ascii="宋体" w:hAnsi="宋体" w:eastAsia="宋体" w:cs="Times New Roman"/>
          <w:b/>
          <w:bCs/>
          <w:sz w:val="28"/>
          <w:szCs w:val="24"/>
          <w:lang w:eastAsia="zh-CN"/>
        </w:rPr>
        <w:t>六、</w:t>
      </w:r>
      <w:r>
        <w:rPr>
          <w:rFonts w:hint="eastAsia" w:ascii="宋体" w:hAnsi="宋体" w:eastAsia="宋体" w:cs="Times New Roman"/>
          <w:b/>
          <w:bCs/>
          <w:sz w:val="28"/>
          <w:szCs w:val="24"/>
        </w:rPr>
        <w:t>项目实施</w:t>
      </w:r>
    </w:p>
    <w:p>
      <w:pPr>
        <w:shd w:val="clear"/>
        <w:ind w:firstLine="560" w:firstLineChars="200"/>
        <w:rPr>
          <w:rFonts w:ascii="等线" w:hAnsi="等线" w:eastAsia="宋体" w:cs="Times New Roman"/>
          <w:sz w:val="28"/>
        </w:rPr>
      </w:pPr>
      <w:r>
        <w:rPr>
          <w:rFonts w:hint="eastAsia" w:ascii="等线" w:hAnsi="等线" w:eastAsia="宋体" w:cs="Times New Roman"/>
          <w:sz w:val="28"/>
        </w:rPr>
        <w:t>1、机房环境和服务器要求</w:t>
      </w:r>
    </w:p>
    <w:p>
      <w:pPr>
        <w:shd w:val="clear"/>
        <w:ind w:firstLine="560" w:firstLineChars="200"/>
        <w:rPr>
          <w:rFonts w:ascii="等线" w:hAnsi="等线" w:eastAsia="宋体" w:cs="Times New Roman"/>
          <w:sz w:val="28"/>
        </w:rPr>
      </w:pPr>
      <w:r>
        <w:rPr>
          <w:rFonts w:hint="eastAsia" w:ascii="等线" w:hAnsi="等线" w:eastAsia="宋体" w:cs="Times New Roman"/>
          <w:sz w:val="28"/>
        </w:rPr>
        <w:t>系统部署于龙岗区教育机房，由龙岗区教育局提供服务器资源及应用环境，</w:t>
      </w:r>
      <w:r>
        <w:rPr>
          <w:rFonts w:hint="eastAsia" w:ascii="等线" w:hAnsi="等线" w:eastAsia="宋体" w:cs="Times New Roman"/>
          <w:sz w:val="28"/>
          <w:lang w:eastAsia="zh-CN"/>
        </w:rPr>
        <w:t>具体</w:t>
      </w:r>
      <w:r>
        <w:rPr>
          <w:rFonts w:hint="eastAsia" w:ascii="等线" w:hAnsi="等线" w:eastAsia="宋体" w:cs="Times New Roman"/>
          <w:sz w:val="28"/>
        </w:rPr>
        <w:t>如下：</w:t>
      </w:r>
    </w:p>
    <w:p>
      <w:pPr>
        <w:shd w:val="clear"/>
        <w:ind w:firstLine="560" w:firstLineChars="200"/>
        <w:rPr>
          <w:rFonts w:ascii="等线" w:hAnsi="等线" w:eastAsia="宋体" w:cs="Times New Roman"/>
          <w:sz w:val="28"/>
        </w:rPr>
      </w:pPr>
      <w:r>
        <w:rPr>
          <w:rFonts w:hint="eastAsia" w:ascii="等线" w:hAnsi="等线" w:eastAsia="宋体" w:cs="Times New Roman"/>
          <w:sz w:val="28"/>
        </w:rPr>
        <w:t>（1）机房环境满足等级保护二级的要求。</w:t>
      </w:r>
    </w:p>
    <w:p>
      <w:pPr>
        <w:shd w:val="clear"/>
        <w:ind w:firstLine="560" w:firstLineChars="200"/>
        <w:rPr>
          <w:rFonts w:ascii="等线" w:hAnsi="等线" w:eastAsia="宋体" w:cs="Times New Roman"/>
          <w:color w:val="auto"/>
          <w:sz w:val="28"/>
        </w:rPr>
      </w:pPr>
      <w:r>
        <w:rPr>
          <w:rFonts w:hint="eastAsia" w:ascii="等线" w:hAnsi="等线" w:eastAsia="宋体" w:cs="Times New Roman"/>
          <w:sz w:val="28"/>
        </w:rPr>
        <w:t>（</w:t>
      </w:r>
      <w:r>
        <w:rPr>
          <w:rFonts w:ascii="等线" w:hAnsi="等线" w:eastAsia="宋体" w:cs="Times New Roman"/>
          <w:sz w:val="28"/>
        </w:rPr>
        <w:t>2</w:t>
      </w:r>
      <w:r>
        <w:rPr>
          <w:rFonts w:hint="eastAsia" w:ascii="等线" w:hAnsi="等线" w:eastAsia="宋体" w:cs="Times New Roman"/>
          <w:sz w:val="28"/>
        </w:rPr>
        <w:t>）服务器建设初期配置10台虚拟机（7台web服务器：各配置4G内存和500G硬盘，2台数据库服务器：各配置8核64G内存和500G硬盘，1台报表服务器：配置8G内存和500G硬盘</w:t>
      </w:r>
      <w:r>
        <w:rPr>
          <w:rFonts w:hint="eastAsia" w:ascii="等线" w:hAnsi="等线" w:eastAsia="宋体" w:cs="Times New Roman"/>
          <w:sz w:val="28"/>
          <w:lang w:eastAsia="zh-CN"/>
        </w:rPr>
        <w:t>，</w:t>
      </w:r>
      <w:r>
        <w:rPr>
          <w:rFonts w:hint="eastAsia" w:ascii="等线" w:hAnsi="等线" w:eastAsia="宋体" w:cs="Times New Roman"/>
          <w:color w:val="auto"/>
          <w:sz w:val="28"/>
          <w:lang w:eastAsia="zh-CN"/>
        </w:rPr>
        <w:t>运行环境：</w:t>
      </w:r>
      <w:r>
        <w:rPr>
          <w:rFonts w:hint="eastAsia" w:ascii="等线" w:hAnsi="等线" w:eastAsia="宋体" w:cs="Times New Roman"/>
          <w:color w:val="auto"/>
          <w:sz w:val="28"/>
          <w:lang w:val="en-US" w:eastAsia="zh-CN"/>
        </w:rPr>
        <w:t>windows server 2008 R2</w:t>
      </w:r>
      <w:r>
        <w:rPr>
          <w:rFonts w:hint="eastAsia" w:ascii="等线" w:hAnsi="等线" w:eastAsia="宋体" w:cs="Times New Roman"/>
          <w:sz w:val="28"/>
        </w:rPr>
        <w:t>）</w:t>
      </w:r>
      <w:bookmarkStart w:id="1" w:name="_GoBack"/>
      <w:bookmarkEnd w:id="1"/>
      <w:r>
        <w:rPr>
          <w:rFonts w:hint="eastAsia" w:ascii="等线" w:hAnsi="等线" w:eastAsia="宋体" w:cs="Times New Roman"/>
          <w:color w:val="auto"/>
          <w:sz w:val="28"/>
          <w:lang w:val="en-US" w:eastAsia="zh-CN"/>
        </w:rPr>
        <w:t>。</w:t>
      </w:r>
    </w:p>
    <w:p>
      <w:pPr>
        <w:numPr>
          <w:ilvl w:val="0"/>
          <w:numId w:val="2"/>
        </w:numPr>
        <w:shd w:val="clear"/>
        <w:ind w:firstLine="560" w:firstLineChars="200"/>
        <w:rPr>
          <w:rFonts w:ascii="等线" w:hAnsi="等线" w:eastAsia="宋体" w:cs="Times New Roman"/>
          <w:sz w:val="28"/>
        </w:rPr>
      </w:pPr>
      <w:r>
        <w:rPr>
          <w:rFonts w:hint="eastAsia" w:ascii="等线" w:hAnsi="等线" w:eastAsia="宋体" w:cs="Times New Roman"/>
          <w:sz w:val="28"/>
        </w:rPr>
        <w:t>基础数据初始化</w:t>
      </w:r>
    </w:p>
    <w:p>
      <w:pPr>
        <w:shd w:val="clear"/>
        <w:ind w:firstLine="560" w:firstLineChars="200"/>
        <w:rPr>
          <w:rFonts w:ascii="仿宋" w:hAnsi="仿宋" w:eastAsia="仿宋"/>
          <w:sz w:val="32"/>
          <w:szCs w:val="32"/>
        </w:rPr>
      </w:pPr>
      <w:r>
        <w:rPr>
          <w:rFonts w:hint="eastAsia" w:ascii="等线" w:hAnsi="等线" w:eastAsia="宋体" w:cs="Times New Roman"/>
          <w:sz w:val="28"/>
        </w:rPr>
        <w:t>系统上线前，供应商应</w:t>
      </w:r>
      <w:r>
        <w:rPr>
          <w:rFonts w:hint="eastAsia" w:ascii="等线" w:hAnsi="等线" w:eastAsia="宋体" w:cs="Times New Roman"/>
          <w:sz w:val="28"/>
          <w:lang w:eastAsia="zh-CN"/>
        </w:rPr>
        <w:t>按照使用方的要求</w:t>
      </w:r>
      <w:r>
        <w:rPr>
          <w:rFonts w:hint="eastAsia" w:ascii="等线" w:hAnsi="等线" w:eastAsia="宋体" w:cs="Times New Roman"/>
          <w:sz w:val="28"/>
        </w:rPr>
        <w:t>完成数据初始化工作。</w:t>
      </w:r>
    </w:p>
    <w:sectPr>
      <w:footerReference r:id="rId3" w:type="default"/>
      <w:pgSz w:w="11906" w:h="16838"/>
      <w:pgMar w:top="1247" w:right="1644" w:bottom="1077"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PMingLiU">
    <w:panose1 w:val="02020500000000000000"/>
    <w:charset w:val="88"/>
    <w:family w:val="roma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Calibri Light">
    <w:panose1 w:val="020F0302020204030204"/>
    <w:charset w:val="00"/>
    <w:family w:val="auto"/>
    <w:pitch w:val="default"/>
    <w:sig w:usb0="A00002EF" w:usb1="4000207B"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90A2A"/>
    <w:multiLevelType w:val="multilevel"/>
    <w:tmpl w:val="58190A2A"/>
    <w:lvl w:ilvl="0" w:tentative="0">
      <w:start w:val="1"/>
      <w:numFmt w:val="decimal"/>
      <w:suff w:val="nothing"/>
      <w:lvlText w:val="%1、"/>
      <w:lvlJc w:val="left"/>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59A12558"/>
    <w:multiLevelType w:val="singleLevel"/>
    <w:tmpl w:val="59A12558"/>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B41"/>
    <w:rsid w:val="00027969"/>
    <w:rsid w:val="00043B1E"/>
    <w:rsid w:val="000462E9"/>
    <w:rsid w:val="00096CB0"/>
    <w:rsid w:val="000A436A"/>
    <w:rsid w:val="000A498D"/>
    <w:rsid w:val="000E2569"/>
    <w:rsid w:val="00127C49"/>
    <w:rsid w:val="001405A7"/>
    <w:rsid w:val="00273A5B"/>
    <w:rsid w:val="00284586"/>
    <w:rsid w:val="00287199"/>
    <w:rsid w:val="002B7924"/>
    <w:rsid w:val="003378FF"/>
    <w:rsid w:val="00371145"/>
    <w:rsid w:val="003C4F12"/>
    <w:rsid w:val="003F48FF"/>
    <w:rsid w:val="00422A99"/>
    <w:rsid w:val="00452CA5"/>
    <w:rsid w:val="004A59CC"/>
    <w:rsid w:val="00554EB4"/>
    <w:rsid w:val="00565A34"/>
    <w:rsid w:val="005F4F6B"/>
    <w:rsid w:val="00611B10"/>
    <w:rsid w:val="00623E29"/>
    <w:rsid w:val="0066213A"/>
    <w:rsid w:val="00684064"/>
    <w:rsid w:val="006E15D9"/>
    <w:rsid w:val="007207AC"/>
    <w:rsid w:val="00745E54"/>
    <w:rsid w:val="007662A8"/>
    <w:rsid w:val="00776D51"/>
    <w:rsid w:val="00801457"/>
    <w:rsid w:val="00825EC4"/>
    <w:rsid w:val="00833145"/>
    <w:rsid w:val="008D7A5E"/>
    <w:rsid w:val="00902665"/>
    <w:rsid w:val="00903571"/>
    <w:rsid w:val="009156E8"/>
    <w:rsid w:val="00965D4E"/>
    <w:rsid w:val="009A7D0E"/>
    <w:rsid w:val="00A05FC5"/>
    <w:rsid w:val="00A4717D"/>
    <w:rsid w:val="00A66D5A"/>
    <w:rsid w:val="00A73CF5"/>
    <w:rsid w:val="00A91E62"/>
    <w:rsid w:val="00B31D27"/>
    <w:rsid w:val="00B57C2D"/>
    <w:rsid w:val="00B74E32"/>
    <w:rsid w:val="00BC59CA"/>
    <w:rsid w:val="00BC7D03"/>
    <w:rsid w:val="00C10854"/>
    <w:rsid w:val="00C15DE2"/>
    <w:rsid w:val="00C50D09"/>
    <w:rsid w:val="00C92D98"/>
    <w:rsid w:val="00CF4094"/>
    <w:rsid w:val="00D3233F"/>
    <w:rsid w:val="00D54633"/>
    <w:rsid w:val="00D673B0"/>
    <w:rsid w:val="00D73B41"/>
    <w:rsid w:val="00E57C8C"/>
    <w:rsid w:val="00E90D02"/>
    <w:rsid w:val="00ED04DF"/>
    <w:rsid w:val="00F040C0"/>
    <w:rsid w:val="00F45F9D"/>
    <w:rsid w:val="00F600CC"/>
    <w:rsid w:val="00FD7371"/>
    <w:rsid w:val="00FE78D3"/>
    <w:rsid w:val="00FF5E9A"/>
    <w:rsid w:val="027E7283"/>
    <w:rsid w:val="031352CA"/>
    <w:rsid w:val="0388420C"/>
    <w:rsid w:val="03F25509"/>
    <w:rsid w:val="04020ED8"/>
    <w:rsid w:val="0491620C"/>
    <w:rsid w:val="052E7C43"/>
    <w:rsid w:val="06A327D0"/>
    <w:rsid w:val="08197E95"/>
    <w:rsid w:val="0A304F8F"/>
    <w:rsid w:val="0A3B47DB"/>
    <w:rsid w:val="0AD2713A"/>
    <w:rsid w:val="0BA3014C"/>
    <w:rsid w:val="0C554676"/>
    <w:rsid w:val="0C930111"/>
    <w:rsid w:val="0DE46F9A"/>
    <w:rsid w:val="0F82378A"/>
    <w:rsid w:val="11C66B2A"/>
    <w:rsid w:val="13296812"/>
    <w:rsid w:val="136E4812"/>
    <w:rsid w:val="141F1F4C"/>
    <w:rsid w:val="14FC4A78"/>
    <w:rsid w:val="15773C70"/>
    <w:rsid w:val="158C637D"/>
    <w:rsid w:val="16544608"/>
    <w:rsid w:val="165613DC"/>
    <w:rsid w:val="16D77A78"/>
    <w:rsid w:val="172D684B"/>
    <w:rsid w:val="18531670"/>
    <w:rsid w:val="18A47A38"/>
    <w:rsid w:val="18BE2164"/>
    <w:rsid w:val="192C6FC4"/>
    <w:rsid w:val="19A85D9C"/>
    <w:rsid w:val="1A026239"/>
    <w:rsid w:val="1A8371E2"/>
    <w:rsid w:val="1BAD3C20"/>
    <w:rsid w:val="1DAD4881"/>
    <w:rsid w:val="1DD66F97"/>
    <w:rsid w:val="203D4026"/>
    <w:rsid w:val="20D16666"/>
    <w:rsid w:val="215B643F"/>
    <w:rsid w:val="21B40858"/>
    <w:rsid w:val="21BF78D7"/>
    <w:rsid w:val="26C46A39"/>
    <w:rsid w:val="26DB77C9"/>
    <w:rsid w:val="26FC51E4"/>
    <w:rsid w:val="273D6855"/>
    <w:rsid w:val="274E02CE"/>
    <w:rsid w:val="27FA27FC"/>
    <w:rsid w:val="281B1E7E"/>
    <w:rsid w:val="29513B54"/>
    <w:rsid w:val="2976357A"/>
    <w:rsid w:val="29FB058C"/>
    <w:rsid w:val="29FB3D46"/>
    <w:rsid w:val="2A8E2794"/>
    <w:rsid w:val="2AC77C29"/>
    <w:rsid w:val="2BFB132D"/>
    <w:rsid w:val="2C0810E8"/>
    <w:rsid w:val="2C396D2F"/>
    <w:rsid w:val="2DED02E2"/>
    <w:rsid w:val="318E3AE5"/>
    <w:rsid w:val="31D76757"/>
    <w:rsid w:val="33B11260"/>
    <w:rsid w:val="34C46509"/>
    <w:rsid w:val="34E002C0"/>
    <w:rsid w:val="35D3047D"/>
    <w:rsid w:val="36416260"/>
    <w:rsid w:val="36AB0771"/>
    <w:rsid w:val="36B34E8D"/>
    <w:rsid w:val="37E61FE5"/>
    <w:rsid w:val="391F1DDD"/>
    <w:rsid w:val="393A57C6"/>
    <w:rsid w:val="3AE96BFC"/>
    <w:rsid w:val="3C036D37"/>
    <w:rsid w:val="3CB62C7E"/>
    <w:rsid w:val="3D133B16"/>
    <w:rsid w:val="3D3A3B71"/>
    <w:rsid w:val="3DB94C2E"/>
    <w:rsid w:val="3E031325"/>
    <w:rsid w:val="3E0902A5"/>
    <w:rsid w:val="3EB40BCD"/>
    <w:rsid w:val="3F2E5EB0"/>
    <w:rsid w:val="3FA07714"/>
    <w:rsid w:val="40263085"/>
    <w:rsid w:val="414A3AA7"/>
    <w:rsid w:val="41D37A45"/>
    <w:rsid w:val="423D6755"/>
    <w:rsid w:val="42A271F1"/>
    <w:rsid w:val="43A023BF"/>
    <w:rsid w:val="441C0DC3"/>
    <w:rsid w:val="456B0B7B"/>
    <w:rsid w:val="461B6D10"/>
    <w:rsid w:val="46E5606E"/>
    <w:rsid w:val="474916CD"/>
    <w:rsid w:val="490109B9"/>
    <w:rsid w:val="494212B2"/>
    <w:rsid w:val="49E318B2"/>
    <w:rsid w:val="4A7D576B"/>
    <w:rsid w:val="4AD06B8D"/>
    <w:rsid w:val="4AEF54F0"/>
    <w:rsid w:val="4B6F6DF6"/>
    <w:rsid w:val="4BFA7436"/>
    <w:rsid w:val="4CC37B41"/>
    <w:rsid w:val="4D2327F2"/>
    <w:rsid w:val="4D5077F8"/>
    <w:rsid w:val="4DB80920"/>
    <w:rsid w:val="4F43024C"/>
    <w:rsid w:val="4F462584"/>
    <w:rsid w:val="502E1C39"/>
    <w:rsid w:val="51223EA0"/>
    <w:rsid w:val="542A0C5D"/>
    <w:rsid w:val="54CD23D8"/>
    <w:rsid w:val="55B2159D"/>
    <w:rsid w:val="55E13D26"/>
    <w:rsid w:val="56F85D91"/>
    <w:rsid w:val="594D0CD0"/>
    <w:rsid w:val="5AD34C70"/>
    <w:rsid w:val="5BCA48B7"/>
    <w:rsid w:val="5D9A3165"/>
    <w:rsid w:val="5ED1603D"/>
    <w:rsid w:val="60BA736C"/>
    <w:rsid w:val="6125378B"/>
    <w:rsid w:val="61270EF9"/>
    <w:rsid w:val="61924978"/>
    <w:rsid w:val="61B74DB2"/>
    <w:rsid w:val="63A803A3"/>
    <w:rsid w:val="64584B80"/>
    <w:rsid w:val="65144878"/>
    <w:rsid w:val="66155EA4"/>
    <w:rsid w:val="67A41F00"/>
    <w:rsid w:val="690970DC"/>
    <w:rsid w:val="69894490"/>
    <w:rsid w:val="6CE26E3A"/>
    <w:rsid w:val="6D3940F1"/>
    <w:rsid w:val="6D8F2268"/>
    <w:rsid w:val="6E3C6222"/>
    <w:rsid w:val="6E79255D"/>
    <w:rsid w:val="6EDA0E44"/>
    <w:rsid w:val="713A36A5"/>
    <w:rsid w:val="719A2632"/>
    <w:rsid w:val="722E7089"/>
    <w:rsid w:val="72C47BAC"/>
    <w:rsid w:val="730F0FA8"/>
    <w:rsid w:val="73DB3A56"/>
    <w:rsid w:val="74843946"/>
    <w:rsid w:val="74A82023"/>
    <w:rsid w:val="74CD6A4F"/>
    <w:rsid w:val="77790358"/>
    <w:rsid w:val="7B7238A7"/>
    <w:rsid w:val="7B7C2C3A"/>
    <w:rsid w:val="7BC62090"/>
    <w:rsid w:val="7C557231"/>
    <w:rsid w:val="7CB9235B"/>
    <w:rsid w:val="7D694A84"/>
    <w:rsid w:val="7DE451C2"/>
    <w:rsid w:val="7EA6241E"/>
    <w:rsid w:val="7F986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ind w:firstLine="723" w:firstLineChars="200"/>
      <w:outlineLvl w:val="0"/>
    </w:pPr>
    <w:rPr>
      <w:rFonts w:eastAsia="宋体"/>
      <w:b/>
      <w:bCs/>
      <w:kern w:val="44"/>
      <w:sz w:val="44"/>
      <w:szCs w:val="44"/>
    </w:rPr>
  </w:style>
  <w:style w:type="paragraph" w:styleId="3">
    <w:name w:val="heading 3"/>
    <w:basedOn w:val="1"/>
    <w:next w:val="1"/>
    <w:link w:val="15"/>
    <w:qFormat/>
    <w:uiPriority w:val="9"/>
    <w:pPr>
      <w:widowControl/>
      <w:spacing w:before="100" w:beforeAutospacing="1" w:after="100" w:afterAutospacing="1"/>
      <w:ind w:firstLine="723" w:firstLineChars="200"/>
      <w:jc w:val="left"/>
      <w:outlineLvl w:val="2"/>
    </w:pPr>
    <w:rPr>
      <w:rFonts w:ascii="宋体" w:hAnsi="宋体" w:eastAsia="宋体" w:cs="宋体"/>
      <w:b/>
      <w:bCs/>
      <w:kern w:val="0"/>
      <w:sz w:val="27"/>
      <w:szCs w:val="27"/>
    </w:rPr>
  </w:style>
  <w:style w:type="character" w:default="1" w:styleId="8">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4">
    <w:name w:val="Date"/>
    <w:basedOn w:val="1"/>
    <w:next w:val="1"/>
    <w:link w:val="13"/>
    <w:unhideWhenUsed/>
    <w:qFormat/>
    <w:uiPriority w:val="99"/>
    <w:pPr>
      <w:ind w:left="100" w:leftChars="2500"/>
    </w:pPr>
  </w:style>
  <w:style w:type="paragraph" w:styleId="5">
    <w:name w:val="Balloon Text"/>
    <w:basedOn w:val="1"/>
    <w:link w:val="16"/>
    <w:unhideWhenUsed/>
    <w:qFormat/>
    <w:uiPriority w:val="99"/>
    <w:pPr>
      <w:ind w:firstLine="723" w:firstLineChars="200"/>
    </w:pPr>
    <w:rPr>
      <w:rFonts w:eastAsia="宋体"/>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页眉 字符"/>
    <w:basedOn w:val="8"/>
    <w:link w:val="7"/>
    <w:qFormat/>
    <w:uiPriority w:val="99"/>
    <w:rPr>
      <w:sz w:val="18"/>
      <w:szCs w:val="18"/>
    </w:rPr>
  </w:style>
  <w:style w:type="character" w:customStyle="1" w:styleId="12">
    <w:name w:val="页脚 字符"/>
    <w:basedOn w:val="8"/>
    <w:link w:val="6"/>
    <w:qFormat/>
    <w:uiPriority w:val="99"/>
    <w:rPr>
      <w:sz w:val="18"/>
      <w:szCs w:val="18"/>
    </w:rPr>
  </w:style>
  <w:style w:type="character" w:customStyle="1" w:styleId="13">
    <w:name w:val="日期 字符"/>
    <w:basedOn w:val="8"/>
    <w:link w:val="4"/>
    <w:semiHidden/>
    <w:qFormat/>
    <w:uiPriority w:val="99"/>
  </w:style>
  <w:style w:type="character" w:customStyle="1" w:styleId="14">
    <w:name w:val="标题 1 字符"/>
    <w:basedOn w:val="8"/>
    <w:link w:val="2"/>
    <w:qFormat/>
    <w:uiPriority w:val="9"/>
    <w:rPr>
      <w:rFonts w:eastAsia="宋体"/>
      <w:b/>
      <w:bCs/>
      <w:kern w:val="44"/>
      <w:sz w:val="44"/>
      <w:szCs w:val="44"/>
    </w:rPr>
  </w:style>
  <w:style w:type="character" w:customStyle="1" w:styleId="15">
    <w:name w:val="标题 3 字符"/>
    <w:basedOn w:val="8"/>
    <w:link w:val="3"/>
    <w:qFormat/>
    <w:uiPriority w:val="9"/>
    <w:rPr>
      <w:rFonts w:ascii="宋体" w:hAnsi="宋体" w:eastAsia="宋体" w:cs="宋体"/>
      <w:b/>
      <w:bCs/>
      <w:kern w:val="0"/>
      <w:sz w:val="27"/>
      <w:szCs w:val="27"/>
    </w:rPr>
  </w:style>
  <w:style w:type="character" w:customStyle="1" w:styleId="16">
    <w:name w:val="批注框文本 字符"/>
    <w:basedOn w:val="8"/>
    <w:link w:val="5"/>
    <w:semiHidden/>
    <w:qFormat/>
    <w:uiPriority w:val="99"/>
    <w:rPr>
      <w:rFonts w:eastAsia="宋体"/>
      <w:sz w:val="18"/>
      <w:szCs w:val="18"/>
    </w:rPr>
  </w:style>
  <w:style w:type="paragraph" w:customStyle="1" w:styleId="17">
    <w:name w:val="宋体小四"/>
    <w:basedOn w:val="1"/>
    <w:qFormat/>
    <w:uiPriority w:val="0"/>
    <w:pPr>
      <w:ind w:firstLine="480" w:firstLineChars="200"/>
    </w:pPr>
    <w:rPr>
      <w:rFonts w:ascii="Arial" w:hAnsi="Arial" w:eastAsia="PMingLiU" w:cs="宋体"/>
      <w:sz w:val="28"/>
      <w:szCs w:val="20"/>
      <w:lang w:eastAsia="zh-TW"/>
    </w:rPr>
  </w:style>
  <w:style w:type="character" w:customStyle="1" w:styleId="18">
    <w:name w:val="font01"/>
    <w:basedOn w:val="8"/>
    <w:qFormat/>
    <w:uiPriority w:val="0"/>
    <w:rPr>
      <w:rFonts w:hint="default" w:ascii="Calibri" w:hAnsi="Calibri" w:cs="Calibri"/>
      <w:color w:val="000000"/>
      <w:sz w:val="21"/>
      <w:szCs w:val="21"/>
      <w:u w:val="none"/>
    </w:rPr>
  </w:style>
  <w:style w:type="character" w:customStyle="1" w:styleId="19">
    <w:name w:val="font11"/>
    <w:basedOn w:val="8"/>
    <w:qFormat/>
    <w:uiPriority w:val="0"/>
    <w:rPr>
      <w:rFonts w:hint="eastAsia" w:ascii="宋体" w:hAnsi="宋体" w:eastAsia="宋体" w:cs="宋体"/>
      <w:color w:val="000000"/>
      <w:sz w:val="21"/>
      <w:szCs w:val="21"/>
      <w:u w:val="none"/>
    </w:rPr>
  </w:style>
  <w:style w:type="character" w:customStyle="1" w:styleId="20">
    <w:name w:val="本文正文 Char1 Char Char Char Char Char Char Char Char Char Char Char Char Char Char Char Char Char Char Char Char Char Char Char Char Char Char"/>
    <w:link w:val="21"/>
    <w:qFormat/>
    <w:uiPriority w:val="0"/>
    <w:rPr>
      <w:rFonts w:ascii="宋体" w:hAnsi="宋体"/>
      <w:kern w:val="0"/>
      <w:sz w:val="24"/>
    </w:rPr>
  </w:style>
  <w:style w:type="paragraph" w:customStyle="1" w:styleId="21">
    <w:name w:val="本文正文 Char1 Char Char Char Char Char Char Char Char Char Char Char Char Char Char Char Char Char Char Char Char Char Char Char Char"/>
    <w:basedOn w:val="1"/>
    <w:link w:val="20"/>
    <w:qFormat/>
    <w:uiPriority w:val="0"/>
    <w:pPr>
      <w:widowControl/>
      <w:spacing w:line="480" w:lineRule="exact"/>
      <w:ind w:firstLine="200" w:firstLineChars="200"/>
      <w:jc w:val="left"/>
    </w:pPr>
    <w:rPr>
      <w:rFonts w:ascii="宋体" w:hAnsi="宋体"/>
      <w:kern w:val="0"/>
      <w:sz w:val="24"/>
    </w:rPr>
  </w:style>
  <w:style w:type="paragraph" w:customStyle="1" w:styleId="22">
    <w:name w:val="List Paragraph"/>
    <w:basedOn w:val="1"/>
    <w:qFormat/>
    <w:uiPriority w:val="34"/>
    <w:pPr>
      <w:ind w:firstLine="420" w:firstLineChars="200"/>
    </w:pPr>
    <w:rPr>
      <w:rFonts w:eastAsia="宋体"/>
      <w:sz w:val="28"/>
    </w:rPr>
  </w:style>
  <w:style w:type="paragraph" w:customStyle="1" w:styleId="23">
    <w:name w:val="列出段落1"/>
    <w:basedOn w:val="1"/>
    <w:qFormat/>
    <w:uiPriority w:val="34"/>
    <w:pPr>
      <w:widowControl/>
      <w:spacing w:line="360" w:lineRule="auto"/>
      <w:ind w:firstLine="420" w:firstLineChars="200"/>
      <w:jc w:val="left"/>
    </w:pPr>
    <w:rPr>
      <w:rFonts w:ascii="Times New Roman" w:hAnsi="Times New Roman" w:eastAsia="宋体" w:cs="Times New Roman"/>
      <w:kern w:val="0"/>
      <w:sz w:val="24"/>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26</Pages>
  <Words>2366</Words>
  <Characters>13487</Characters>
  <Lines>112</Lines>
  <Paragraphs>31</Paragraphs>
  <TotalTime>0</TotalTime>
  <ScaleCrop>false</ScaleCrop>
  <LinksUpToDate>false</LinksUpToDate>
  <CharactersWithSpaces>15822</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2018-05-07T02:18:00Z</dcterms:created>
  <dc:creator>Chinese User</dc:creator>
  <cp:lastModifiedBy>admin</cp:lastModifiedBy>
  <cp:lastPrinted>2018-10-15T09:39:00Z</cp:lastPrinted>
  <dcterms:modified xsi:type="dcterms:W3CDTF">2018-11-09T07:07:16Z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