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《深圳市龙岗区</w:t>
      </w:r>
      <w:r>
        <w:rPr>
          <w:rFonts w:hint="eastAsia" w:ascii="方正小标宋简体" w:hAnsi="方正小标宋简体" w:eastAsia="方正小标宋简体" w:cs="方正小标宋简体"/>
          <w:sz w:val="44"/>
          <w:szCs w:val="44"/>
          <w:lang w:val="en-US" w:eastAsia="zh-CN"/>
        </w:rPr>
        <w:t>人力资源</w:t>
      </w:r>
      <w:r>
        <w:rPr>
          <w:rFonts w:hint="eastAsia" w:ascii="方正小标宋简体" w:hAnsi="方正小标宋简体" w:eastAsia="方正小标宋简体" w:cs="方正小标宋简体"/>
          <w:sz w:val="44"/>
          <w:szCs w:val="44"/>
        </w:rPr>
        <w:t>专项资金管理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1" w:name="_GoBack"/>
      <w:bookmarkEnd w:id="1"/>
      <w:r>
        <w:rPr>
          <w:rFonts w:hint="eastAsia" w:ascii="方正小标宋简体" w:hAnsi="方正小标宋简体" w:eastAsia="方正小标宋简体" w:cs="方正小标宋简体"/>
          <w:sz w:val="44"/>
          <w:szCs w:val="44"/>
        </w:rPr>
        <w:t>办法</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rPr>
        <w:t>》起草说明</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rPr>
      </w:pPr>
      <w:bookmarkStart w:id="0" w:name="_Hlk2170913"/>
      <w:r>
        <w:rPr>
          <w:rFonts w:hint="eastAsia" w:ascii="仿宋_GB2312" w:hAnsi="仿宋_GB2312" w:eastAsia="仿宋_GB2312" w:cs="仿宋_GB2312"/>
          <w:kern w:val="0"/>
          <w:sz w:val="32"/>
          <w:szCs w:val="32"/>
        </w:rPr>
        <w:t>为加强</w:t>
      </w:r>
      <w:r>
        <w:rPr>
          <w:rFonts w:hint="eastAsia" w:ascii="仿宋_GB2312" w:hAnsi="仿宋_GB2312" w:eastAsia="仿宋_GB2312" w:cs="仿宋_GB2312"/>
          <w:kern w:val="0"/>
          <w:sz w:val="32"/>
          <w:szCs w:val="32"/>
          <w:lang w:eastAsia="zh-CN"/>
        </w:rPr>
        <w:t>龙岗区人力资源</w:t>
      </w:r>
      <w:r>
        <w:rPr>
          <w:rFonts w:hint="eastAsia" w:ascii="仿宋_GB2312" w:hAnsi="仿宋_GB2312" w:eastAsia="仿宋_GB2312" w:cs="仿宋_GB2312"/>
          <w:kern w:val="0"/>
          <w:sz w:val="32"/>
          <w:szCs w:val="32"/>
        </w:rPr>
        <w:t>专项资金管理，规范专项资金分配和使用行为，提高财政专项资金的使用效益</w:t>
      </w:r>
      <w:bookmarkEnd w:id="0"/>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kern w:val="0"/>
          <w:sz w:val="32"/>
          <w:szCs w:val="32"/>
        </w:rPr>
        <w:t>《中华人民共和国预算法》《中华人民共和国预算法实施条例》《广东省省级财政专项资金管理办法（试行）》（粤府〔2018〕120号）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《深圳市市级财政专项资金管理办法》（深府规〔2018〕12号）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深圳市龙岗区</w:t>
      </w:r>
      <w:r>
        <w:rPr>
          <w:rFonts w:hint="eastAsia" w:ascii="仿宋_GB2312" w:hAnsi="仿宋_GB2312" w:eastAsia="仿宋_GB2312" w:cs="仿宋_GB2312"/>
          <w:sz w:val="32"/>
          <w:szCs w:val="32"/>
          <w:lang w:val="en-US" w:eastAsia="zh-CN"/>
        </w:rPr>
        <w:t>区级财政专项资金管理办法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 w:val="0"/>
          <w:bCs w:val="0"/>
          <w:kern w:val="0"/>
          <w:sz w:val="32"/>
          <w:szCs w:val="32"/>
          <w:u w:val="none"/>
        </w:rPr>
        <w:t>深龙</w:t>
      </w:r>
      <w:r>
        <w:rPr>
          <w:rFonts w:hint="eastAsia" w:ascii="仿宋_GB2312" w:hAnsi="仿宋_GB2312" w:eastAsia="仿宋_GB2312" w:cs="仿宋_GB2312"/>
          <w:b w:val="0"/>
          <w:bCs w:val="0"/>
          <w:kern w:val="0"/>
          <w:sz w:val="32"/>
          <w:szCs w:val="32"/>
          <w:u w:val="none"/>
          <w:lang w:val="en-US" w:eastAsia="zh-CN"/>
        </w:rPr>
        <w:t>府规</w:t>
      </w:r>
      <w:r>
        <w:rPr>
          <w:rFonts w:hint="eastAsia" w:ascii="仿宋_GB2312" w:hAnsi="仿宋_GB2312" w:eastAsia="仿宋_GB2312" w:cs="仿宋_GB2312"/>
          <w:b w:val="0"/>
          <w:bCs w:val="0"/>
          <w:kern w:val="0"/>
          <w:sz w:val="32"/>
          <w:szCs w:val="32"/>
          <w:u w:val="none"/>
        </w:rPr>
        <w:t>〔20</w:t>
      </w:r>
      <w:r>
        <w:rPr>
          <w:rFonts w:hint="eastAsia" w:ascii="仿宋_GB2312" w:hAnsi="仿宋_GB2312" w:eastAsia="仿宋_GB2312" w:cs="仿宋_GB2312"/>
          <w:b w:val="0"/>
          <w:bCs w:val="0"/>
          <w:kern w:val="0"/>
          <w:sz w:val="32"/>
          <w:szCs w:val="32"/>
          <w:u w:val="none"/>
          <w:lang w:val="en-US" w:eastAsia="zh-CN"/>
        </w:rPr>
        <w:t>21</w:t>
      </w:r>
      <w:r>
        <w:rPr>
          <w:rFonts w:hint="eastAsia" w:ascii="仿宋_GB2312" w:hAnsi="仿宋_GB2312" w:eastAsia="仿宋_GB2312" w:cs="仿宋_GB2312"/>
          <w:b w:val="0"/>
          <w:bCs w:val="0"/>
          <w:kern w:val="0"/>
          <w:sz w:val="32"/>
          <w:szCs w:val="32"/>
          <w:u w:val="none"/>
        </w:rPr>
        <w:t>〕</w:t>
      </w:r>
      <w:r>
        <w:rPr>
          <w:rFonts w:hint="eastAsia" w:ascii="仿宋_GB2312" w:hAnsi="仿宋_GB2312" w:eastAsia="仿宋_GB2312" w:cs="仿宋_GB2312"/>
          <w:b w:val="0"/>
          <w:bCs w:val="0"/>
          <w:kern w:val="0"/>
          <w:sz w:val="32"/>
          <w:szCs w:val="32"/>
          <w:u w:val="none"/>
          <w:lang w:val="en-US" w:eastAsia="zh-CN"/>
        </w:rPr>
        <w:t>1</w:t>
      </w:r>
      <w:r>
        <w:rPr>
          <w:rFonts w:hint="eastAsia" w:ascii="仿宋_GB2312" w:hAnsi="仿宋_GB2312" w:eastAsia="仿宋_GB2312" w:cs="仿宋_GB2312"/>
          <w:b w:val="0"/>
          <w:bCs w:val="0"/>
          <w:kern w:val="0"/>
          <w:sz w:val="32"/>
          <w:szCs w:val="32"/>
          <w:u w:val="none"/>
        </w:rPr>
        <w:t>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等有关规定，</w:t>
      </w:r>
      <w:r>
        <w:rPr>
          <w:rFonts w:hint="eastAsia" w:ascii="仿宋_GB2312" w:hAnsi="仿宋_GB2312" w:eastAsia="仿宋_GB2312" w:cs="仿宋_GB2312"/>
          <w:kern w:val="0"/>
          <w:sz w:val="32"/>
          <w:szCs w:val="32"/>
          <w:lang w:val="en-US" w:eastAsia="zh-CN"/>
        </w:rPr>
        <w:t>结合</w:t>
      </w:r>
      <w:r>
        <w:rPr>
          <w:rFonts w:hint="eastAsia" w:ascii="仿宋_GB2312" w:hAnsi="仿宋_GB2312" w:eastAsia="仿宋_GB2312" w:cs="仿宋_GB2312"/>
          <w:kern w:val="0"/>
          <w:sz w:val="32"/>
          <w:szCs w:val="32"/>
        </w:rPr>
        <w:t>实际情况</w:t>
      </w:r>
      <w:r>
        <w:rPr>
          <w:rFonts w:hint="eastAsia" w:ascii="仿宋_GB2312" w:hAnsi="仿宋_GB2312" w:eastAsia="仿宋_GB2312" w:cs="仿宋_GB2312"/>
          <w:kern w:val="0"/>
          <w:sz w:val="32"/>
          <w:szCs w:val="32"/>
          <w:lang w:val="en-US" w:eastAsia="zh-CN"/>
        </w:rPr>
        <w:t>，区人力资源局起草了《深圳市龙岗区人力资源专项资金管理办法（征求意见稿）》（</w:t>
      </w:r>
      <w:r>
        <w:rPr>
          <w:rFonts w:hint="eastAsia" w:ascii="仿宋_GB2312" w:hAnsi="仿宋_GB2312" w:eastAsia="仿宋_GB2312" w:cs="仿宋_GB2312"/>
          <w:sz w:val="32"/>
          <w:szCs w:val="32"/>
          <w:lang w:eastAsia="zh-CN"/>
        </w:rPr>
        <w:t>以下简称“《办法》”</w:t>
      </w:r>
      <w:r>
        <w:rPr>
          <w:rFonts w:hint="eastAsia" w:ascii="仿宋_GB2312" w:hAnsi="仿宋_GB2312" w:eastAsia="仿宋_GB2312" w:cs="仿宋_GB2312"/>
          <w:kern w:val="0"/>
          <w:sz w:val="32"/>
          <w:szCs w:val="32"/>
          <w:lang w:val="en-US" w:eastAsia="zh-CN"/>
        </w:rPr>
        <w:t>），现就起草情况作以下说明</w:t>
      </w:r>
      <w:r>
        <w:rPr>
          <w:rFonts w:hint="eastAsia" w:ascii="仿宋_GB2312" w:hAnsi="仿宋_GB2312" w:eastAsia="仿宋_GB2312" w:cs="仿宋_GB2312"/>
          <w:kern w:val="2"/>
          <w:sz w:val="32"/>
          <w:szCs w:val="32"/>
          <w:lang w:val="en-US"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0"/>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起草背景和必要性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近年来，随着财政管理制度改革的深入</w:t>
      </w:r>
      <w:r>
        <w:rPr>
          <w:rFonts w:hint="eastAsia" w:ascii="仿宋_GB2312" w:hAnsi="仿宋_GB2312" w:eastAsia="仿宋_GB2312" w:cs="仿宋_GB2312"/>
          <w:kern w:val="0"/>
          <w:sz w:val="32"/>
          <w:szCs w:val="32"/>
          <w:lang w:eastAsia="zh-CN"/>
        </w:rPr>
        <w:t>推进</w:t>
      </w:r>
      <w:r>
        <w:rPr>
          <w:rFonts w:hint="eastAsia" w:ascii="仿宋_GB2312" w:hAnsi="仿宋_GB2312" w:eastAsia="仿宋_GB2312" w:cs="仿宋_GB2312"/>
          <w:kern w:val="0"/>
          <w:sz w:val="32"/>
          <w:szCs w:val="32"/>
        </w:rPr>
        <w:t>，尤其是</w:t>
      </w:r>
      <w:r>
        <w:rPr>
          <w:rFonts w:hint="eastAsia" w:ascii="仿宋_GB2312" w:hAnsi="仿宋_GB2312" w:eastAsia="仿宋_GB2312" w:cs="仿宋_GB2312"/>
          <w:kern w:val="0"/>
          <w:sz w:val="32"/>
          <w:szCs w:val="32"/>
          <w:lang w:val="en-US" w:eastAsia="zh-CN"/>
        </w:rPr>
        <w:t>新版《中华人民共和国预算法》</w:t>
      </w:r>
      <w:r>
        <w:rPr>
          <w:rFonts w:hint="eastAsia" w:ascii="仿宋_GB2312" w:hAnsi="仿宋_GB2312" w:eastAsia="仿宋_GB2312" w:cs="仿宋_GB2312"/>
          <w:kern w:val="0"/>
          <w:sz w:val="32"/>
          <w:szCs w:val="32"/>
        </w:rPr>
        <w:t>出台之后，财政政策对</w:t>
      </w:r>
      <w:r>
        <w:rPr>
          <w:rFonts w:hint="eastAsia" w:ascii="仿宋_GB2312" w:hAnsi="仿宋_GB2312" w:eastAsia="仿宋_GB2312" w:cs="仿宋_GB2312"/>
          <w:kern w:val="0"/>
          <w:sz w:val="32"/>
          <w:szCs w:val="32"/>
          <w:lang w:val="en-US" w:eastAsia="zh-CN"/>
        </w:rPr>
        <w:t>规范财政</w:t>
      </w:r>
      <w:r>
        <w:rPr>
          <w:rFonts w:hint="eastAsia" w:ascii="仿宋_GB2312" w:hAnsi="仿宋_GB2312" w:eastAsia="仿宋_GB2312" w:cs="仿宋_GB2312"/>
          <w:kern w:val="0"/>
          <w:sz w:val="32"/>
          <w:szCs w:val="32"/>
        </w:rPr>
        <w:t>专项资金管理提出了更高的要求，</w:t>
      </w:r>
      <w:r>
        <w:rPr>
          <w:rFonts w:hint="eastAsia" w:ascii="仿宋_GB2312" w:hAnsi="仿宋_GB2312" w:eastAsia="仿宋_GB2312" w:cs="仿宋_GB2312"/>
          <w:kern w:val="0"/>
          <w:sz w:val="32"/>
          <w:szCs w:val="32"/>
          <w:lang w:val="en-US" w:eastAsia="zh-CN"/>
        </w:rPr>
        <w:t>强调各部门、各单位是本部门、本单位的预算执行主体，负责本部门、本单位的预算执行，并对执行结果负责，即明确“谁使用、谁负责”。同时，强调要改进专项资金项目支出预算管理，全面实施预算绩效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2021年1月6日，区政府印发《深圳市龙岗区区级财政专项资金管理办法》，明确各资金主管部门是专项资金管理执行部门，负责制定具体的专项资金管理制度。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sz w:val="32"/>
          <w:szCs w:val="36"/>
          <w:lang w:val="en-US" w:eastAsia="zh-CN"/>
        </w:rPr>
      </w:pPr>
      <w:r>
        <w:rPr>
          <w:rFonts w:hint="eastAsia" w:ascii="仿宋_GB2312" w:hAnsi="仿宋_GB2312" w:eastAsia="仿宋_GB2312" w:cs="仿宋_GB2312"/>
          <w:kern w:val="0"/>
          <w:sz w:val="32"/>
          <w:szCs w:val="32"/>
          <w:lang w:val="en-US" w:eastAsia="zh-CN"/>
        </w:rPr>
        <w:t>根据上述相关法律要求及文件精神，在区级财政专项资金管理改革总体框架下，按照“一个部门一个专项资金”的原则，原有管理办法的制定主体及管理模式已不符合区级财政专项资金管理办法要求，为加强专项资金管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提高专项资金使用效益，出台人力资源专项资金管理办法具有必要性。</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0"/>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编制原则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（一）突出资金主管部门责任主体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根据相关法律要求及文件精神，按照“一个部门一个专项资金”原则，</w:t>
      </w:r>
      <w:r>
        <w:rPr>
          <w:rFonts w:hint="eastAsia" w:ascii="仿宋_GB2312" w:hAnsi="仿宋_GB2312" w:eastAsia="仿宋_GB2312" w:cs="仿宋_GB2312"/>
          <w:kern w:val="0"/>
          <w:sz w:val="32"/>
          <w:szCs w:val="32"/>
        </w:rPr>
        <w:t>对财政部门、资金主管部门</w:t>
      </w:r>
      <w:r>
        <w:rPr>
          <w:rFonts w:hint="eastAsia" w:ascii="仿宋_GB2312" w:hAnsi="仿宋_GB2312" w:eastAsia="仿宋_GB2312" w:cs="仿宋_GB2312"/>
          <w:kern w:val="0"/>
          <w:sz w:val="32"/>
          <w:szCs w:val="32"/>
          <w:lang w:val="en-US" w:eastAsia="zh-CN"/>
        </w:rPr>
        <w:t>的</w:t>
      </w:r>
      <w:r>
        <w:rPr>
          <w:rFonts w:hint="eastAsia" w:ascii="仿宋_GB2312" w:hAnsi="仿宋_GB2312" w:eastAsia="仿宋_GB2312" w:cs="仿宋_GB2312"/>
          <w:kern w:val="0"/>
          <w:sz w:val="32"/>
          <w:szCs w:val="32"/>
        </w:rPr>
        <w:t>职责进行了细化，明确了职责范围，</w:t>
      </w:r>
      <w:r>
        <w:rPr>
          <w:rFonts w:hint="eastAsia" w:ascii="仿宋_GB2312" w:hAnsi="仿宋_GB2312" w:eastAsia="仿宋_GB2312" w:cs="仿宋_GB2312"/>
          <w:kern w:val="0"/>
          <w:sz w:val="32"/>
          <w:szCs w:val="32"/>
          <w:lang w:eastAsia="zh-CN"/>
        </w:rPr>
        <w:t>突出</w:t>
      </w:r>
      <w:r>
        <w:rPr>
          <w:rFonts w:hint="eastAsia" w:ascii="仿宋_GB2312" w:hAnsi="仿宋_GB2312" w:eastAsia="仿宋_GB2312" w:cs="仿宋_GB2312"/>
          <w:kern w:val="0"/>
          <w:sz w:val="32"/>
          <w:szCs w:val="32"/>
          <w:lang w:val="en-US" w:eastAsia="zh-CN"/>
        </w:rPr>
        <w:t>了</w:t>
      </w:r>
      <w:r>
        <w:rPr>
          <w:rFonts w:hint="eastAsia" w:ascii="仿宋_GB2312" w:hAnsi="仿宋_GB2312" w:eastAsia="仿宋_GB2312" w:cs="仿宋_GB2312"/>
          <w:kern w:val="0"/>
          <w:sz w:val="32"/>
          <w:szCs w:val="32"/>
          <w:lang w:eastAsia="zh-CN"/>
        </w:rPr>
        <w:t>资金主管部门的主体责任。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（二）加强专项资金预算管理与绩效评价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进一步规范细化预算管理、项目管理、绩效管理、监督检查等专项资金管理链条，建立专项资金管理闭环，突出预算管理，全面实施绩效评价。通过细化预算编制、预算规划保障预算执行，提高专项资金预算的科学性与执行率。在预算编制阶段同步提交资金绩效目标，将绩效目标作为专项资金预算执行、项目运行监控和绩效评价的依据，提升专项资金使用效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（三）强化资金使用监督与第三方机构监管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深化“谁使用，谁负责”认识，形成相互制约的内控审核流程，加强抽查评价工作，及时发现问题，解决问题，保障财政资金依法依规妥善处置。同时，强化对参与资金管理工作的第三方专业服务机构监管，采取定期检查、不定期抽查、事后评价等方式，对由第三方专业机构负责审核的项目进行检查监督。</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0"/>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《办法</w:t>
      </w:r>
      <w:r>
        <w:rPr>
          <w:rFonts w:hint="eastAsia" w:ascii="仿宋_GB2312" w:hAnsi="仿宋_GB2312" w:eastAsia="仿宋_GB2312" w:cs="仿宋_GB2312"/>
          <w:kern w:val="0"/>
          <w:sz w:val="32"/>
          <w:szCs w:val="32"/>
          <w:lang w:eastAsia="zh-CN"/>
        </w:rPr>
        <w:t>》共</w:t>
      </w:r>
      <w:r>
        <w:rPr>
          <w:rFonts w:hint="eastAsia" w:ascii="仿宋_GB2312" w:hAnsi="仿宋_GB2312" w:eastAsia="仿宋_GB2312" w:cs="仿宋_GB2312"/>
          <w:kern w:val="0"/>
          <w:sz w:val="32"/>
          <w:szCs w:val="32"/>
          <w:lang w:val="en-US" w:eastAsia="zh-CN"/>
        </w:rPr>
        <w:t>八</w:t>
      </w:r>
      <w:r>
        <w:rPr>
          <w:rFonts w:hint="eastAsia" w:ascii="仿宋_GB2312" w:hAnsi="仿宋_GB2312" w:eastAsia="仿宋_GB2312" w:cs="仿宋_GB2312"/>
          <w:kern w:val="0"/>
          <w:sz w:val="32"/>
          <w:szCs w:val="32"/>
          <w:lang w:eastAsia="zh-CN"/>
        </w:rPr>
        <w:t>章</w:t>
      </w:r>
      <w:r>
        <w:rPr>
          <w:rFonts w:hint="eastAsia" w:ascii="仿宋_GB2312" w:hAnsi="仿宋_GB2312" w:eastAsia="仿宋_GB2312" w:cs="仿宋_GB2312"/>
          <w:kern w:val="0"/>
          <w:sz w:val="32"/>
          <w:szCs w:val="32"/>
          <w:lang w:val="en-US" w:eastAsia="zh-CN"/>
        </w:rPr>
        <w:t>二十九</w:t>
      </w:r>
      <w:r>
        <w:rPr>
          <w:rFonts w:hint="eastAsia" w:ascii="仿宋_GB2312" w:hAnsi="仿宋_GB2312" w:eastAsia="仿宋_GB2312" w:cs="仿宋_GB2312"/>
          <w:kern w:val="0"/>
          <w:sz w:val="32"/>
          <w:szCs w:val="32"/>
          <w:lang w:eastAsia="zh-CN"/>
        </w:rPr>
        <w:t>条，具体包括：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第一章</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总则</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，共</w:t>
      </w: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rPr>
        <w:t>条。明确《办法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制定的依据，</w:t>
      </w:r>
      <w:r>
        <w:rPr>
          <w:rFonts w:hint="eastAsia" w:ascii="仿宋_GB2312" w:hAnsi="仿宋_GB2312" w:eastAsia="仿宋_GB2312" w:cs="仿宋_GB2312"/>
          <w:kern w:val="0"/>
          <w:sz w:val="32"/>
          <w:szCs w:val="32"/>
          <w:lang w:eastAsia="zh-CN"/>
        </w:rPr>
        <w:t>阐述</w:t>
      </w:r>
      <w:r>
        <w:rPr>
          <w:rFonts w:hint="eastAsia" w:ascii="仿宋_GB2312" w:hAnsi="仿宋_GB2312" w:eastAsia="仿宋_GB2312" w:cs="仿宋_GB2312"/>
          <w:kern w:val="0"/>
          <w:sz w:val="32"/>
          <w:szCs w:val="32"/>
        </w:rPr>
        <w:t>深圳市</w:t>
      </w:r>
      <w:r>
        <w:rPr>
          <w:rFonts w:hint="eastAsia" w:ascii="仿宋_GB2312" w:hAnsi="仿宋_GB2312" w:eastAsia="仿宋_GB2312" w:cs="仿宋_GB2312"/>
          <w:kern w:val="0"/>
          <w:sz w:val="32"/>
          <w:szCs w:val="32"/>
          <w:lang w:val="en-US" w:eastAsia="zh-CN"/>
        </w:rPr>
        <w:t>龙岗区人力资源</w:t>
      </w:r>
      <w:r>
        <w:rPr>
          <w:rFonts w:hint="eastAsia" w:ascii="仿宋_GB2312" w:hAnsi="仿宋_GB2312" w:eastAsia="仿宋_GB2312" w:cs="仿宋_GB2312"/>
          <w:kern w:val="0"/>
          <w:sz w:val="32"/>
          <w:szCs w:val="32"/>
          <w:lang w:eastAsia="zh-CN"/>
        </w:rPr>
        <w:t>专项资金</w:t>
      </w:r>
      <w:r>
        <w:rPr>
          <w:rFonts w:hint="eastAsia" w:ascii="仿宋_GB2312" w:hAnsi="仿宋_GB2312" w:eastAsia="仿宋_GB2312" w:cs="仿宋_GB2312"/>
          <w:kern w:val="0"/>
          <w:sz w:val="32"/>
          <w:szCs w:val="32"/>
        </w:rPr>
        <w:t>定义，专项资金</w:t>
      </w:r>
      <w:r>
        <w:rPr>
          <w:rFonts w:hint="eastAsia" w:ascii="仿宋_GB2312" w:hAnsi="仿宋_GB2312" w:eastAsia="仿宋_GB2312" w:cs="仿宋_GB2312"/>
          <w:kern w:val="0"/>
          <w:sz w:val="32"/>
          <w:szCs w:val="32"/>
          <w:lang w:val="en-US" w:eastAsia="zh-CN"/>
        </w:rPr>
        <w:t>的主要用途及</w:t>
      </w:r>
      <w:r>
        <w:rPr>
          <w:rFonts w:hint="eastAsia" w:ascii="仿宋_GB2312" w:hAnsi="仿宋_GB2312" w:eastAsia="仿宋_GB2312" w:cs="仿宋_GB2312"/>
          <w:kern w:val="0"/>
          <w:sz w:val="32"/>
          <w:szCs w:val="32"/>
        </w:rPr>
        <w:t>管理原则。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第二章“专项资金支持范围、对象和方式”，共四条。</w:t>
      </w:r>
      <w:r>
        <w:rPr>
          <w:rFonts w:hint="eastAsia" w:ascii="仿宋_GB2312" w:hAnsi="仿宋_GB2312" w:eastAsia="仿宋_GB2312" w:cs="仿宋_GB2312"/>
          <w:kern w:val="0"/>
          <w:sz w:val="32"/>
          <w:szCs w:val="32"/>
        </w:rPr>
        <w:t>明确专项资金的</w:t>
      </w:r>
      <w:r>
        <w:rPr>
          <w:rFonts w:hint="eastAsia" w:ascii="仿宋_GB2312" w:hAnsi="仿宋_GB2312" w:eastAsia="仿宋_GB2312" w:cs="仿宋_GB2312"/>
          <w:kern w:val="0"/>
          <w:sz w:val="32"/>
          <w:szCs w:val="32"/>
          <w:lang w:val="en-US" w:eastAsia="zh-CN"/>
        </w:rPr>
        <w:t>支持</w:t>
      </w:r>
      <w:r>
        <w:rPr>
          <w:rFonts w:hint="eastAsia" w:ascii="仿宋_GB2312" w:hAnsi="仿宋_GB2312" w:eastAsia="仿宋_GB2312" w:cs="仿宋_GB2312"/>
          <w:kern w:val="0"/>
          <w:sz w:val="32"/>
          <w:szCs w:val="32"/>
          <w:lang w:eastAsia="zh-CN"/>
        </w:rPr>
        <w:t>范围为</w:t>
      </w:r>
      <w:r>
        <w:rPr>
          <w:rFonts w:hint="eastAsia" w:ascii="仿宋_GB2312" w:hAnsi="仿宋_GB2312" w:eastAsia="仿宋_GB2312" w:cs="仿宋_GB2312"/>
          <w:kern w:val="0"/>
          <w:sz w:val="32"/>
          <w:szCs w:val="32"/>
        </w:rPr>
        <w:t>根据国家和省市区有关人力资源规划、政策和措施，结合部门职责分工确定的专项资金重点支持领域。</w:t>
      </w:r>
      <w:r>
        <w:rPr>
          <w:rFonts w:hint="eastAsia" w:ascii="仿宋_GB2312" w:hAnsi="仿宋_GB2312" w:eastAsia="仿宋_GB2312" w:cs="仿宋_GB2312"/>
          <w:kern w:val="0"/>
          <w:sz w:val="32"/>
          <w:szCs w:val="32"/>
          <w:lang w:eastAsia="zh-CN"/>
        </w:rPr>
        <w:t>明确专项资金类型、扶持对象以及</w:t>
      </w:r>
      <w:r>
        <w:rPr>
          <w:rFonts w:hint="eastAsia" w:ascii="仿宋_GB2312" w:hAnsi="仿宋_GB2312" w:eastAsia="仿宋_GB2312" w:cs="仿宋_GB2312"/>
          <w:kern w:val="0"/>
          <w:sz w:val="32"/>
          <w:szCs w:val="32"/>
        </w:rPr>
        <w:t>采用</w:t>
      </w:r>
      <w:r>
        <w:rPr>
          <w:rFonts w:hint="eastAsia" w:ascii="仿宋_GB2312" w:hAnsi="仿宋_GB2312" w:eastAsia="仿宋_GB2312" w:cs="仿宋_GB2312"/>
          <w:kern w:val="0"/>
          <w:sz w:val="32"/>
          <w:szCs w:val="32"/>
          <w:lang w:val="en-US" w:eastAsia="zh-CN"/>
        </w:rPr>
        <w:t>的</w:t>
      </w:r>
      <w:r>
        <w:rPr>
          <w:rFonts w:hint="eastAsia" w:ascii="仿宋_GB2312" w:hAnsi="仿宋_GB2312" w:eastAsia="仿宋_GB2312" w:cs="仿宋_GB2312"/>
          <w:kern w:val="0"/>
          <w:sz w:val="32"/>
          <w:szCs w:val="32"/>
        </w:rPr>
        <w:t>支持方式</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章</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职责</w:t>
      </w:r>
      <w:r>
        <w:rPr>
          <w:rFonts w:hint="eastAsia" w:ascii="仿宋_GB2312" w:hAnsi="仿宋_GB2312" w:eastAsia="仿宋_GB2312" w:cs="仿宋_GB2312"/>
          <w:kern w:val="0"/>
          <w:sz w:val="32"/>
          <w:szCs w:val="32"/>
          <w:lang w:val="en-US" w:eastAsia="zh-CN"/>
        </w:rPr>
        <w:t>分工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，共</w:t>
      </w: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rPr>
        <w:t>条。对照参与专项资金管理使用过程中不同部门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单位</w:t>
      </w:r>
      <w:r>
        <w:rPr>
          <w:rFonts w:hint="eastAsia" w:ascii="仿宋_GB2312" w:hAnsi="仿宋_GB2312" w:eastAsia="仿宋_GB2312" w:cs="仿宋_GB2312"/>
          <w:kern w:val="0"/>
          <w:sz w:val="32"/>
          <w:szCs w:val="32"/>
          <w:lang w:eastAsia="zh-CN"/>
        </w:rPr>
        <w:t>以及机构</w:t>
      </w:r>
      <w:r>
        <w:rPr>
          <w:rFonts w:hint="eastAsia" w:ascii="仿宋_GB2312" w:hAnsi="仿宋_GB2312" w:eastAsia="仿宋_GB2312" w:cs="仿宋_GB2312"/>
          <w:kern w:val="0"/>
          <w:sz w:val="32"/>
          <w:szCs w:val="32"/>
        </w:rPr>
        <w:t>承担的事项内容，分别规定各自职责。</w:t>
      </w:r>
      <w:r>
        <w:rPr>
          <w:rFonts w:hint="eastAsia" w:ascii="仿宋_GB2312" w:hAnsi="仿宋_GB2312" w:eastAsia="仿宋_GB2312" w:cs="仿宋_GB2312"/>
          <w:kern w:val="0"/>
          <w:sz w:val="32"/>
          <w:szCs w:val="32"/>
          <w:lang w:val="en-US" w:eastAsia="zh-CN"/>
        </w:rPr>
        <w:t>区</w:t>
      </w:r>
      <w:r>
        <w:rPr>
          <w:rFonts w:hint="eastAsia" w:ascii="仿宋_GB2312" w:hAnsi="仿宋_GB2312" w:eastAsia="仿宋_GB2312" w:cs="仿宋_GB2312"/>
          <w:kern w:val="0"/>
          <w:sz w:val="32"/>
          <w:szCs w:val="32"/>
          <w:lang w:eastAsia="zh-CN"/>
        </w:rPr>
        <w:t>人力资源局</w:t>
      </w:r>
      <w:r>
        <w:rPr>
          <w:rFonts w:hint="eastAsia" w:ascii="仿宋_GB2312" w:hAnsi="仿宋_GB2312" w:eastAsia="仿宋_GB2312" w:cs="仿宋_GB2312"/>
          <w:kern w:val="0"/>
          <w:sz w:val="32"/>
          <w:szCs w:val="32"/>
        </w:rPr>
        <w:t>负责</w:t>
      </w:r>
      <w:r>
        <w:rPr>
          <w:rFonts w:hint="eastAsia" w:ascii="仿宋_GB2312" w:hAnsi="仿宋_GB2312" w:eastAsia="仿宋_GB2312" w:cs="仿宋_GB2312"/>
          <w:kern w:val="0"/>
          <w:sz w:val="32"/>
          <w:szCs w:val="32"/>
          <w:lang w:val="en-US" w:eastAsia="zh-CN"/>
        </w:rPr>
        <w:t>专项资金</w:t>
      </w:r>
      <w:r>
        <w:rPr>
          <w:rFonts w:hint="eastAsia" w:ascii="仿宋_GB2312" w:hAnsi="仿宋_GB2312" w:eastAsia="仿宋_GB2312" w:cs="仿宋_GB2312"/>
          <w:kern w:val="0"/>
          <w:sz w:val="32"/>
          <w:szCs w:val="32"/>
        </w:rPr>
        <w:t>的管理及执行</w:t>
      </w:r>
      <w:r>
        <w:rPr>
          <w:rFonts w:hint="eastAsia" w:ascii="仿宋_GB2312" w:hAnsi="仿宋_GB2312" w:eastAsia="仿宋_GB2312" w:cs="仿宋_GB2312"/>
          <w:kern w:val="0"/>
          <w:sz w:val="32"/>
          <w:szCs w:val="32"/>
          <w:lang w:eastAsia="zh-CN"/>
        </w:rPr>
        <w:t>；区财政</w:t>
      </w:r>
      <w:r>
        <w:rPr>
          <w:rFonts w:hint="eastAsia" w:ascii="仿宋_GB2312" w:hAnsi="仿宋_GB2312" w:eastAsia="仿宋_GB2312" w:cs="仿宋_GB2312"/>
          <w:kern w:val="0"/>
          <w:sz w:val="32"/>
          <w:szCs w:val="32"/>
          <w:lang w:val="en-US" w:eastAsia="zh-CN"/>
        </w:rPr>
        <w:t>局</w:t>
      </w:r>
      <w:r>
        <w:rPr>
          <w:rFonts w:hint="eastAsia" w:ascii="仿宋_GB2312" w:hAnsi="仿宋_GB2312" w:eastAsia="仿宋_GB2312" w:cs="仿宋_GB2312"/>
          <w:kern w:val="0"/>
          <w:sz w:val="32"/>
          <w:szCs w:val="32"/>
          <w:lang w:eastAsia="zh-CN"/>
        </w:rPr>
        <w:t>负责</w:t>
      </w:r>
      <w:r>
        <w:rPr>
          <w:rFonts w:hint="eastAsia" w:ascii="仿宋_GB2312" w:hAnsi="仿宋_GB2312" w:eastAsia="仿宋_GB2312" w:cs="仿宋_GB2312"/>
          <w:kern w:val="0"/>
          <w:sz w:val="32"/>
          <w:szCs w:val="32"/>
        </w:rPr>
        <w:t>专项资金的统筹协调</w:t>
      </w:r>
      <w:r>
        <w:rPr>
          <w:rFonts w:hint="eastAsia" w:ascii="仿宋_GB2312" w:hAnsi="仿宋_GB2312" w:eastAsia="仿宋_GB2312" w:cs="仿宋_GB2312"/>
          <w:kern w:val="0"/>
          <w:sz w:val="32"/>
          <w:szCs w:val="32"/>
          <w:lang w:eastAsia="zh-CN"/>
        </w:rPr>
        <w:t>；各街道办事处负责本街道专项资金的管理、核算、清理和对账；</w:t>
      </w:r>
      <w:r>
        <w:rPr>
          <w:rFonts w:hint="eastAsia" w:ascii="仿宋_GB2312" w:hAnsi="仿宋_GB2312" w:eastAsia="仿宋_GB2312" w:cs="仿宋_GB2312"/>
          <w:kern w:val="0"/>
          <w:sz w:val="32"/>
          <w:szCs w:val="32"/>
        </w:rPr>
        <w:t>区审计</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负责对专项资金管理和使用情况进行审计监督</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申报单位</w:t>
      </w:r>
      <w:r>
        <w:rPr>
          <w:rFonts w:hint="eastAsia" w:ascii="仿宋_GB2312" w:hAnsi="仿宋_GB2312" w:eastAsia="仿宋_GB2312" w:cs="仿宋_GB2312"/>
          <w:kern w:val="0"/>
          <w:sz w:val="32"/>
          <w:szCs w:val="32"/>
          <w:lang w:eastAsia="zh-CN"/>
        </w:rPr>
        <w:t>（个人）</w:t>
      </w:r>
      <w:r>
        <w:rPr>
          <w:rFonts w:hint="eastAsia" w:ascii="仿宋_GB2312" w:hAnsi="仿宋_GB2312" w:eastAsia="仿宋_GB2312" w:cs="仿宋_GB2312"/>
          <w:kern w:val="0"/>
          <w:sz w:val="32"/>
          <w:szCs w:val="32"/>
        </w:rPr>
        <w:t>对申报事项完整性和真实性负责，并配合</w:t>
      </w:r>
      <w:r>
        <w:rPr>
          <w:rFonts w:hint="eastAsia" w:ascii="仿宋_GB2312" w:hAnsi="仿宋_GB2312" w:eastAsia="仿宋_GB2312" w:cs="仿宋_GB2312"/>
          <w:kern w:val="0"/>
          <w:sz w:val="32"/>
          <w:szCs w:val="32"/>
          <w:lang w:eastAsia="zh-CN"/>
        </w:rPr>
        <w:t>区人力资源局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财政</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和</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审计</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完成相关统计、监督、检查工作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第三方</w:t>
      </w:r>
      <w:r>
        <w:rPr>
          <w:rFonts w:hint="eastAsia" w:ascii="仿宋_GB2312" w:hAnsi="仿宋_GB2312" w:eastAsia="仿宋_GB2312" w:cs="仿宋_GB2312"/>
          <w:kern w:val="0"/>
          <w:sz w:val="32"/>
          <w:szCs w:val="32"/>
        </w:rPr>
        <w:t>专业机构按约履责，并按规定做好相关信息的安全管理和保密工作。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第四章“预算编制、执行和决算编制”，共五条。</w:t>
      </w:r>
      <w:r>
        <w:rPr>
          <w:rFonts w:hint="eastAsia" w:ascii="仿宋_GB2312" w:hAnsi="仿宋_GB2312" w:eastAsia="仿宋_GB2312" w:cs="仿宋_GB2312"/>
          <w:kern w:val="0"/>
          <w:sz w:val="32"/>
          <w:szCs w:val="32"/>
          <w:lang w:eastAsia="zh-CN"/>
        </w:rPr>
        <w:t>强调强化预算管理，结合</w:t>
      </w:r>
      <w:r>
        <w:rPr>
          <w:rFonts w:hint="eastAsia" w:ascii="仿宋_GB2312" w:hAnsi="仿宋_GB2312" w:eastAsia="仿宋_GB2312" w:cs="仿宋_GB2312"/>
          <w:kern w:val="0"/>
          <w:sz w:val="32"/>
          <w:szCs w:val="32"/>
          <w:lang w:val="en-US" w:eastAsia="zh-CN"/>
        </w:rPr>
        <w:t>区财政局</w:t>
      </w:r>
      <w:r>
        <w:rPr>
          <w:rFonts w:hint="eastAsia" w:ascii="仿宋_GB2312" w:hAnsi="仿宋_GB2312" w:eastAsia="仿宋_GB2312" w:cs="仿宋_GB2312"/>
          <w:kern w:val="0"/>
          <w:sz w:val="32"/>
          <w:szCs w:val="32"/>
          <w:lang w:eastAsia="zh-CN"/>
        </w:rPr>
        <w:t>对预算管理的要求，</w:t>
      </w:r>
      <w:r>
        <w:rPr>
          <w:rFonts w:hint="eastAsia" w:ascii="仿宋_GB2312" w:hAnsi="仿宋_GB2312" w:eastAsia="仿宋_GB2312" w:cs="仿宋_GB2312"/>
          <w:kern w:val="0"/>
          <w:sz w:val="32"/>
          <w:szCs w:val="32"/>
          <w:lang w:val="en-US" w:eastAsia="zh-CN"/>
        </w:rPr>
        <w:t>对专项资金实行目录清单制管理，规定预算编制、预算执行、预算拨付、决算公开等要求和程序。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第五章“项目管理”，共四条。</w:t>
      </w:r>
      <w:r>
        <w:rPr>
          <w:rFonts w:hint="eastAsia" w:ascii="仿宋_GB2312" w:hAnsi="仿宋_GB2312" w:eastAsia="仿宋_GB2312" w:cs="仿宋_GB2312"/>
          <w:kern w:val="0"/>
          <w:sz w:val="32"/>
          <w:szCs w:val="32"/>
          <w:lang w:eastAsia="zh-CN"/>
        </w:rPr>
        <w:t>确定项目管理链条，细化各管理环节内容及要求，包括</w:t>
      </w:r>
      <w:r>
        <w:rPr>
          <w:rFonts w:hint="eastAsia" w:ascii="仿宋_GB2312" w:hAnsi="仿宋_GB2312" w:eastAsia="仿宋_GB2312" w:cs="仿宋_GB2312"/>
          <w:kern w:val="0"/>
          <w:sz w:val="32"/>
          <w:szCs w:val="32"/>
          <w:lang w:val="en-US" w:eastAsia="zh-CN"/>
        </w:rPr>
        <w:t>发布</w:t>
      </w:r>
      <w:r>
        <w:rPr>
          <w:rFonts w:hint="eastAsia" w:ascii="仿宋_GB2312" w:hAnsi="仿宋_GB2312" w:eastAsia="仿宋_GB2312" w:cs="仿宋_GB2312"/>
          <w:kern w:val="0"/>
          <w:sz w:val="32"/>
          <w:szCs w:val="32"/>
          <w:lang w:eastAsia="zh-CN"/>
        </w:rPr>
        <w:t>申报指南，</w:t>
      </w:r>
      <w:r>
        <w:rPr>
          <w:rFonts w:hint="eastAsia" w:ascii="仿宋_GB2312" w:hAnsi="仿宋_GB2312" w:eastAsia="仿宋_GB2312" w:cs="仿宋_GB2312"/>
          <w:kern w:val="0"/>
          <w:sz w:val="32"/>
          <w:szCs w:val="32"/>
          <w:lang w:val="en-US" w:eastAsia="zh-CN"/>
        </w:rPr>
        <w:t>申报单位的基础条件，</w:t>
      </w:r>
      <w:r>
        <w:rPr>
          <w:rFonts w:hint="eastAsia" w:ascii="仿宋_GB2312" w:hAnsi="仿宋_GB2312" w:eastAsia="仿宋_GB2312" w:cs="仿宋_GB2312"/>
          <w:kern w:val="0"/>
          <w:sz w:val="32"/>
          <w:szCs w:val="32"/>
          <w:lang w:eastAsia="zh-CN"/>
        </w:rPr>
        <w:t>项目受理审核的流程和</w:t>
      </w:r>
      <w:r>
        <w:rPr>
          <w:rFonts w:hint="eastAsia" w:ascii="仿宋_GB2312" w:hAnsi="仿宋_GB2312" w:eastAsia="仿宋_GB2312" w:cs="仿宋_GB2312"/>
          <w:kern w:val="0"/>
          <w:sz w:val="32"/>
          <w:szCs w:val="32"/>
          <w:lang w:val="en-US" w:eastAsia="zh-CN"/>
        </w:rPr>
        <w:t>审批</w:t>
      </w:r>
      <w:r>
        <w:rPr>
          <w:rFonts w:hint="eastAsia" w:ascii="仿宋_GB2312" w:hAnsi="仿宋_GB2312" w:eastAsia="仿宋_GB2312" w:cs="仿宋_GB2312"/>
          <w:kern w:val="0"/>
          <w:sz w:val="32"/>
          <w:szCs w:val="32"/>
          <w:lang w:eastAsia="zh-CN"/>
        </w:rPr>
        <w:t>程序</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为项目管理提供指导性意见，进一步细化、规范项目管理。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第六章“绩效管理”，共三条。</w:t>
      </w:r>
      <w:r>
        <w:rPr>
          <w:rFonts w:hint="eastAsia" w:ascii="仿宋_GB2312" w:hAnsi="仿宋_GB2312" w:eastAsia="仿宋_GB2312" w:cs="仿宋_GB2312"/>
          <w:kern w:val="0"/>
          <w:sz w:val="32"/>
          <w:szCs w:val="32"/>
        </w:rPr>
        <w:t>强化专项资金的“绩效导向”及绩效闭环管理，规定</w:t>
      </w:r>
      <w:r>
        <w:rPr>
          <w:rFonts w:hint="eastAsia" w:ascii="仿宋_GB2312" w:hAnsi="仿宋_GB2312" w:eastAsia="仿宋_GB2312" w:cs="仿宋_GB2312"/>
          <w:kern w:val="0"/>
          <w:sz w:val="32"/>
          <w:szCs w:val="32"/>
          <w:lang w:val="en-US" w:eastAsia="zh-CN"/>
        </w:rPr>
        <w:t>区人力资源局</w:t>
      </w:r>
      <w:r>
        <w:rPr>
          <w:rFonts w:hint="eastAsia" w:ascii="仿宋_GB2312" w:hAnsi="仿宋_GB2312" w:eastAsia="仿宋_GB2312" w:cs="仿宋_GB2312"/>
          <w:kern w:val="0"/>
          <w:sz w:val="32"/>
          <w:szCs w:val="32"/>
        </w:rPr>
        <w:t>开展绩效管理工作的内容，提出绩效</w:t>
      </w:r>
      <w:r>
        <w:rPr>
          <w:rFonts w:hint="eastAsia" w:ascii="仿宋_GB2312" w:hAnsi="仿宋_GB2312" w:eastAsia="仿宋_GB2312" w:cs="仿宋_GB2312"/>
          <w:kern w:val="0"/>
          <w:sz w:val="32"/>
          <w:szCs w:val="32"/>
          <w:lang w:eastAsia="zh-CN"/>
        </w:rPr>
        <w:t>目标</w:t>
      </w:r>
      <w:r>
        <w:rPr>
          <w:rFonts w:hint="eastAsia" w:ascii="仿宋_GB2312" w:hAnsi="仿宋_GB2312" w:eastAsia="仿宋_GB2312" w:cs="仿宋_GB2312"/>
          <w:kern w:val="0"/>
          <w:sz w:val="32"/>
          <w:szCs w:val="32"/>
        </w:rPr>
        <w:t>作为专项资金预算执行、</w:t>
      </w:r>
      <w:r>
        <w:rPr>
          <w:rFonts w:hint="eastAsia" w:ascii="仿宋_GB2312" w:hAnsi="仿宋_GB2312" w:eastAsia="仿宋_GB2312" w:cs="仿宋_GB2312"/>
          <w:kern w:val="0"/>
          <w:sz w:val="32"/>
          <w:szCs w:val="32"/>
          <w:lang w:val="en-US" w:eastAsia="zh-CN"/>
        </w:rPr>
        <w:t>绩效运行</w:t>
      </w:r>
      <w:r>
        <w:rPr>
          <w:rFonts w:hint="eastAsia" w:ascii="仿宋_GB2312" w:hAnsi="仿宋_GB2312" w:eastAsia="仿宋_GB2312" w:cs="仿宋_GB2312"/>
          <w:kern w:val="0"/>
          <w:sz w:val="32"/>
          <w:szCs w:val="32"/>
        </w:rPr>
        <w:t>监控和</w:t>
      </w:r>
      <w:r>
        <w:rPr>
          <w:rFonts w:hint="eastAsia" w:ascii="仿宋_GB2312" w:hAnsi="仿宋_GB2312" w:eastAsia="仿宋_GB2312" w:cs="仿宋_GB2312"/>
          <w:kern w:val="0"/>
          <w:sz w:val="32"/>
          <w:szCs w:val="32"/>
          <w:lang w:val="en-US" w:eastAsia="zh-CN"/>
        </w:rPr>
        <w:t>事后</w:t>
      </w:r>
      <w:r>
        <w:rPr>
          <w:rFonts w:hint="eastAsia" w:ascii="仿宋_GB2312" w:hAnsi="仿宋_GB2312" w:eastAsia="仿宋_GB2312" w:cs="仿宋_GB2312"/>
          <w:kern w:val="0"/>
          <w:sz w:val="32"/>
          <w:szCs w:val="32"/>
        </w:rPr>
        <w:t>绩效评价的</w:t>
      </w:r>
      <w:r>
        <w:rPr>
          <w:rFonts w:hint="eastAsia" w:ascii="仿宋_GB2312" w:hAnsi="仿宋_GB2312" w:eastAsia="仿宋_GB2312" w:cs="仿宋_GB2312"/>
          <w:kern w:val="0"/>
          <w:sz w:val="32"/>
          <w:szCs w:val="32"/>
          <w:lang w:eastAsia="zh-CN"/>
        </w:rPr>
        <w:t>重要</w:t>
      </w:r>
      <w:r>
        <w:rPr>
          <w:rFonts w:hint="eastAsia" w:ascii="仿宋_GB2312" w:hAnsi="仿宋_GB2312" w:eastAsia="仿宋_GB2312" w:cs="仿宋_GB2312"/>
          <w:kern w:val="0"/>
          <w:sz w:val="32"/>
          <w:szCs w:val="32"/>
        </w:rPr>
        <w:t>依据</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第七章“</w:t>
      </w:r>
      <w:r>
        <w:rPr>
          <w:rFonts w:hint="eastAsia" w:ascii="仿宋_GB2312" w:hAnsi="仿宋_GB2312" w:eastAsia="仿宋_GB2312" w:cs="仿宋_GB2312"/>
          <w:kern w:val="0"/>
          <w:sz w:val="32"/>
          <w:szCs w:val="32"/>
        </w:rPr>
        <w:t>监督检查</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，共</w:t>
      </w: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rPr>
        <w:t>条。加强</w:t>
      </w:r>
      <w:r>
        <w:rPr>
          <w:rFonts w:hint="eastAsia" w:ascii="仿宋_GB2312" w:hAnsi="仿宋_GB2312" w:eastAsia="仿宋_GB2312" w:cs="仿宋_GB2312"/>
          <w:kern w:val="0"/>
          <w:sz w:val="32"/>
          <w:szCs w:val="32"/>
          <w:lang w:val="en-US" w:eastAsia="zh-CN"/>
        </w:rPr>
        <w:t>专项</w:t>
      </w:r>
      <w:r>
        <w:rPr>
          <w:rFonts w:hint="eastAsia" w:ascii="仿宋_GB2312" w:hAnsi="仿宋_GB2312" w:eastAsia="仿宋_GB2312" w:cs="仿宋_GB2312"/>
          <w:kern w:val="0"/>
          <w:sz w:val="32"/>
          <w:szCs w:val="32"/>
        </w:rPr>
        <w:t>资金项目的监管，对专项资金管理使用过程实施监督检查。结合我</w:t>
      </w:r>
      <w:r>
        <w:rPr>
          <w:rFonts w:hint="eastAsia" w:ascii="仿宋_GB2312" w:hAnsi="仿宋_GB2312" w:eastAsia="仿宋_GB2312" w:cs="仿宋_GB2312"/>
          <w:kern w:val="0"/>
          <w:sz w:val="32"/>
          <w:szCs w:val="32"/>
          <w:lang w:val="en-US" w:eastAsia="zh-CN"/>
        </w:rPr>
        <w:t>区</w:t>
      </w:r>
      <w:r>
        <w:rPr>
          <w:rFonts w:hint="eastAsia" w:ascii="仿宋_GB2312" w:hAnsi="仿宋_GB2312" w:eastAsia="仿宋_GB2312" w:cs="仿宋_GB2312"/>
          <w:kern w:val="0"/>
          <w:sz w:val="32"/>
          <w:szCs w:val="32"/>
        </w:rPr>
        <w:t>专项资金管理实际，规定参与资金管理使用的相关部门、申报单位</w:t>
      </w:r>
      <w:r>
        <w:rPr>
          <w:rFonts w:hint="eastAsia" w:ascii="仿宋_GB2312" w:hAnsi="仿宋_GB2312" w:eastAsia="仿宋_GB2312" w:cs="仿宋_GB2312"/>
          <w:kern w:val="0"/>
          <w:sz w:val="32"/>
          <w:szCs w:val="32"/>
          <w:lang w:eastAsia="zh-CN"/>
        </w:rPr>
        <w:t>（个人）</w:t>
      </w:r>
      <w:r>
        <w:rPr>
          <w:rFonts w:hint="eastAsia" w:ascii="仿宋_GB2312" w:hAnsi="仿宋_GB2312" w:eastAsia="仿宋_GB2312" w:cs="仿宋_GB2312"/>
          <w:kern w:val="0"/>
          <w:sz w:val="32"/>
          <w:szCs w:val="32"/>
        </w:rPr>
        <w:t>及其工作人员在专项资金申报、使用、审核、管理中的失信</w:t>
      </w:r>
      <w:r>
        <w:rPr>
          <w:rFonts w:hint="eastAsia" w:ascii="仿宋_GB2312" w:hAnsi="仿宋_GB2312" w:eastAsia="仿宋_GB2312" w:cs="仿宋_GB2312"/>
          <w:kern w:val="0"/>
          <w:sz w:val="32"/>
          <w:szCs w:val="32"/>
          <w:lang w:eastAsia="zh-CN"/>
        </w:rPr>
        <w:t>或</w:t>
      </w:r>
      <w:r>
        <w:rPr>
          <w:rFonts w:hint="eastAsia" w:ascii="仿宋_GB2312" w:hAnsi="仿宋_GB2312" w:eastAsia="仿宋_GB2312" w:cs="仿宋_GB2312"/>
          <w:kern w:val="0"/>
          <w:sz w:val="32"/>
          <w:szCs w:val="32"/>
        </w:rPr>
        <w:t>违法违规行为实施联合惩戒，涉嫌犯罪的，依法</w:t>
      </w:r>
      <w:r>
        <w:rPr>
          <w:rFonts w:hint="eastAsia" w:ascii="仿宋_GB2312" w:hAnsi="仿宋_GB2312" w:eastAsia="仿宋_GB2312" w:cs="仿宋_GB2312"/>
          <w:kern w:val="0"/>
          <w:sz w:val="32"/>
          <w:szCs w:val="32"/>
          <w:lang w:eastAsia="zh-CN"/>
        </w:rPr>
        <w:t>移送司法机关处理。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第八章</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附则</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，共三条。</w:t>
      </w:r>
      <w:r>
        <w:rPr>
          <w:rFonts w:hint="eastAsia" w:ascii="仿宋_GB2312" w:hAnsi="仿宋_GB2312" w:eastAsia="仿宋_GB2312" w:cs="仿宋_GB2312"/>
          <w:kern w:val="0"/>
          <w:sz w:val="32"/>
          <w:szCs w:val="32"/>
          <w:lang w:eastAsia="zh-CN"/>
        </w:rPr>
        <w:t>明确保密信息的处理要求以及本办法施行日期和有效期限</w:t>
      </w:r>
      <w:r>
        <w:rPr>
          <w:rFonts w:hint="eastAsia" w:ascii="仿宋_GB2312" w:hAnsi="仿宋_GB2312" w:eastAsia="仿宋_GB2312" w:cs="仿宋_GB2312"/>
          <w:kern w:val="0"/>
          <w:sz w:val="32"/>
          <w:szCs w:val="32"/>
        </w:rPr>
        <w:t>。</w:t>
      </w:r>
    </w:p>
    <w:p>
      <w:pPr>
        <w:keepNext w:val="0"/>
        <w:keepLines w:val="0"/>
        <w:pageBreakBefore w:val="0"/>
        <w:widowControl w:val="0"/>
        <w:kinsoku/>
        <w:wordWrap/>
        <w:topLinePunct w:val="0"/>
        <w:autoSpaceDE/>
        <w:autoSpaceDN/>
        <w:bidi w:val="0"/>
        <w:spacing w:line="560" w:lineRule="exact"/>
        <w:ind w:left="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F1E65"/>
    <w:multiLevelType w:val="singleLevel"/>
    <w:tmpl w:val="604F1E65"/>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D738F"/>
    <w:rsid w:val="000D23A4"/>
    <w:rsid w:val="059333B0"/>
    <w:rsid w:val="0EDD738F"/>
    <w:rsid w:val="11480F55"/>
    <w:rsid w:val="12304197"/>
    <w:rsid w:val="184168F9"/>
    <w:rsid w:val="1B6E4CFF"/>
    <w:rsid w:val="33F1446B"/>
    <w:rsid w:val="3CB84D53"/>
    <w:rsid w:val="4E120C3C"/>
    <w:rsid w:val="62887C23"/>
    <w:rsid w:val="7198404B"/>
    <w:rsid w:val="74564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2021-09-08T07:24:00Z</dcterms:created>
  <dc:creator>Administrator</dc:creator>
  <cp:lastModifiedBy>吴锦豪</cp:lastModifiedBy>
  <cp:lastPrinted>2021-09-08T09:43:00Z</cp:lastPrinted>
  <dcterms:modified xsi:type="dcterms:W3CDTF">2021-09-09T09:47:19Z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D5DFE2867631443E800FA73545E389A3</vt:lpwstr>
  </property>
</Properties>
</file>