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560" w:lineRule="exact"/>
        <w:jc w:val="center"/>
        <w:textAlignment w:val="auto"/>
        <w:outlineLvl w:val="0"/>
        <w:rPr>
          <w:rFonts w:hint="eastAsia" w:ascii="方正小标宋简体" w:hAnsi="方正小标宋简体" w:eastAsia="方正小标宋简体" w:cs="方正小标宋简体"/>
          <w:b w:val="0"/>
          <w:bCs/>
          <w:color w:val="auto"/>
          <w:kern w:val="0"/>
          <w:sz w:val="44"/>
          <w:szCs w:val="44"/>
        </w:rPr>
      </w:pPr>
      <w:bookmarkStart w:id="0" w:name="_GoBack"/>
      <w:bookmarkEnd w:id="0"/>
    </w:p>
    <w:p>
      <w:pPr>
        <w:keepNext w:val="0"/>
        <w:keepLines w:val="0"/>
        <w:pageBreakBefore w:val="0"/>
        <w:kinsoku/>
        <w:wordWrap/>
        <w:overflowPunct/>
        <w:topLinePunct w:val="0"/>
        <w:bidi w:val="0"/>
        <w:adjustRightInd w:val="0"/>
        <w:snapToGrid w:val="0"/>
        <w:spacing w:line="560" w:lineRule="exact"/>
        <w:jc w:val="center"/>
        <w:textAlignment w:val="auto"/>
        <w:outlineLvl w:val="0"/>
        <w:rPr>
          <w:rFonts w:hint="eastAsia" w:ascii="方正小标宋简体" w:hAnsi="方正小标宋简体" w:eastAsia="方正小标宋简体" w:cs="方正小标宋简体"/>
          <w:b w:val="0"/>
          <w:bCs/>
          <w:color w:val="auto"/>
          <w:kern w:val="0"/>
          <w:sz w:val="44"/>
          <w:szCs w:val="44"/>
        </w:rPr>
      </w:pPr>
    </w:p>
    <w:p>
      <w:pPr>
        <w:keepNext w:val="0"/>
        <w:keepLines w:val="0"/>
        <w:pageBreakBefore w:val="0"/>
        <w:kinsoku/>
        <w:wordWrap/>
        <w:overflowPunct/>
        <w:topLinePunct w:val="0"/>
        <w:bidi w:val="0"/>
        <w:adjustRightInd w:val="0"/>
        <w:snapToGrid w:val="0"/>
        <w:spacing w:line="560" w:lineRule="exact"/>
        <w:jc w:val="center"/>
        <w:textAlignment w:val="auto"/>
        <w:outlineLvl w:val="0"/>
        <w:rPr>
          <w:rFonts w:hint="eastAsia" w:ascii="方正小标宋简体" w:hAnsi="方正小标宋简体" w:eastAsia="方正小标宋简体" w:cs="方正小标宋简体"/>
          <w:b w:val="0"/>
          <w:bCs/>
          <w:color w:val="auto"/>
          <w:kern w:val="0"/>
          <w:sz w:val="44"/>
          <w:szCs w:val="44"/>
        </w:rPr>
      </w:pPr>
    </w:p>
    <w:p>
      <w:pPr>
        <w:keepNext w:val="0"/>
        <w:keepLines w:val="0"/>
        <w:pageBreakBefore w:val="0"/>
        <w:kinsoku/>
        <w:wordWrap/>
        <w:overflowPunct/>
        <w:topLinePunct w:val="0"/>
        <w:bidi w:val="0"/>
        <w:adjustRightInd w:val="0"/>
        <w:snapToGrid w:val="0"/>
        <w:spacing w:line="560" w:lineRule="exact"/>
        <w:jc w:val="center"/>
        <w:textAlignment w:val="auto"/>
        <w:outlineLvl w:val="0"/>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深圳市住房和建设局关于组织申报202</w:t>
      </w:r>
      <w:r>
        <w:rPr>
          <w:rFonts w:hint="eastAsia" w:ascii="方正小标宋简体" w:hAnsi="方正小标宋简体" w:eastAsia="方正小标宋简体" w:cs="方正小标宋简体"/>
          <w:b w:val="0"/>
          <w:bCs/>
          <w:color w:val="auto"/>
          <w:kern w:val="0"/>
          <w:sz w:val="44"/>
          <w:szCs w:val="44"/>
          <w:lang w:val="en-US" w:eastAsia="zh-CN"/>
        </w:rPr>
        <w:t>4</w:t>
      </w:r>
      <w:r>
        <w:rPr>
          <w:rFonts w:hint="eastAsia" w:ascii="方正小标宋简体" w:hAnsi="方正小标宋简体" w:eastAsia="方正小标宋简体" w:cs="方正小标宋简体"/>
          <w:b w:val="0"/>
          <w:bCs/>
          <w:color w:val="auto"/>
          <w:kern w:val="0"/>
          <w:sz w:val="44"/>
          <w:szCs w:val="44"/>
        </w:rPr>
        <w:t>年</w:t>
      </w:r>
    </w:p>
    <w:p>
      <w:pPr>
        <w:keepNext w:val="0"/>
        <w:keepLines w:val="0"/>
        <w:pageBreakBefore w:val="0"/>
        <w:kinsoku/>
        <w:wordWrap/>
        <w:overflowPunct/>
        <w:topLinePunct w:val="0"/>
        <w:bidi w:val="0"/>
        <w:adjustRightInd w:val="0"/>
        <w:snapToGrid w:val="0"/>
        <w:spacing w:line="560" w:lineRule="exact"/>
        <w:jc w:val="center"/>
        <w:textAlignment w:val="auto"/>
        <w:outlineLvl w:val="0"/>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深圳市工程建设领域科技计划项目</w:t>
      </w:r>
    </w:p>
    <w:p>
      <w:pPr>
        <w:keepNext w:val="0"/>
        <w:keepLines w:val="0"/>
        <w:pageBreakBefore w:val="0"/>
        <w:kinsoku/>
        <w:wordWrap/>
        <w:overflowPunct/>
        <w:topLinePunct w:val="0"/>
        <w:bidi w:val="0"/>
        <w:adjustRightInd w:val="0"/>
        <w:snapToGrid w:val="0"/>
        <w:spacing w:line="560" w:lineRule="exact"/>
        <w:jc w:val="center"/>
        <w:textAlignment w:val="auto"/>
        <w:outlineLvl w:val="0"/>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lang w:eastAsia="zh-CN"/>
        </w:rPr>
        <w:t>（第一批）</w:t>
      </w:r>
      <w:r>
        <w:rPr>
          <w:rFonts w:hint="eastAsia" w:ascii="方正小标宋简体" w:hAnsi="方正小标宋简体" w:eastAsia="方正小标宋简体" w:cs="方正小标宋简体"/>
          <w:b w:val="0"/>
          <w:bCs/>
          <w:color w:val="auto"/>
          <w:kern w:val="0"/>
          <w:sz w:val="44"/>
          <w:szCs w:val="44"/>
        </w:rPr>
        <w:t>的通知</w:t>
      </w:r>
    </w:p>
    <w:p>
      <w:pPr>
        <w:keepNext w:val="0"/>
        <w:keepLines w:val="0"/>
        <w:pageBreakBefore w:val="0"/>
        <w:kinsoku/>
        <w:wordWrap/>
        <w:overflowPunct/>
        <w:topLinePunct w:val="0"/>
        <w:bidi w:val="0"/>
        <w:adjustRightInd w:val="0"/>
        <w:snapToGrid w:val="0"/>
        <w:spacing w:line="560" w:lineRule="exact"/>
        <w:textAlignment w:val="auto"/>
        <w:rPr>
          <w:rFonts w:hint="eastAsia"/>
          <w:color w:val="auto"/>
          <w:kern w:val="0"/>
          <w:sz w:val="32"/>
          <w:szCs w:val="32"/>
        </w:rPr>
      </w:pPr>
    </w:p>
    <w:p>
      <w:pPr>
        <w:keepNext w:val="0"/>
        <w:keepLines w:val="0"/>
        <w:pageBreakBefore w:val="0"/>
        <w:widowControl/>
        <w:shd w:val="clear" w:color="auto" w:fill="FFFFFF"/>
        <w:kinsoku/>
        <w:wordWrap/>
        <w:overflowPunct/>
        <w:topLinePunct w:val="0"/>
        <w:bidi w:val="0"/>
        <w:adjustRightInd w:val="0"/>
        <w:snapToGrid w:val="0"/>
        <w:spacing w:line="560" w:lineRule="exact"/>
        <w:ind w:firstLine="0" w:firstLineChars="0"/>
        <w:jc w:val="both"/>
        <w:textAlignment w:val="auto"/>
        <w:rPr>
          <w:rFonts w:hint="default" w:ascii="仿宋_GB2312" w:eastAsia="仿宋_GB2312"/>
          <w:color w:val="auto"/>
          <w:w w:val="96"/>
          <w:kern w:val="0"/>
          <w:sz w:val="32"/>
          <w:szCs w:val="32"/>
          <w:lang w:val="en"/>
        </w:rPr>
      </w:pPr>
      <w:r>
        <w:rPr>
          <w:rFonts w:hint="eastAsia" w:ascii="仿宋_GB2312" w:hAnsi="仿宋_GB2312" w:eastAsia="仿宋_GB2312" w:cs="仿宋_GB2312"/>
          <w:color w:val="auto"/>
          <w:w w:val="96"/>
          <w:sz w:val="32"/>
          <w:szCs w:val="32"/>
        </w:rPr>
        <w:t>各区（新区）住房建设局、深汕</w:t>
      </w:r>
      <w:r>
        <w:rPr>
          <w:rFonts w:hint="eastAsia" w:ascii="仿宋_GB2312" w:hAnsi="仿宋_GB2312" w:eastAsia="仿宋_GB2312" w:cs="仿宋_GB2312"/>
          <w:color w:val="auto"/>
          <w:w w:val="96"/>
          <w:sz w:val="32"/>
          <w:szCs w:val="32"/>
          <w:lang w:eastAsia="zh-CN"/>
        </w:rPr>
        <w:t>特别</w:t>
      </w:r>
      <w:r>
        <w:rPr>
          <w:rFonts w:hint="eastAsia" w:ascii="仿宋_GB2312" w:hAnsi="仿宋_GB2312" w:eastAsia="仿宋_GB2312" w:cs="仿宋_GB2312"/>
          <w:color w:val="auto"/>
          <w:w w:val="96"/>
          <w:sz w:val="32"/>
          <w:szCs w:val="32"/>
        </w:rPr>
        <w:t>合作区住建水务局</w:t>
      </w:r>
      <w:r>
        <w:rPr>
          <w:rFonts w:hint="eastAsia" w:ascii="仿宋_GB2312" w:eastAsia="仿宋_GB2312"/>
          <w:color w:val="auto"/>
          <w:w w:val="96"/>
          <w:kern w:val="0"/>
          <w:sz w:val="32"/>
          <w:szCs w:val="32"/>
        </w:rPr>
        <w:t>，各有关单位:</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both"/>
        <w:textAlignment w:val="auto"/>
        <w:rPr>
          <w:rFonts w:ascii="仿宋_GB2312" w:eastAsia="仿宋_GB2312"/>
          <w:color w:val="auto"/>
          <w:kern w:val="0"/>
          <w:sz w:val="32"/>
          <w:szCs w:val="32"/>
        </w:rPr>
      </w:pPr>
      <w:r>
        <w:rPr>
          <w:rFonts w:hint="eastAsia" w:ascii="仿宋_GB2312" w:eastAsia="仿宋_GB2312"/>
          <w:color w:val="auto"/>
          <w:kern w:val="0"/>
          <w:sz w:val="32"/>
          <w:szCs w:val="32"/>
        </w:rPr>
        <w:t>为</w:t>
      </w:r>
      <w:r>
        <w:rPr>
          <w:rFonts w:hint="eastAsia" w:ascii="仿宋_GB2312" w:eastAsia="仿宋_GB2312"/>
          <w:color w:val="auto"/>
          <w:kern w:val="0"/>
          <w:sz w:val="32"/>
          <w:szCs w:val="32"/>
          <w:lang w:eastAsia="zh-CN"/>
        </w:rPr>
        <w:t>深入实施</w:t>
      </w:r>
      <w:r>
        <w:rPr>
          <w:rFonts w:hint="eastAsia" w:ascii="仿宋_GB2312" w:eastAsia="仿宋_GB2312"/>
          <w:color w:val="auto"/>
          <w:kern w:val="0"/>
          <w:sz w:val="32"/>
          <w:szCs w:val="32"/>
        </w:rPr>
        <w:t>创新驱动发展战略，引导深圳市工程建设领域科技创新，进一步提升行业创新能力，根据《深圳市工程建设领域科技计划项目管理办法》，</w:t>
      </w:r>
      <w:r>
        <w:rPr>
          <w:rFonts w:hint="eastAsia" w:ascii="仿宋_GB2312" w:eastAsia="仿宋_GB2312"/>
          <w:color w:val="auto"/>
          <w:kern w:val="0"/>
          <w:sz w:val="32"/>
          <w:szCs w:val="32"/>
          <w:lang w:eastAsia="zh-CN"/>
        </w:rPr>
        <w:t>我局现</w:t>
      </w:r>
      <w:r>
        <w:rPr>
          <w:rFonts w:hint="eastAsia" w:ascii="仿宋_GB2312" w:eastAsia="仿宋_GB2312"/>
          <w:color w:val="auto"/>
          <w:kern w:val="0"/>
          <w:sz w:val="32"/>
          <w:szCs w:val="32"/>
        </w:rPr>
        <w:t>组织开展202</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年</w:t>
      </w:r>
      <w:r>
        <w:rPr>
          <w:rFonts w:hint="eastAsia" w:ascii="仿宋_GB2312" w:eastAsia="仿宋_GB2312"/>
          <w:color w:val="auto"/>
          <w:kern w:val="0"/>
          <w:sz w:val="32"/>
          <w:szCs w:val="32"/>
          <w:lang w:eastAsia="zh-CN"/>
        </w:rPr>
        <w:t>第一批</w:t>
      </w:r>
      <w:r>
        <w:rPr>
          <w:rFonts w:hint="eastAsia" w:ascii="仿宋_GB2312" w:eastAsia="仿宋_GB2312"/>
          <w:color w:val="auto"/>
          <w:kern w:val="0"/>
          <w:sz w:val="32"/>
          <w:szCs w:val="32"/>
        </w:rPr>
        <w:t>深圳市工程建设领域科技计划项目（以下简称市建设科技项目）申报工作</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有关事项通知如下：</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both"/>
        <w:textAlignment w:val="auto"/>
        <w:outlineLvl w:val="0"/>
        <w:rPr>
          <w:rFonts w:hint="eastAsia" w:ascii="黑体" w:hAnsi="黑体" w:eastAsia="黑体"/>
          <w:color w:val="auto"/>
          <w:kern w:val="0"/>
          <w:sz w:val="32"/>
          <w:szCs w:val="32"/>
          <w:lang w:val="en-US" w:eastAsia="zh-CN"/>
        </w:rPr>
      </w:pPr>
      <w:r>
        <w:rPr>
          <w:rFonts w:hint="eastAsia" w:ascii="黑体" w:hAnsi="黑体" w:eastAsia="黑体"/>
          <w:color w:val="auto"/>
          <w:kern w:val="0"/>
          <w:sz w:val="32"/>
          <w:szCs w:val="32"/>
        </w:rPr>
        <w:t>一、申报类型</w:t>
      </w:r>
      <w:r>
        <w:rPr>
          <w:rFonts w:hint="eastAsia" w:ascii="黑体" w:hAnsi="黑体" w:eastAsia="黑体"/>
          <w:color w:val="auto"/>
          <w:kern w:val="0"/>
          <w:sz w:val="32"/>
          <w:szCs w:val="32"/>
          <w:lang w:eastAsia="zh-CN"/>
        </w:rPr>
        <w:t>和方向</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olor w:val="auto"/>
          <w:kern w:val="0"/>
          <w:sz w:val="32"/>
          <w:szCs w:val="32"/>
        </w:rPr>
        <w:t>202</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年市建设科技项目</w:t>
      </w:r>
      <w:r>
        <w:rPr>
          <w:rFonts w:hint="eastAsia" w:ascii="仿宋_GB2312" w:eastAsia="仿宋_GB2312"/>
          <w:color w:val="auto"/>
          <w:kern w:val="0"/>
          <w:sz w:val="32"/>
          <w:szCs w:val="32"/>
          <w:lang w:eastAsia="zh-CN"/>
        </w:rPr>
        <w:t>申报包括</w:t>
      </w:r>
      <w:r>
        <w:rPr>
          <w:rFonts w:hint="eastAsia" w:ascii="仿宋_GB2312" w:eastAsia="仿宋_GB2312"/>
          <w:color w:val="auto"/>
          <w:kern w:val="0"/>
          <w:sz w:val="32"/>
          <w:szCs w:val="32"/>
        </w:rPr>
        <w:t>软科学研究、科研开发、科技应用工程、粤港澳大湾区及国际科技合作共四类。申报项目应当聚焦</w:t>
      </w:r>
      <w:r>
        <w:rPr>
          <w:rFonts w:hint="eastAsia" w:ascii="仿宋_GB2312" w:eastAsia="仿宋_GB2312"/>
          <w:color w:val="auto"/>
          <w:kern w:val="0"/>
          <w:sz w:val="32"/>
          <w:szCs w:val="32"/>
          <w:lang w:eastAsia="zh-CN"/>
        </w:rPr>
        <w:t>重点领</w:t>
      </w:r>
      <w:r>
        <w:rPr>
          <w:rFonts w:hint="eastAsia" w:ascii="仿宋_GB2312" w:eastAsia="仿宋_GB2312"/>
          <w:color w:val="auto"/>
          <w:kern w:val="0"/>
          <w:sz w:val="32"/>
          <w:szCs w:val="32"/>
        </w:rPr>
        <w:t>域</w:t>
      </w:r>
      <w:r>
        <w:rPr>
          <w:rFonts w:hint="eastAsia" w:ascii="仿宋_GB2312" w:eastAsia="仿宋_GB2312"/>
          <w:color w:val="auto"/>
          <w:kern w:val="0"/>
          <w:sz w:val="32"/>
          <w:szCs w:val="32"/>
          <w:lang w:eastAsia="zh-CN"/>
        </w:rPr>
        <w:t>和方向</w:t>
      </w:r>
      <w:r>
        <w:rPr>
          <w:rFonts w:hint="eastAsia" w:ascii="仿宋_GB2312" w:eastAsia="仿宋_GB2312"/>
          <w:color w:val="auto"/>
          <w:kern w:val="0"/>
          <w:sz w:val="32"/>
          <w:szCs w:val="32"/>
        </w:rPr>
        <w:t>，突出理论创新、技术创新、模式创新和机制创新，具有较强推广应用价值，对促进工程建设领域绿色发展和高质量发展有积极作用。</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both"/>
        <w:textAlignment w:val="auto"/>
        <w:outlineLvl w:val="1"/>
        <w:rPr>
          <w:rFonts w:ascii="楷体_GB2312" w:eastAsia="楷体_GB2312"/>
          <w:b w:val="0"/>
          <w:bCs/>
          <w:color w:val="auto"/>
          <w:kern w:val="0"/>
          <w:sz w:val="32"/>
          <w:szCs w:val="32"/>
        </w:rPr>
      </w:pPr>
      <w:r>
        <w:rPr>
          <w:rFonts w:hint="eastAsia" w:ascii="楷体_GB2312" w:eastAsia="楷体_GB2312"/>
          <w:b w:val="0"/>
          <w:bCs/>
          <w:color w:val="auto"/>
          <w:kern w:val="0"/>
          <w:sz w:val="32"/>
          <w:szCs w:val="32"/>
        </w:rPr>
        <w:t>（一）软科学研究类项目</w:t>
      </w:r>
    </w:p>
    <w:p>
      <w:pPr>
        <w:keepNext w:val="0"/>
        <w:keepLines w:val="0"/>
        <w:pageBreakBefore w:val="0"/>
        <w:shd w:val="clear" w:color="auto" w:fill="FFFFFF"/>
        <w:kinsoku/>
        <w:wordWrap/>
        <w:overflowPunct/>
        <w:topLinePunct w:val="0"/>
        <w:bidi w:val="0"/>
        <w:adjustRightInd w:val="0"/>
        <w:snapToGrid w:val="0"/>
        <w:spacing w:line="560"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s="仿宋_GB2312"/>
          <w:color w:val="auto"/>
          <w:kern w:val="0"/>
          <w:sz w:val="32"/>
          <w:szCs w:val="32"/>
        </w:rPr>
        <w:t>申报软科学研究的项目</w:t>
      </w:r>
      <w:r>
        <w:rPr>
          <w:rFonts w:hint="eastAsia" w:ascii="仿宋_GB2312" w:eastAsia="仿宋_GB2312" w:cs="仿宋_GB2312"/>
          <w:color w:val="auto"/>
          <w:kern w:val="0"/>
          <w:sz w:val="32"/>
          <w:szCs w:val="32"/>
          <w:lang w:eastAsia="zh-CN"/>
        </w:rPr>
        <w:t>应当属于</w:t>
      </w:r>
      <w:r>
        <w:rPr>
          <w:rFonts w:hint="eastAsia" w:ascii="仿宋_GB2312" w:eastAsia="仿宋_GB2312"/>
          <w:color w:val="auto"/>
          <w:kern w:val="0"/>
          <w:sz w:val="32"/>
          <w:szCs w:val="32"/>
        </w:rPr>
        <w:t>发展规划、法规政策、体制机制、实施路径</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评价体系</w:t>
      </w:r>
      <w:r>
        <w:rPr>
          <w:rFonts w:hint="eastAsia" w:ascii="仿宋_GB2312" w:eastAsia="仿宋_GB2312"/>
          <w:color w:val="auto"/>
          <w:kern w:val="0"/>
          <w:sz w:val="32"/>
          <w:szCs w:val="32"/>
          <w:lang w:eastAsia="zh-CN"/>
        </w:rPr>
        <w:t>等方面的科学</w:t>
      </w:r>
      <w:r>
        <w:rPr>
          <w:rFonts w:hint="eastAsia" w:ascii="仿宋_GB2312" w:eastAsia="仿宋_GB2312"/>
          <w:color w:val="auto"/>
          <w:kern w:val="0"/>
          <w:sz w:val="32"/>
          <w:szCs w:val="32"/>
        </w:rPr>
        <w:t>研究</w:t>
      </w:r>
      <w:r>
        <w:rPr>
          <w:rFonts w:hint="eastAsia" w:ascii="仿宋_GB2312" w:eastAsia="仿宋_GB2312" w:cs="仿宋_GB2312"/>
          <w:color w:val="auto"/>
          <w:kern w:val="0"/>
          <w:sz w:val="32"/>
          <w:szCs w:val="32"/>
        </w:rPr>
        <w:t>项目</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rPr>
        <w:t>具有战略性、前瞻性、政策性</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rPr>
        <w:t>可以为</w:t>
      </w:r>
      <w:r>
        <w:rPr>
          <w:rFonts w:hint="eastAsia" w:ascii="仿宋_GB2312" w:eastAsia="仿宋_GB2312" w:cs="仿宋_GB2312"/>
          <w:color w:val="auto"/>
          <w:kern w:val="0"/>
          <w:sz w:val="32"/>
          <w:szCs w:val="32"/>
          <w:lang w:val="en-US" w:eastAsia="zh-CN"/>
        </w:rPr>
        <w:t>行政</w:t>
      </w:r>
      <w:r>
        <w:rPr>
          <w:rFonts w:hint="eastAsia" w:ascii="仿宋_GB2312" w:eastAsia="仿宋_GB2312" w:cs="仿宋_GB2312"/>
          <w:color w:val="auto"/>
          <w:kern w:val="0"/>
          <w:sz w:val="32"/>
          <w:szCs w:val="32"/>
        </w:rPr>
        <w:t>决策提供科学依据</w:t>
      </w:r>
      <w:r>
        <w:rPr>
          <w:rFonts w:hint="eastAsia" w:ascii="仿宋_GB2312" w:eastAsia="仿宋_GB2312"/>
          <w:color w:val="auto"/>
          <w:kern w:val="0"/>
          <w:sz w:val="32"/>
          <w:szCs w:val="32"/>
        </w:rPr>
        <w:t>。</w:t>
      </w:r>
    </w:p>
    <w:p>
      <w:pPr>
        <w:keepNext w:val="0"/>
        <w:keepLines w:val="0"/>
        <w:pageBreakBefore w:val="0"/>
        <w:shd w:val="clear" w:color="auto" w:fill="FFFFFF"/>
        <w:kinsoku/>
        <w:wordWrap/>
        <w:overflowPunct/>
        <w:topLinePunct w:val="0"/>
        <w:bidi w:val="0"/>
        <w:adjustRightInd w:val="0"/>
        <w:snapToGrid w:val="0"/>
        <w:spacing w:line="560" w:lineRule="exact"/>
        <w:ind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支持选题方向：建设科技创新、智能建造、绿色低碳、新型建筑工业化等领域的软科学</w:t>
      </w:r>
      <w:r>
        <w:rPr>
          <w:rFonts w:hint="eastAsia" w:ascii="仿宋_GB2312" w:eastAsia="仿宋_GB2312"/>
          <w:color w:val="auto"/>
          <w:kern w:val="0"/>
          <w:sz w:val="32"/>
          <w:szCs w:val="32"/>
        </w:rPr>
        <w:t>研究</w:t>
      </w:r>
      <w:r>
        <w:rPr>
          <w:rFonts w:hint="eastAsia" w:ascii="仿宋_GB2312" w:eastAsia="仿宋_GB2312"/>
          <w:color w:val="auto"/>
          <w:kern w:val="0"/>
          <w:sz w:val="32"/>
          <w:szCs w:val="32"/>
          <w:lang w:eastAsia="zh-CN"/>
        </w:rPr>
        <w:t>。</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outlineLvl w:val="1"/>
        <w:rPr>
          <w:rFonts w:hint="eastAsia" w:ascii="楷体_GB2312" w:eastAsia="楷体_GB2312"/>
          <w:b w:val="0"/>
          <w:bCs/>
          <w:color w:val="auto"/>
          <w:kern w:val="0"/>
          <w:sz w:val="32"/>
          <w:szCs w:val="32"/>
        </w:rPr>
      </w:pPr>
      <w:r>
        <w:rPr>
          <w:rFonts w:hint="eastAsia" w:ascii="楷体_GB2312" w:eastAsia="楷体_GB2312"/>
          <w:b w:val="0"/>
          <w:bCs/>
          <w:color w:val="auto"/>
          <w:kern w:val="0"/>
          <w:sz w:val="32"/>
          <w:szCs w:val="32"/>
        </w:rPr>
        <w:t>（二）科研开发类项目</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申报科研开发的项目应当属于工程建设领域内开展的研究及新技术开发</w:t>
      </w:r>
      <w:r>
        <w:rPr>
          <w:rFonts w:hint="eastAsia" w:ascii="仿宋_GB2312" w:eastAsia="仿宋_GB2312"/>
          <w:color w:val="auto"/>
          <w:kern w:val="0"/>
          <w:sz w:val="32"/>
          <w:szCs w:val="32"/>
          <w:lang w:eastAsia="zh-CN"/>
        </w:rPr>
        <w:t>（含</w:t>
      </w:r>
      <w:r>
        <w:rPr>
          <w:rFonts w:hint="eastAsia" w:ascii="仿宋_GB2312" w:eastAsia="仿宋_GB2312"/>
          <w:color w:val="auto"/>
          <w:kern w:val="0"/>
          <w:sz w:val="32"/>
          <w:szCs w:val="32"/>
        </w:rPr>
        <w:t>新材料、新工艺、新</w:t>
      </w:r>
      <w:r>
        <w:rPr>
          <w:rFonts w:hint="eastAsia" w:ascii="仿宋_GB2312" w:eastAsia="仿宋_GB2312"/>
          <w:color w:val="auto"/>
          <w:kern w:val="0"/>
          <w:sz w:val="32"/>
          <w:szCs w:val="32"/>
          <w:lang w:eastAsia="zh-CN"/>
        </w:rPr>
        <w:t>产品，下同）</w:t>
      </w:r>
      <w:r>
        <w:rPr>
          <w:rFonts w:hint="eastAsia" w:ascii="仿宋_GB2312" w:eastAsia="仿宋_GB2312"/>
          <w:color w:val="auto"/>
          <w:kern w:val="0"/>
          <w:sz w:val="32"/>
          <w:szCs w:val="32"/>
        </w:rPr>
        <w:t>等项目，可以解决</w:t>
      </w:r>
      <w:r>
        <w:rPr>
          <w:rFonts w:hint="eastAsia" w:ascii="仿宋_GB2312" w:eastAsia="仿宋_GB2312"/>
          <w:color w:val="auto"/>
          <w:kern w:val="0"/>
          <w:sz w:val="32"/>
          <w:szCs w:val="32"/>
          <w:lang w:eastAsia="zh-CN"/>
        </w:rPr>
        <w:t>工程建设</w:t>
      </w:r>
      <w:r>
        <w:rPr>
          <w:rFonts w:hint="eastAsia" w:ascii="仿宋_GB2312" w:eastAsia="仿宋_GB2312"/>
          <w:color w:val="auto"/>
          <w:kern w:val="0"/>
          <w:sz w:val="32"/>
          <w:szCs w:val="32"/>
        </w:rPr>
        <w:t>行业共性关键问题，对技术进步有</w:t>
      </w:r>
      <w:r>
        <w:rPr>
          <w:rFonts w:hint="eastAsia" w:ascii="仿宋_GB2312" w:eastAsia="仿宋_GB2312"/>
          <w:color w:val="auto"/>
          <w:kern w:val="0"/>
          <w:sz w:val="32"/>
          <w:szCs w:val="32"/>
          <w:lang w:eastAsia="zh-CN"/>
        </w:rPr>
        <w:t>促进</w:t>
      </w:r>
      <w:r>
        <w:rPr>
          <w:rFonts w:hint="eastAsia" w:ascii="仿宋_GB2312" w:eastAsia="仿宋_GB2312"/>
          <w:color w:val="auto"/>
          <w:kern w:val="0"/>
          <w:sz w:val="32"/>
          <w:szCs w:val="32"/>
        </w:rPr>
        <w:t>作用，</w:t>
      </w:r>
      <w:r>
        <w:rPr>
          <w:rFonts w:hint="eastAsia" w:ascii="仿宋_GB2312" w:eastAsia="仿宋_GB2312"/>
          <w:color w:val="auto"/>
          <w:kern w:val="0"/>
          <w:sz w:val="32"/>
          <w:szCs w:val="32"/>
          <w:lang w:eastAsia="zh-CN"/>
        </w:rPr>
        <w:t>具有较强</w:t>
      </w:r>
      <w:r>
        <w:rPr>
          <w:rFonts w:hint="eastAsia" w:ascii="仿宋_GB2312" w:eastAsia="仿宋_GB2312"/>
          <w:color w:val="auto"/>
          <w:kern w:val="0"/>
          <w:sz w:val="32"/>
          <w:szCs w:val="32"/>
        </w:rPr>
        <w:t>的</w:t>
      </w:r>
      <w:r>
        <w:rPr>
          <w:rFonts w:hint="eastAsia" w:ascii="仿宋_GB2312" w:eastAsia="仿宋_GB2312"/>
          <w:color w:val="auto"/>
          <w:kern w:val="0"/>
          <w:sz w:val="32"/>
          <w:szCs w:val="32"/>
          <w:lang w:eastAsia="zh-CN"/>
        </w:rPr>
        <w:t>技术</w:t>
      </w: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经济和社会价值</w:t>
      </w:r>
      <w:r>
        <w:rPr>
          <w:rFonts w:hint="eastAsia" w:ascii="仿宋_GB2312" w:eastAsia="仿宋_GB2312"/>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eastAsia="仿宋_GB2312"/>
          <w:b/>
          <w:bCs/>
          <w:color w:val="auto"/>
          <w:kern w:val="0"/>
          <w:sz w:val="32"/>
          <w:szCs w:val="32"/>
        </w:rPr>
      </w:pPr>
      <w:r>
        <w:rPr>
          <w:rFonts w:hint="eastAsia" w:ascii="仿宋_GB2312" w:eastAsia="仿宋_GB2312"/>
          <w:b/>
          <w:bCs/>
          <w:color w:val="auto"/>
          <w:kern w:val="0"/>
          <w:sz w:val="32"/>
          <w:szCs w:val="32"/>
          <w:lang w:val="en-US" w:eastAsia="zh-CN"/>
        </w:rPr>
        <w:t>重点专项1</w:t>
      </w:r>
      <w:r>
        <w:rPr>
          <w:rFonts w:hint="eastAsia" w:ascii="仿宋_GB2312" w:eastAsia="仿宋_GB2312"/>
          <w:b/>
          <w:bCs/>
          <w:color w:val="auto"/>
          <w:kern w:val="0"/>
          <w:sz w:val="32"/>
          <w:szCs w:val="32"/>
        </w:rPr>
        <w:t>光储直柔</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b/>
          <w:bCs/>
          <w:color w:val="auto"/>
          <w:kern w:val="0"/>
          <w:sz w:val="32"/>
          <w:szCs w:val="32"/>
        </w:rPr>
      </w:pPr>
      <w:r>
        <w:rPr>
          <w:rFonts w:hint="eastAsia" w:ascii="仿宋_GB2312" w:eastAsia="仿宋_GB2312"/>
          <w:color w:val="auto"/>
          <w:kern w:val="0"/>
          <w:sz w:val="32"/>
          <w:szCs w:val="32"/>
          <w:lang w:val="en-US" w:eastAsia="zh-CN"/>
        </w:rPr>
        <w:t>支持选题方向：</w:t>
      </w:r>
      <w:r>
        <w:rPr>
          <w:rFonts w:hint="eastAsia" w:ascii="仿宋_GB2312" w:eastAsia="仿宋_GB2312"/>
          <w:color w:val="auto"/>
          <w:kern w:val="0"/>
          <w:sz w:val="32"/>
          <w:szCs w:val="32"/>
          <w:lang w:eastAsia="zh-CN"/>
        </w:rPr>
        <w:t>建筑光伏一体化研究</w:t>
      </w:r>
      <w:r>
        <w:rPr>
          <w:rFonts w:hint="eastAsia" w:ascii="仿宋_GB2312" w:eastAsia="仿宋_GB2312"/>
          <w:color w:val="auto"/>
          <w:kern w:val="0"/>
          <w:sz w:val="32"/>
          <w:szCs w:val="32"/>
        </w:rPr>
        <w:t>、光储</w:t>
      </w:r>
      <w:r>
        <w:rPr>
          <w:rFonts w:hint="eastAsia" w:ascii="仿宋_GB2312" w:eastAsia="仿宋_GB2312"/>
          <w:color w:val="auto"/>
          <w:kern w:val="0"/>
          <w:sz w:val="32"/>
          <w:szCs w:val="32"/>
          <w:lang w:eastAsia="zh-CN"/>
        </w:rPr>
        <w:t>直</w:t>
      </w:r>
      <w:r>
        <w:rPr>
          <w:rFonts w:hint="eastAsia" w:ascii="仿宋_GB2312" w:eastAsia="仿宋_GB2312"/>
          <w:color w:val="auto"/>
          <w:kern w:val="0"/>
          <w:sz w:val="32"/>
          <w:szCs w:val="32"/>
          <w:lang w:val="en-US" w:eastAsia="zh-CN"/>
        </w:rPr>
        <w:t>柔</w:t>
      </w:r>
      <w:r>
        <w:rPr>
          <w:rFonts w:hint="eastAsia" w:ascii="仿宋_GB2312" w:eastAsia="仿宋_GB2312"/>
          <w:color w:val="auto"/>
          <w:kern w:val="0"/>
          <w:sz w:val="32"/>
          <w:szCs w:val="32"/>
          <w:lang w:eastAsia="zh-CN"/>
        </w:rPr>
        <w:t>园区应用技术研究</w:t>
      </w:r>
      <w:r>
        <w:rPr>
          <w:rFonts w:hint="eastAsia" w:ascii="仿宋_GB2312" w:eastAsia="仿宋_GB2312"/>
          <w:color w:val="auto"/>
          <w:kern w:val="0"/>
          <w:sz w:val="32"/>
          <w:szCs w:val="32"/>
        </w:rPr>
        <w:t>、新型</w:t>
      </w:r>
      <w:r>
        <w:rPr>
          <w:rFonts w:hint="eastAsia" w:ascii="仿宋_GB2312" w:eastAsia="仿宋_GB2312"/>
          <w:color w:val="auto"/>
          <w:kern w:val="0"/>
          <w:sz w:val="32"/>
          <w:szCs w:val="32"/>
          <w:lang w:eastAsia="zh-CN"/>
        </w:rPr>
        <w:t>建筑供</w:t>
      </w:r>
      <w:r>
        <w:rPr>
          <w:rFonts w:hint="eastAsia" w:ascii="仿宋_GB2312" w:eastAsia="仿宋_GB2312"/>
          <w:color w:val="auto"/>
          <w:kern w:val="0"/>
          <w:sz w:val="32"/>
          <w:szCs w:val="32"/>
        </w:rPr>
        <w:t>配电系统应用</w:t>
      </w:r>
      <w:r>
        <w:rPr>
          <w:rFonts w:hint="eastAsia" w:ascii="仿宋_GB2312" w:eastAsia="仿宋_GB2312"/>
          <w:color w:val="auto"/>
          <w:kern w:val="0"/>
          <w:sz w:val="32"/>
          <w:szCs w:val="32"/>
          <w:lang w:eastAsia="zh-CN"/>
        </w:rPr>
        <w:t>研究</w:t>
      </w:r>
      <w:r>
        <w:rPr>
          <w:rFonts w:hint="eastAsia" w:ascii="仿宋_GB2312" w:eastAsia="仿宋_GB2312"/>
          <w:color w:val="auto"/>
          <w:kern w:val="0"/>
          <w:sz w:val="32"/>
          <w:szCs w:val="32"/>
        </w:rPr>
        <w:t>、光储直柔</w:t>
      </w:r>
      <w:r>
        <w:rPr>
          <w:rFonts w:hint="eastAsia" w:ascii="仿宋_GB2312" w:eastAsia="仿宋_GB2312"/>
          <w:color w:val="auto"/>
          <w:kern w:val="0"/>
          <w:sz w:val="32"/>
          <w:szCs w:val="32"/>
          <w:lang w:val="en-US" w:eastAsia="zh-CN"/>
        </w:rPr>
        <w:t>模块管理系统</w:t>
      </w:r>
      <w:r>
        <w:rPr>
          <w:rFonts w:hint="eastAsia" w:ascii="仿宋_GB2312" w:eastAsia="仿宋_GB2312"/>
          <w:color w:val="auto"/>
          <w:kern w:val="0"/>
          <w:sz w:val="32"/>
          <w:szCs w:val="32"/>
          <w:lang w:eastAsia="zh-CN"/>
        </w:rPr>
        <w:t>研究、</w:t>
      </w:r>
      <w:r>
        <w:rPr>
          <w:rFonts w:hint="eastAsia" w:ascii="仿宋_GB2312" w:eastAsia="仿宋_GB2312"/>
          <w:color w:val="auto"/>
          <w:kern w:val="0"/>
          <w:sz w:val="32"/>
          <w:szCs w:val="32"/>
          <w:lang w:val="en-US" w:eastAsia="zh-CN"/>
        </w:rPr>
        <w:t>基于模块化建筑的光储直柔集成应用研究、建筑柔性用电研究</w:t>
      </w:r>
      <w:r>
        <w:rPr>
          <w:rFonts w:hint="eastAsia" w:ascii="仿宋_GB2312" w:eastAsia="仿宋_GB2312"/>
          <w:color w:val="auto"/>
          <w:kern w:val="0"/>
          <w:sz w:val="32"/>
          <w:szCs w:val="32"/>
          <w:lang w:eastAsia="zh-CN"/>
        </w:rPr>
        <w:t>、电动汽车</w:t>
      </w:r>
      <w:r>
        <w:rPr>
          <w:rFonts w:hint="eastAsia" w:ascii="仿宋_GB2312" w:eastAsia="仿宋_GB2312"/>
          <w:color w:val="auto"/>
          <w:kern w:val="0"/>
          <w:sz w:val="32"/>
          <w:szCs w:val="32"/>
        </w:rPr>
        <w:t>光储充及</w:t>
      </w:r>
      <w:r>
        <w:rPr>
          <w:rFonts w:hint="eastAsia" w:ascii="仿宋_GB2312" w:eastAsia="仿宋_GB2312"/>
          <w:color w:val="auto"/>
          <w:kern w:val="0"/>
          <w:sz w:val="32"/>
          <w:szCs w:val="32"/>
          <w:lang w:eastAsia="zh-CN"/>
        </w:rPr>
        <w:t>与建筑</w:t>
      </w:r>
      <w:r>
        <w:rPr>
          <w:rFonts w:hint="eastAsia" w:ascii="仿宋_GB2312" w:eastAsia="仿宋_GB2312"/>
          <w:color w:val="auto"/>
          <w:kern w:val="0"/>
          <w:sz w:val="32"/>
          <w:szCs w:val="32"/>
        </w:rPr>
        <w:t>电能互动</w:t>
      </w:r>
      <w:r>
        <w:rPr>
          <w:rFonts w:hint="eastAsia" w:ascii="仿宋_GB2312" w:eastAsia="仿宋_GB2312"/>
          <w:color w:val="auto"/>
          <w:kern w:val="0"/>
          <w:sz w:val="32"/>
          <w:szCs w:val="32"/>
          <w:lang w:eastAsia="zh-CN"/>
        </w:rPr>
        <w:t>研究</w:t>
      </w:r>
      <w:r>
        <w:rPr>
          <w:rFonts w:hint="eastAsia" w:ascii="仿宋_GB2312" w:eastAsia="仿宋_GB2312"/>
          <w:color w:val="auto"/>
          <w:kern w:val="0"/>
          <w:sz w:val="32"/>
          <w:szCs w:val="32"/>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eastAsia="仿宋_GB2312"/>
          <w:b/>
          <w:bCs/>
          <w:color w:val="auto"/>
          <w:kern w:val="0"/>
          <w:sz w:val="32"/>
          <w:szCs w:val="32"/>
        </w:rPr>
      </w:pPr>
      <w:r>
        <w:rPr>
          <w:rFonts w:hint="eastAsia" w:ascii="仿宋_GB2312" w:eastAsia="仿宋_GB2312"/>
          <w:b/>
          <w:bCs/>
          <w:color w:val="auto"/>
          <w:kern w:val="0"/>
          <w:sz w:val="32"/>
          <w:szCs w:val="32"/>
          <w:lang w:val="en-US" w:eastAsia="zh-CN"/>
        </w:rPr>
        <w:t>重点专项2</w:t>
      </w:r>
      <w:r>
        <w:rPr>
          <w:rFonts w:hint="eastAsia" w:ascii="仿宋_GB2312" w:eastAsia="仿宋_GB2312"/>
          <w:b/>
          <w:bCs/>
          <w:color w:val="auto"/>
          <w:kern w:val="0"/>
          <w:sz w:val="32"/>
          <w:szCs w:val="32"/>
        </w:rPr>
        <w:t>超低能耗</w:t>
      </w:r>
      <w:r>
        <w:rPr>
          <w:rFonts w:hint="eastAsia" w:ascii="仿宋_GB2312" w:eastAsia="仿宋_GB2312"/>
          <w:b/>
          <w:bCs/>
          <w:color w:val="auto"/>
          <w:kern w:val="0"/>
          <w:sz w:val="32"/>
          <w:szCs w:val="32"/>
          <w:lang w:eastAsia="zh-CN"/>
        </w:rPr>
        <w:t>等节能低碳</w:t>
      </w:r>
      <w:r>
        <w:rPr>
          <w:rFonts w:hint="eastAsia" w:ascii="仿宋_GB2312" w:eastAsia="仿宋_GB2312"/>
          <w:b/>
          <w:bCs/>
          <w:color w:val="auto"/>
          <w:kern w:val="0"/>
          <w:sz w:val="32"/>
          <w:szCs w:val="32"/>
        </w:rPr>
        <w:t>建筑</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eastAsia="仿宋_GB2312"/>
          <w:color w:val="auto"/>
          <w:kern w:val="0"/>
          <w:sz w:val="32"/>
          <w:szCs w:val="32"/>
          <w:lang w:val="en"/>
        </w:rPr>
      </w:pPr>
      <w:r>
        <w:rPr>
          <w:rFonts w:hint="eastAsia" w:ascii="仿宋_GB2312" w:eastAsia="仿宋_GB2312"/>
          <w:color w:val="auto"/>
          <w:kern w:val="0"/>
          <w:sz w:val="32"/>
          <w:szCs w:val="32"/>
          <w:lang w:val="en-US" w:eastAsia="zh-CN"/>
        </w:rPr>
        <w:t>支持选题方向：</w:t>
      </w:r>
      <w:r>
        <w:rPr>
          <w:rFonts w:hint="eastAsia" w:ascii="仿宋_GB2312" w:eastAsia="仿宋_GB2312"/>
          <w:color w:val="auto"/>
          <w:kern w:val="0"/>
          <w:sz w:val="32"/>
          <w:szCs w:val="32"/>
          <w:lang w:eastAsia="zh-CN"/>
        </w:rPr>
        <w:t>超低能耗建筑关键技术研究、（近）零能耗建筑关键技术研究、零碳建筑关键技术研究、大型公共建筑超低能耗智慧运行技术研究、建筑能耗（碳排放）监测管理平台研究、既有建筑节能及超低能耗化改造关键技术研究、城市轨道交通工程超低能耗技术研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eastAsia="仿宋_GB2312"/>
          <w:b/>
          <w:bCs/>
          <w:color w:val="auto"/>
          <w:kern w:val="0"/>
          <w:sz w:val="32"/>
          <w:szCs w:val="32"/>
        </w:rPr>
      </w:pPr>
      <w:r>
        <w:rPr>
          <w:rFonts w:hint="eastAsia" w:ascii="仿宋_GB2312" w:eastAsia="仿宋_GB2312"/>
          <w:b/>
          <w:bCs/>
          <w:color w:val="auto"/>
          <w:kern w:val="0"/>
          <w:sz w:val="32"/>
          <w:szCs w:val="32"/>
          <w:lang w:val="en-US" w:eastAsia="zh-CN"/>
        </w:rPr>
        <w:t>重点专项3</w:t>
      </w:r>
      <w:r>
        <w:rPr>
          <w:rFonts w:hint="eastAsia" w:ascii="仿宋_GB2312" w:eastAsia="仿宋_GB2312"/>
          <w:b/>
          <w:bCs/>
          <w:color w:val="auto"/>
          <w:kern w:val="0"/>
          <w:sz w:val="32"/>
          <w:szCs w:val="32"/>
          <w:lang w:eastAsia="zh-CN"/>
        </w:rPr>
        <w:t>绿色</w:t>
      </w:r>
      <w:r>
        <w:rPr>
          <w:rFonts w:hint="eastAsia" w:ascii="仿宋_GB2312" w:eastAsia="仿宋_GB2312"/>
          <w:b/>
          <w:bCs/>
          <w:color w:val="auto"/>
          <w:kern w:val="0"/>
          <w:sz w:val="32"/>
          <w:szCs w:val="32"/>
        </w:rPr>
        <w:t>建筑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b/>
          <w:bCs/>
          <w:color w:val="auto"/>
          <w:kern w:val="0"/>
          <w:sz w:val="32"/>
          <w:szCs w:val="32"/>
          <w:lang w:val="en-US" w:eastAsia="zh-CN"/>
        </w:rPr>
      </w:pPr>
      <w:r>
        <w:rPr>
          <w:rFonts w:hint="eastAsia" w:ascii="仿宋_GB2312" w:eastAsia="仿宋_GB2312"/>
          <w:color w:val="auto"/>
          <w:kern w:val="0"/>
          <w:sz w:val="32"/>
          <w:szCs w:val="32"/>
          <w:lang w:val="en-US" w:eastAsia="zh-CN"/>
        </w:rPr>
        <w:t>支持选题方向：</w:t>
      </w:r>
      <w:r>
        <w:rPr>
          <w:rFonts w:hint="eastAsia" w:ascii="仿宋_GB2312" w:eastAsia="仿宋_GB2312"/>
          <w:color w:val="auto"/>
          <w:kern w:val="0"/>
          <w:sz w:val="32"/>
          <w:szCs w:val="32"/>
          <w:lang w:eastAsia="zh-CN"/>
        </w:rPr>
        <w:t>超高层</w:t>
      </w:r>
      <w:r>
        <w:rPr>
          <w:rFonts w:hint="eastAsia" w:ascii="仿宋_GB2312" w:eastAsia="仿宋_GB2312"/>
          <w:color w:val="auto"/>
          <w:kern w:val="0"/>
          <w:sz w:val="32"/>
          <w:szCs w:val="32"/>
          <w:lang w:val="en-US" w:eastAsia="zh-CN"/>
        </w:rPr>
        <w:t>三星级绿色建筑</w:t>
      </w:r>
      <w:r>
        <w:rPr>
          <w:rFonts w:hint="eastAsia" w:ascii="仿宋_GB2312" w:eastAsia="仿宋_GB2312"/>
          <w:color w:val="auto"/>
          <w:kern w:val="0"/>
          <w:sz w:val="32"/>
          <w:szCs w:val="32"/>
          <w:lang w:eastAsia="zh-CN"/>
        </w:rPr>
        <w:t>关键技术研究、本土化低成本</w:t>
      </w:r>
      <w:r>
        <w:rPr>
          <w:rFonts w:hint="eastAsia" w:ascii="仿宋_GB2312" w:eastAsia="仿宋_GB2312"/>
          <w:color w:val="auto"/>
          <w:kern w:val="0"/>
          <w:sz w:val="32"/>
          <w:szCs w:val="32"/>
          <w:lang w:val="en-US" w:eastAsia="zh-CN"/>
        </w:rPr>
        <w:t>绿色建筑</w:t>
      </w:r>
      <w:r>
        <w:rPr>
          <w:rFonts w:hint="eastAsia" w:ascii="仿宋_GB2312" w:eastAsia="仿宋_GB2312"/>
          <w:color w:val="auto"/>
          <w:kern w:val="0"/>
          <w:sz w:val="32"/>
          <w:szCs w:val="32"/>
          <w:lang w:eastAsia="zh-CN"/>
        </w:rPr>
        <w:t>关键技术研究、</w:t>
      </w:r>
      <w:r>
        <w:rPr>
          <w:rFonts w:hint="eastAsia" w:ascii="仿宋_GB2312" w:eastAsia="仿宋_GB2312"/>
          <w:color w:val="auto"/>
          <w:kern w:val="0"/>
          <w:sz w:val="32"/>
          <w:szCs w:val="32"/>
          <w:lang w:val="en-US" w:eastAsia="zh-CN"/>
        </w:rPr>
        <w:t>绿色建筑相关</w:t>
      </w:r>
      <w:r>
        <w:rPr>
          <w:rFonts w:hint="eastAsia" w:ascii="仿宋_GB2312" w:eastAsia="仿宋_GB2312"/>
          <w:color w:val="auto"/>
          <w:kern w:val="0"/>
          <w:sz w:val="32"/>
          <w:szCs w:val="32"/>
          <w:lang w:eastAsia="zh-CN"/>
        </w:rPr>
        <w:t>国际标准对标研究、既有建筑绿色化改造关键技术研究。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eastAsia="仿宋_GB2312"/>
          <w:b/>
          <w:bCs/>
          <w:color w:val="auto"/>
          <w:kern w:val="0"/>
          <w:sz w:val="32"/>
          <w:szCs w:val="32"/>
          <w:lang w:val="en-US" w:eastAsia="zh-CN"/>
        </w:rPr>
      </w:pPr>
      <w:r>
        <w:rPr>
          <w:rFonts w:hint="eastAsia" w:ascii="仿宋_GB2312" w:eastAsia="仿宋_GB2312"/>
          <w:b/>
          <w:bCs/>
          <w:color w:val="auto"/>
          <w:kern w:val="0"/>
          <w:sz w:val="32"/>
          <w:szCs w:val="32"/>
          <w:lang w:val="en-US" w:eastAsia="zh-CN"/>
        </w:rPr>
        <w:t>重点专项4模块化建筑</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b/>
          <w:bCs/>
          <w:color w:val="auto"/>
          <w:kern w:val="0"/>
          <w:sz w:val="32"/>
          <w:szCs w:val="32"/>
          <w:lang w:val="en-US" w:eastAsia="zh-CN"/>
        </w:rPr>
      </w:pPr>
      <w:r>
        <w:rPr>
          <w:rFonts w:hint="eastAsia" w:ascii="仿宋_GB2312" w:eastAsia="仿宋_GB2312"/>
          <w:color w:val="auto"/>
          <w:kern w:val="0"/>
          <w:sz w:val="32"/>
          <w:szCs w:val="32"/>
          <w:lang w:val="en-US" w:eastAsia="zh-CN"/>
        </w:rPr>
        <w:t>支持选题方向：钢结构</w:t>
      </w:r>
      <w:r>
        <w:rPr>
          <w:rFonts w:hint="eastAsia" w:ascii="仿宋_GB2312" w:eastAsia="仿宋_GB2312"/>
          <w:color w:val="auto"/>
          <w:kern w:val="0"/>
          <w:sz w:val="32"/>
          <w:szCs w:val="32"/>
        </w:rPr>
        <w:t>模块化</w:t>
      </w:r>
      <w:r>
        <w:rPr>
          <w:rFonts w:hint="eastAsia" w:ascii="仿宋_GB2312" w:eastAsia="仿宋_GB2312"/>
          <w:color w:val="auto"/>
          <w:kern w:val="0"/>
          <w:sz w:val="32"/>
          <w:szCs w:val="32"/>
          <w:lang w:eastAsia="zh-CN"/>
        </w:rPr>
        <w:t>建筑研究</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混凝土</w:t>
      </w:r>
      <w:r>
        <w:rPr>
          <w:rFonts w:hint="eastAsia" w:ascii="仿宋_GB2312" w:eastAsia="仿宋_GB2312"/>
          <w:color w:val="auto"/>
          <w:kern w:val="0"/>
          <w:sz w:val="32"/>
          <w:szCs w:val="32"/>
        </w:rPr>
        <w:t>模块化</w:t>
      </w:r>
      <w:r>
        <w:rPr>
          <w:rFonts w:hint="eastAsia" w:ascii="仿宋_GB2312" w:eastAsia="仿宋_GB2312"/>
          <w:color w:val="auto"/>
          <w:kern w:val="0"/>
          <w:sz w:val="32"/>
          <w:szCs w:val="32"/>
          <w:lang w:eastAsia="zh-CN"/>
        </w:rPr>
        <w:t>建筑研究、</w:t>
      </w:r>
      <w:r>
        <w:rPr>
          <w:rFonts w:hint="eastAsia" w:ascii="仿宋_GB2312" w:eastAsia="仿宋_GB2312"/>
          <w:color w:val="auto"/>
          <w:kern w:val="0"/>
          <w:sz w:val="32"/>
          <w:szCs w:val="32"/>
          <w:lang w:val="en-US" w:eastAsia="zh-CN"/>
        </w:rPr>
        <w:t>模块化机房研究</w:t>
      </w:r>
      <w:r>
        <w:rPr>
          <w:rFonts w:hint="eastAsia" w:ascii="仿宋_GB2312" w:eastAsia="仿宋_GB2312"/>
          <w:color w:val="auto"/>
          <w:kern w:val="0"/>
          <w:sz w:val="32"/>
          <w:szCs w:val="32"/>
        </w:rPr>
        <w:t>、模块化</w:t>
      </w:r>
      <w:r>
        <w:rPr>
          <w:rFonts w:hint="eastAsia" w:ascii="仿宋_GB2312" w:eastAsia="仿宋_GB2312"/>
          <w:color w:val="auto"/>
          <w:kern w:val="0"/>
          <w:sz w:val="32"/>
          <w:szCs w:val="32"/>
          <w:lang w:val="en-US" w:eastAsia="zh-CN"/>
        </w:rPr>
        <w:t>幕墙</w:t>
      </w:r>
      <w:r>
        <w:rPr>
          <w:rFonts w:hint="eastAsia" w:ascii="仿宋_GB2312" w:eastAsia="仿宋_GB2312"/>
          <w:color w:val="auto"/>
          <w:kern w:val="0"/>
          <w:sz w:val="32"/>
          <w:szCs w:val="32"/>
          <w:lang w:eastAsia="zh-CN"/>
        </w:rPr>
        <w:t>研究、模块化地连墙研究、模块化电梯建造研究、模块化建筑质量控制与检测研究、模块化建筑全生命周期成本研究</w:t>
      </w:r>
      <w:r>
        <w:rPr>
          <w:rFonts w:hint="eastAsia" w:ascii="仿宋_GB2312" w:eastAsia="仿宋_GB2312"/>
          <w:color w:val="auto"/>
          <w:kern w:val="0"/>
          <w:sz w:val="32"/>
          <w:szCs w:val="32"/>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42" w:firstLineChars="200"/>
        <w:jc w:val="both"/>
        <w:textAlignment w:val="auto"/>
        <w:rPr>
          <w:rFonts w:hint="default" w:ascii="仿宋_GB2312" w:eastAsia="仿宋_GB2312"/>
          <w:b/>
          <w:bCs/>
          <w:color w:val="auto"/>
          <w:kern w:val="0"/>
          <w:sz w:val="32"/>
          <w:szCs w:val="32"/>
          <w:lang w:val="en-US" w:eastAsia="zh-CN"/>
        </w:rPr>
      </w:pPr>
      <w:r>
        <w:rPr>
          <w:rFonts w:hint="eastAsia" w:ascii="仿宋_GB2312" w:eastAsia="仿宋_GB2312"/>
          <w:b/>
          <w:bCs/>
          <w:color w:val="auto"/>
          <w:kern w:val="0"/>
          <w:sz w:val="32"/>
          <w:szCs w:val="32"/>
          <w:lang w:val="en-US" w:eastAsia="zh-CN"/>
        </w:rPr>
        <w:t>重点专项5数字孪生</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b w:val="0"/>
          <w:bCs w:val="0"/>
          <w:color w:val="auto"/>
          <w:kern w:val="0"/>
          <w:sz w:val="32"/>
          <w:szCs w:val="32"/>
          <w:lang w:val="en-US" w:eastAsia="zh-CN"/>
        </w:rPr>
      </w:pPr>
      <w:r>
        <w:rPr>
          <w:rFonts w:hint="eastAsia" w:ascii="仿宋_GB2312" w:eastAsia="仿宋_GB2312"/>
          <w:color w:val="auto"/>
          <w:kern w:val="0"/>
          <w:sz w:val="32"/>
          <w:szCs w:val="32"/>
          <w:highlight w:val="none"/>
          <w:lang w:val="en-US" w:eastAsia="zh-CN"/>
        </w:rPr>
        <w:t>支持选题方向：自主可控</w:t>
      </w:r>
      <w:r>
        <w:rPr>
          <w:rFonts w:hint="eastAsia" w:ascii="仿宋_GB2312" w:eastAsia="仿宋_GB2312"/>
          <w:color w:val="auto"/>
          <w:kern w:val="0"/>
          <w:sz w:val="32"/>
          <w:szCs w:val="32"/>
          <w:highlight w:val="none"/>
        </w:rPr>
        <w:t>BIM</w:t>
      </w:r>
      <w:r>
        <w:rPr>
          <w:rFonts w:hint="eastAsia" w:ascii="仿宋_GB2312" w:eastAsia="仿宋_GB2312"/>
          <w:color w:val="auto"/>
          <w:kern w:val="0"/>
          <w:sz w:val="32"/>
          <w:szCs w:val="32"/>
          <w:highlight w:val="none"/>
          <w:lang w:eastAsia="zh-CN"/>
        </w:rPr>
        <w:t>软件</w:t>
      </w:r>
      <w:r>
        <w:rPr>
          <w:rFonts w:hint="eastAsia" w:ascii="仿宋_GB2312" w:eastAsia="仿宋_GB2312"/>
          <w:color w:val="auto"/>
          <w:kern w:val="0"/>
          <w:sz w:val="32"/>
          <w:szCs w:val="32"/>
          <w:highlight w:val="none"/>
          <w:lang w:val="en-US" w:eastAsia="zh-CN"/>
        </w:rPr>
        <w:t>研究</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lang w:val="en-US" w:eastAsia="zh-CN"/>
        </w:rPr>
        <w:t>基于BIM的设计协同平台研究、三维图形引擎研究、CIM技术应用</w:t>
      </w:r>
      <w:r>
        <w:rPr>
          <w:rFonts w:hint="eastAsia" w:ascii="仿宋_GB2312" w:eastAsia="仿宋_GB2312"/>
          <w:color w:val="auto"/>
          <w:kern w:val="0"/>
          <w:sz w:val="32"/>
          <w:szCs w:val="32"/>
          <w:highlight w:val="none"/>
          <w:lang w:eastAsia="zh-CN"/>
        </w:rPr>
        <w:t>研究、建筑产业互联网研究</w:t>
      </w:r>
      <w:r>
        <w:rPr>
          <w:rFonts w:hint="eastAsia" w:ascii="仿宋_GB2312" w:eastAsia="仿宋_GB2312"/>
          <w:color w:val="auto"/>
          <w:kern w:val="0"/>
          <w:sz w:val="32"/>
          <w:szCs w:val="32"/>
          <w:highlight w:val="none"/>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eastAsia="仿宋_GB2312"/>
          <w:b/>
          <w:bCs/>
          <w:color w:val="auto"/>
          <w:kern w:val="0"/>
          <w:sz w:val="32"/>
          <w:szCs w:val="32"/>
          <w:lang w:val="en-US" w:eastAsia="zh-CN"/>
        </w:rPr>
      </w:pPr>
      <w:r>
        <w:rPr>
          <w:rFonts w:hint="eastAsia" w:ascii="仿宋_GB2312" w:eastAsia="仿宋_GB2312"/>
          <w:b/>
          <w:bCs/>
          <w:color w:val="auto"/>
          <w:kern w:val="0"/>
          <w:sz w:val="32"/>
          <w:szCs w:val="32"/>
          <w:lang w:val="en-US" w:eastAsia="zh-CN"/>
        </w:rPr>
        <w:t>重点专项6新一代信息化技术应用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eastAsia="仿宋_GB2312"/>
          <w:b w:val="0"/>
          <w:bCs w:val="0"/>
          <w:color w:val="auto"/>
          <w:kern w:val="0"/>
          <w:sz w:val="32"/>
          <w:szCs w:val="32"/>
          <w:lang w:val="en" w:eastAsia="zh-CN"/>
        </w:rPr>
      </w:pPr>
      <w:r>
        <w:rPr>
          <w:rFonts w:hint="eastAsia" w:ascii="仿宋_GB2312" w:eastAsia="仿宋_GB2312"/>
          <w:color w:val="auto"/>
          <w:kern w:val="0"/>
          <w:sz w:val="32"/>
          <w:szCs w:val="32"/>
          <w:highlight w:val="none"/>
          <w:lang w:val="en-US" w:eastAsia="zh-CN"/>
        </w:rPr>
        <w:t>支持选题方向：</w:t>
      </w:r>
      <w:r>
        <w:rPr>
          <w:rFonts w:hint="eastAsia" w:ascii="仿宋_GB2312" w:eastAsia="仿宋_GB2312"/>
          <w:b w:val="0"/>
          <w:bCs w:val="0"/>
          <w:color w:val="auto"/>
          <w:kern w:val="0"/>
          <w:sz w:val="32"/>
          <w:szCs w:val="32"/>
          <w:lang w:val="en" w:eastAsia="zh-CN"/>
        </w:rPr>
        <w:t>人工智能（</w:t>
      </w:r>
      <w:r>
        <w:rPr>
          <w:rFonts w:hint="eastAsia" w:ascii="仿宋_GB2312" w:eastAsia="仿宋_GB2312"/>
          <w:b w:val="0"/>
          <w:bCs w:val="0"/>
          <w:color w:val="auto"/>
          <w:kern w:val="0"/>
          <w:sz w:val="32"/>
          <w:szCs w:val="32"/>
          <w:lang w:val="en-US" w:eastAsia="zh-CN"/>
        </w:rPr>
        <w:t>AI</w:t>
      </w:r>
      <w:r>
        <w:rPr>
          <w:rFonts w:hint="eastAsia" w:ascii="仿宋_GB2312" w:eastAsia="仿宋_GB2312"/>
          <w:b w:val="0"/>
          <w:bCs w:val="0"/>
          <w:color w:val="auto"/>
          <w:kern w:val="0"/>
          <w:sz w:val="32"/>
          <w:szCs w:val="32"/>
          <w:lang w:val="en" w:eastAsia="zh-CN"/>
        </w:rPr>
        <w:t>）技术应用研究、物联网技术</w:t>
      </w:r>
      <w:r>
        <w:rPr>
          <w:rFonts w:hint="eastAsia" w:ascii="仿宋_GB2312" w:eastAsia="仿宋_GB2312"/>
          <w:b w:val="0"/>
          <w:bCs w:val="0"/>
          <w:color w:val="auto"/>
          <w:kern w:val="0"/>
          <w:sz w:val="32"/>
          <w:szCs w:val="32"/>
          <w:lang w:val="en-US" w:eastAsia="zh-CN"/>
        </w:rPr>
        <w:t>应用</w:t>
      </w:r>
      <w:r>
        <w:rPr>
          <w:rFonts w:hint="eastAsia" w:ascii="仿宋_GB2312" w:eastAsia="仿宋_GB2312"/>
          <w:b w:val="0"/>
          <w:bCs w:val="0"/>
          <w:color w:val="auto"/>
          <w:kern w:val="0"/>
          <w:sz w:val="32"/>
          <w:szCs w:val="32"/>
          <w:lang w:val="en" w:eastAsia="zh-CN"/>
        </w:rPr>
        <w:t>研究、鸿蒙系统技术应用研究、</w:t>
      </w:r>
      <w:r>
        <w:rPr>
          <w:rFonts w:hint="eastAsia" w:ascii="仿宋_GB2312" w:eastAsia="仿宋_GB2312"/>
          <w:b w:val="0"/>
          <w:bCs w:val="0"/>
          <w:color w:val="auto"/>
          <w:kern w:val="0"/>
          <w:sz w:val="32"/>
          <w:szCs w:val="32"/>
          <w:lang w:val="en-US" w:eastAsia="zh-CN"/>
        </w:rPr>
        <w:t>5G技术应用研究、无人机应用研究</w:t>
      </w:r>
      <w:r>
        <w:rPr>
          <w:rFonts w:hint="default" w:ascii="仿宋_GB2312" w:eastAsia="仿宋_GB2312"/>
          <w:b w:val="0"/>
          <w:bCs w:val="0"/>
          <w:color w:val="auto"/>
          <w:kern w:val="0"/>
          <w:sz w:val="32"/>
          <w:szCs w:val="32"/>
          <w:lang w:val="en"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eastAsia="仿宋_GB2312"/>
          <w:b/>
          <w:bCs/>
          <w:color w:val="auto"/>
          <w:kern w:val="0"/>
          <w:sz w:val="32"/>
          <w:szCs w:val="32"/>
          <w:lang w:val="en-US" w:eastAsia="zh-CN"/>
        </w:rPr>
        <w:t>重点专项</w:t>
      </w:r>
      <w:r>
        <w:rPr>
          <w:rFonts w:hint="eastAsia" w:ascii="仿宋_GB2312" w:hAnsi="仿宋_GB2312" w:eastAsia="仿宋_GB2312" w:cs="仿宋_GB2312"/>
          <w:b/>
          <w:bCs/>
          <w:sz w:val="32"/>
          <w:szCs w:val="32"/>
          <w:lang w:val="en-US" w:eastAsia="zh-CN"/>
        </w:rPr>
        <w:t>7智能建造设备装备</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支持选题方向：</w:t>
      </w:r>
      <w:r>
        <w:rPr>
          <w:rFonts w:hint="eastAsia" w:ascii="仿宋_GB2312" w:eastAsia="仿宋_GB2312"/>
          <w:color w:val="auto"/>
          <w:kern w:val="0"/>
          <w:sz w:val="32"/>
          <w:szCs w:val="32"/>
        </w:rPr>
        <w:t>智能</w:t>
      </w:r>
      <w:r>
        <w:rPr>
          <w:rFonts w:hint="eastAsia" w:ascii="仿宋_GB2312" w:eastAsia="仿宋_GB2312"/>
          <w:color w:val="auto"/>
          <w:kern w:val="0"/>
          <w:sz w:val="32"/>
          <w:szCs w:val="32"/>
          <w:lang w:eastAsia="zh-CN"/>
        </w:rPr>
        <w:t>检测</w:t>
      </w:r>
      <w:r>
        <w:rPr>
          <w:rFonts w:hint="default" w:ascii="仿宋_GB2312" w:eastAsia="仿宋_GB2312"/>
          <w:color w:val="auto"/>
          <w:kern w:val="0"/>
          <w:sz w:val="32"/>
          <w:szCs w:val="32"/>
          <w:lang w:eastAsia="zh-CN"/>
        </w:rPr>
        <w:t>设备</w:t>
      </w:r>
      <w:r>
        <w:rPr>
          <w:rFonts w:hint="eastAsia" w:ascii="仿宋_GB2312" w:eastAsia="仿宋_GB2312"/>
          <w:color w:val="auto"/>
          <w:kern w:val="0"/>
          <w:sz w:val="32"/>
          <w:szCs w:val="32"/>
          <w:highlight w:val="none"/>
          <w:lang w:eastAsia="zh-CN"/>
        </w:rPr>
        <w:t>技术</w:t>
      </w:r>
      <w:r>
        <w:rPr>
          <w:rFonts w:hint="eastAsia" w:ascii="仿宋_GB2312" w:eastAsia="仿宋_GB2312"/>
          <w:color w:val="auto"/>
          <w:kern w:val="0"/>
          <w:sz w:val="32"/>
          <w:szCs w:val="32"/>
          <w:lang w:eastAsia="zh-CN"/>
        </w:rPr>
        <w:t>研究、</w:t>
      </w:r>
      <w:r>
        <w:rPr>
          <w:rFonts w:hint="eastAsia" w:ascii="仿宋_GB2312" w:eastAsia="仿宋_GB2312"/>
          <w:color w:val="auto"/>
          <w:kern w:val="0"/>
          <w:sz w:val="32"/>
          <w:szCs w:val="32"/>
          <w:highlight w:val="none"/>
          <w:lang w:eastAsia="zh-CN"/>
        </w:rPr>
        <w:t>建筑机器人研究、智能机械装备研究、智能施工装备集成平台研究、智能施工装备安全管理研究</w:t>
      </w:r>
      <w:r>
        <w:rPr>
          <w:rFonts w:hint="eastAsia" w:ascii="仿宋_GB2312" w:eastAsia="仿宋_GB2312"/>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eastAsia="仿宋_GB2312"/>
          <w:b/>
          <w:bCs/>
          <w:color w:val="auto"/>
          <w:kern w:val="0"/>
          <w:sz w:val="32"/>
          <w:szCs w:val="32"/>
        </w:rPr>
      </w:pPr>
      <w:r>
        <w:rPr>
          <w:rFonts w:hint="eastAsia" w:ascii="仿宋_GB2312" w:eastAsia="仿宋_GB2312"/>
          <w:b/>
          <w:bCs/>
          <w:color w:val="auto"/>
          <w:kern w:val="0"/>
          <w:sz w:val="32"/>
          <w:szCs w:val="32"/>
          <w:lang w:val="en-US" w:eastAsia="zh-CN"/>
        </w:rPr>
        <w:t>重点专项8</w:t>
      </w:r>
      <w:r>
        <w:rPr>
          <w:rFonts w:hint="eastAsia" w:ascii="仿宋_GB2312" w:eastAsia="仿宋_GB2312"/>
          <w:b/>
          <w:bCs/>
          <w:color w:val="auto"/>
          <w:kern w:val="0"/>
          <w:sz w:val="32"/>
          <w:szCs w:val="32"/>
          <w:lang w:eastAsia="zh-CN"/>
        </w:rPr>
        <w:t>新型</w:t>
      </w:r>
      <w:r>
        <w:rPr>
          <w:rFonts w:hint="eastAsia" w:ascii="仿宋_GB2312" w:eastAsia="仿宋_GB2312"/>
          <w:b/>
          <w:bCs/>
          <w:color w:val="auto"/>
          <w:kern w:val="0"/>
          <w:sz w:val="32"/>
          <w:szCs w:val="32"/>
        </w:rPr>
        <w:t>建筑材料</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支持选题方向：绿色建材及其应用研究、</w:t>
      </w:r>
      <w:r>
        <w:rPr>
          <w:rFonts w:hint="eastAsia" w:ascii="仿宋_GB2312" w:eastAsia="仿宋_GB2312"/>
          <w:color w:val="auto"/>
          <w:kern w:val="0"/>
          <w:sz w:val="32"/>
          <w:szCs w:val="32"/>
          <w:lang w:eastAsia="zh-CN"/>
        </w:rPr>
        <w:t>高性能</w:t>
      </w:r>
      <w:r>
        <w:rPr>
          <w:rFonts w:hint="eastAsia" w:ascii="仿宋_GB2312" w:eastAsia="仿宋_GB2312"/>
          <w:color w:val="auto"/>
          <w:kern w:val="0"/>
          <w:sz w:val="32"/>
          <w:szCs w:val="32"/>
        </w:rPr>
        <w:t>建筑材料</w:t>
      </w:r>
      <w:r>
        <w:rPr>
          <w:rFonts w:hint="eastAsia" w:ascii="仿宋_GB2312" w:eastAsia="仿宋_GB2312"/>
          <w:color w:val="auto"/>
          <w:kern w:val="0"/>
          <w:sz w:val="32"/>
          <w:szCs w:val="32"/>
          <w:lang w:val="en-US" w:eastAsia="zh-CN"/>
        </w:rPr>
        <w:t>及其应用</w:t>
      </w:r>
      <w:r>
        <w:rPr>
          <w:rFonts w:hint="eastAsia" w:ascii="仿宋_GB2312" w:eastAsia="仿宋_GB2312"/>
          <w:color w:val="auto"/>
          <w:kern w:val="0"/>
          <w:sz w:val="32"/>
          <w:szCs w:val="32"/>
          <w:lang w:eastAsia="zh-CN"/>
        </w:rPr>
        <w:t>研究、新型复合围护材料</w:t>
      </w:r>
      <w:r>
        <w:rPr>
          <w:rFonts w:hint="eastAsia" w:ascii="仿宋_GB2312" w:eastAsia="仿宋_GB2312"/>
          <w:color w:val="auto"/>
          <w:kern w:val="0"/>
          <w:sz w:val="32"/>
          <w:szCs w:val="32"/>
          <w:lang w:val="en-US" w:eastAsia="zh-CN"/>
        </w:rPr>
        <w:t>及其应用</w:t>
      </w:r>
      <w:r>
        <w:rPr>
          <w:rFonts w:hint="eastAsia" w:ascii="仿宋_GB2312" w:eastAsia="仿宋_GB2312"/>
          <w:color w:val="auto"/>
          <w:kern w:val="0"/>
          <w:sz w:val="32"/>
          <w:szCs w:val="32"/>
          <w:lang w:eastAsia="zh-CN"/>
        </w:rPr>
        <w:t>研究、固碳型</w:t>
      </w:r>
      <w:r>
        <w:rPr>
          <w:rFonts w:hint="eastAsia" w:ascii="仿宋_GB2312" w:eastAsia="仿宋_GB2312"/>
          <w:color w:val="auto"/>
          <w:kern w:val="0"/>
          <w:sz w:val="32"/>
          <w:szCs w:val="32"/>
          <w:lang w:val="en-US" w:eastAsia="zh-CN"/>
        </w:rPr>
        <w:t>建筑材料及其应用</w:t>
      </w:r>
      <w:r>
        <w:rPr>
          <w:rFonts w:hint="eastAsia" w:ascii="仿宋_GB2312" w:eastAsia="仿宋_GB2312"/>
          <w:color w:val="auto"/>
          <w:kern w:val="0"/>
          <w:sz w:val="32"/>
          <w:szCs w:val="32"/>
          <w:lang w:eastAsia="zh-CN"/>
        </w:rPr>
        <w:t>研究、</w:t>
      </w:r>
      <w:r>
        <w:rPr>
          <w:rFonts w:hint="eastAsia" w:ascii="仿宋_GB2312" w:eastAsia="仿宋_GB2312"/>
          <w:color w:val="auto"/>
          <w:kern w:val="0"/>
          <w:sz w:val="32"/>
          <w:szCs w:val="32"/>
          <w:lang w:val="en-US" w:eastAsia="zh-CN"/>
        </w:rPr>
        <w:t>新型</w:t>
      </w:r>
      <w:r>
        <w:rPr>
          <w:rFonts w:hint="eastAsia" w:ascii="仿宋_GB2312" w:eastAsia="仿宋_GB2312"/>
          <w:color w:val="auto"/>
          <w:kern w:val="0"/>
          <w:sz w:val="32"/>
          <w:szCs w:val="32"/>
          <w:lang w:eastAsia="zh-CN"/>
        </w:rPr>
        <w:t>储能</w:t>
      </w:r>
      <w:r>
        <w:rPr>
          <w:rFonts w:hint="eastAsia" w:ascii="仿宋_GB2312" w:eastAsia="仿宋_GB2312"/>
          <w:color w:val="auto"/>
          <w:kern w:val="0"/>
          <w:sz w:val="32"/>
          <w:szCs w:val="32"/>
          <w:lang w:val="en-US" w:eastAsia="zh-CN"/>
        </w:rPr>
        <w:t>材料及其应用</w:t>
      </w:r>
      <w:r>
        <w:rPr>
          <w:rFonts w:hint="eastAsia" w:ascii="仿宋_GB2312" w:eastAsia="仿宋_GB2312"/>
          <w:color w:val="auto"/>
          <w:kern w:val="0"/>
          <w:sz w:val="32"/>
          <w:szCs w:val="32"/>
          <w:lang w:eastAsia="zh-CN"/>
        </w:rPr>
        <w:t>研究、天然涂料</w:t>
      </w:r>
      <w:r>
        <w:rPr>
          <w:rFonts w:hint="eastAsia" w:ascii="仿宋_GB2312" w:eastAsia="仿宋_GB2312"/>
          <w:color w:val="auto"/>
          <w:kern w:val="0"/>
          <w:sz w:val="32"/>
          <w:szCs w:val="32"/>
          <w:lang w:val="en-US" w:eastAsia="zh-CN"/>
        </w:rPr>
        <w:t>及其应用</w:t>
      </w:r>
      <w:r>
        <w:rPr>
          <w:rFonts w:hint="eastAsia" w:ascii="仿宋_GB2312" w:eastAsia="仿宋_GB2312"/>
          <w:color w:val="auto"/>
          <w:kern w:val="0"/>
          <w:sz w:val="32"/>
          <w:szCs w:val="32"/>
          <w:lang w:eastAsia="zh-CN"/>
        </w:rPr>
        <w:t>研究</w:t>
      </w:r>
      <w:r>
        <w:rPr>
          <w:rFonts w:hint="default" w:ascii="仿宋_GB2312" w:eastAsia="仿宋_GB2312"/>
          <w:color w:val="auto"/>
          <w:kern w:val="0"/>
          <w:sz w:val="32"/>
          <w:szCs w:val="32"/>
          <w:lang w:val="en" w:eastAsia="zh-CN"/>
        </w:rPr>
        <w:t>、建筑废弃物减排</w:t>
      </w:r>
      <w:r>
        <w:rPr>
          <w:rFonts w:hint="eastAsia" w:ascii="仿宋_GB2312" w:eastAsia="仿宋_GB2312"/>
          <w:color w:val="auto"/>
          <w:kern w:val="0"/>
          <w:sz w:val="32"/>
          <w:szCs w:val="32"/>
          <w:lang w:val="en" w:eastAsia="zh-CN"/>
        </w:rPr>
        <w:t>与</w:t>
      </w:r>
      <w:r>
        <w:rPr>
          <w:rFonts w:hint="default" w:ascii="仿宋_GB2312" w:eastAsia="仿宋_GB2312"/>
          <w:color w:val="auto"/>
          <w:kern w:val="0"/>
          <w:sz w:val="32"/>
          <w:szCs w:val="32"/>
          <w:lang w:val="en" w:eastAsia="zh-CN"/>
        </w:rPr>
        <w:t>利用。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eastAsia="仿宋_GB2312"/>
          <w:b/>
          <w:bCs/>
          <w:color w:val="auto"/>
          <w:kern w:val="0"/>
          <w:sz w:val="32"/>
          <w:szCs w:val="32"/>
          <w:lang w:val="en-US" w:eastAsia="zh-CN"/>
        </w:rPr>
        <w:t>重点专项</w:t>
      </w:r>
      <w:r>
        <w:rPr>
          <w:rFonts w:hint="eastAsia" w:ascii="仿宋_GB2312" w:hAnsi="仿宋_GB2312" w:eastAsia="仿宋_GB2312" w:cs="仿宋_GB2312"/>
          <w:b/>
          <w:bCs/>
          <w:sz w:val="32"/>
          <w:szCs w:val="32"/>
          <w:lang w:val="en-US" w:eastAsia="zh-CN"/>
        </w:rPr>
        <w:t>9房屋安全</w:t>
      </w:r>
    </w:p>
    <w:p>
      <w:pPr>
        <w:keepNext w:val="0"/>
        <w:keepLines w:val="0"/>
        <w:pageBreakBefore w:val="0"/>
        <w:widowControl/>
        <w:shd w:val="clear" w:color="auto" w:fill="auto"/>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支持选题方向：既有建筑</w:t>
      </w:r>
      <w:r>
        <w:rPr>
          <w:rFonts w:hint="eastAsia" w:ascii="仿宋_GB2312" w:eastAsia="仿宋_GB2312"/>
          <w:color w:val="auto"/>
          <w:kern w:val="0"/>
          <w:sz w:val="32"/>
          <w:szCs w:val="32"/>
          <w:lang w:eastAsia="zh-CN"/>
        </w:rPr>
        <w:t>安全风险防范技术研究、建筑抗震抗风防火抗爆韧性系统提升技术研究、建筑全生命周期健康监测技术研究、房屋建筑劣化研究、房屋安全快速检测鉴定技术</w:t>
      </w:r>
      <w:r>
        <w:rPr>
          <w:rFonts w:hint="eastAsia" w:ascii="仿宋_GB2312" w:hAnsi="仿宋_GB2312" w:eastAsia="仿宋_GB2312" w:cs="仿宋_GB2312"/>
          <w:sz w:val="32"/>
          <w:szCs w:val="32"/>
          <w:lang w:eastAsia="zh-CN"/>
        </w:rPr>
        <w:t>（装备）</w:t>
      </w:r>
      <w:r>
        <w:rPr>
          <w:rFonts w:hint="eastAsia" w:ascii="仿宋_GB2312" w:eastAsia="仿宋_GB2312"/>
          <w:color w:val="auto"/>
          <w:kern w:val="0"/>
          <w:sz w:val="32"/>
          <w:szCs w:val="32"/>
          <w:lang w:eastAsia="zh-CN"/>
        </w:rPr>
        <w:t>研究</w:t>
      </w:r>
      <w:r>
        <w:rPr>
          <w:rFonts w:hint="eastAsia" w:ascii="仿宋_GB2312" w:eastAsia="仿宋_GB2312"/>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outlineLvl w:val="1"/>
        <w:rPr>
          <w:rFonts w:ascii="楷体_GB2312" w:eastAsia="楷体_GB2312"/>
          <w:b w:val="0"/>
          <w:bCs/>
          <w:color w:val="auto"/>
          <w:kern w:val="0"/>
          <w:sz w:val="32"/>
          <w:szCs w:val="32"/>
        </w:rPr>
      </w:pPr>
      <w:r>
        <w:rPr>
          <w:rFonts w:hint="eastAsia" w:ascii="楷体_GB2312" w:eastAsia="楷体_GB2312"/>
          <w:b w:val="0"/>
          <w:bCs/>
          <w:color w:val="auto"/>
          <w:kern w:val="0"/>
          <w:sz w:val="32"/>
          <w:szCs w:val="32"/>
        </w:rPr>
        <w:t>（三）科技应用工程类项目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s="仿宋_GB2312"/>
          <w:color w:val="auto"/>
          <w:kern w:val="0"/>
          <w:sz w:val="32"/>
          <w:szCs w:val="32"/>
        </w:rPr>
        <w:t>申报科技应用工程的项目应当</w:t>
      </w:r>
      <w:r>
        <w:rPr>
          <w:rFonts w:hint="eastAsia" w:ascii="仿宋_GB2312" w:eastAsia="仿宋_GB2312" w:cs="仿宋_GB2312"/>
          <w:color w:val="auto"/>
          <w:kern w:val="0"/>
          <w:sz w:val="32"/>
          <w:szCs w:val="32"/>
          <w:lang w:eastAsia="zh-CN"/>
        </w:rPr>
        <w:t>属于集成应用工程建设领域先进适用</w:t>
      </w:r>
      <w:r>
        <w:rPr>
          <w:rFonts w:hint="eastAsia" w:ascii="仿宋_GB2312" w:hAnsi="仿宋_GB2312" w:eastAsia="仿宋_GB2312" w:cs="仿宋_GB2312"/>
          <w:color w:val="auto"/>
          <w:sz w:val="32"/>
          <w:szCs w:val="32"/>
        </w:rPr>
        <w:t>新技术、</w:t>
      </w:r>
      <w:r>
        <w:rPr>
          <w:rFonts w:hint="eastAsia" w:ascii="仿宋_GB2312" w:hAnsi="仿宋_GB2312" w:eastAsia="仿宋_GB2312" w:cs="仿宋_GB2312"/>
          <w:color w:val="auto"/>
          <w:kern w:val="2"/>
          <w:sz w:val="32"/>
          <w:szCs w:val="32"/>
          <w:lang w:val="en-US" w:eastAsia="zh-CN" w:bidi="ar-SA"/>
        </w:rPr>
        <w:t>综合效益显著且具有示范效应的建筑及城市轨道交通工程项目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rPr>
        <w:t>广东省建筑业新技术应用示范工程</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应用《深圳市建设</w:t>
      </w:r>
      <w:r>
        <w:rPr>
          <w:rFonts w:hint="eastAsia" w:ascii="仿宋_GB2312" w:hAnsi="仿宋_GB2312" w:eastAsia="仿宋_GB2312" w:cs="仿宋_GB2312"/>
          <w:color w:val="auto"/>
          <w:sz w:val="32"/>
          <w:szCs w:val="32"/>
          <w:lang w:eastAsia="zh-CN"/>
        </w:rPr>
        <w:t>工程</w:t>
      </w:r>
      <w:r>
        <w:rPr>
          <w:rFonts w:hint="eastAsia" w:ascii="仿宋_GB2312" w:hAnsi="仿宋_GB2312" w:eastAsia="仿宋_GB2312" w:cs="仿宋_GB2312"/>
          <w:color w:val="auto"/>
          <w:sz w:val="32"/>
          <w:szCs w:val="32"/>
        </w:rPr>
        <w:t>新技术推广目录》新技术的</w:t>
      </w:r>
      <w:r>
        <w:rPr>
          <w:rFonts w:hint="eastAsia" w:ascii="仿宋_GB2312" w:hAnsi="仿宋_GB2312" w:eastAsia="仿宋_GB2312" w:cs="仿宋_GB2312"/>
          <w:color w:val="auto"/>
          <w:sz w:val="32"/>
          <w:szCs w:val="32"/>
          <w:lang w:eastAsia="zh-CN"/>
        </w:rPr>
        <w:t>建筑</w:t>
      </w:r>
      <w:r>
        <w:rPr>
          <w:rFonts w:hint="eastAsia" w:ascii="仿宋_GB2312" w:hAnsi="仿宋_GB2312" w:eastAsia="仿宋_GB2312" w:cs="仿宋_GB2312"/>
          <w:color w:val="auto"/>
          <w:kern w:val="2"/>
          <w:sz w:val="32"/>
          <w:szCs w:val="32"/>
          <w:lang w:val="en-US" w:eastAsia="zh-CN" w:bidi="ar-SA"/>
        </w:rPr>
        <w:t>及城市轨道交通</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申报。</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both"/>
        <w:textAlignment w:val="auto"/>
        <w:outlineLvl w:val="1"/>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支持选题方向：建筑绿色低碳化、新型建筑工业化与智能建造、建筑新技术应用等领域建设工程项目科技应用示范。</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both"/>
        <w:textAlignment w:val="auto"/>
        <w:outlineLvl w:val="1"/>
        <w:rPr>
          <w:rFonts w:ascii="楷体_GB2312" w:eastAsia="楷体_GB2312"/>
          <w:b w:val="0"/>
          <w:bCs/>
          <w:color w:val="auto"/>
          <w:kern w:val="0"/>
          <w:sz w:val="32"/>
          <w:szCs w:val="32"/>
        </w:rPr>
      </w:pPr>
      <w:r>
        <w:rPr>
          <w:rFonts w:hint="eastAsia" w:ascii="楷体_GB2312" w:eastAsia="楷体_GB2312"/>
          <w:b w:val="0"/>
          <w:bCs/>
          <w:color w:val="auto"/>
          <w:kern w:val="0"/>
          <w:sz w:val="32"/>
          <w:szCs w:val="32"/>
        </w:rPr>
        <w:t>（四）粤港澳大湾区及国际科技合作类项目</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申报粤港澳大湾区及国际科技合作的项目应当属于本市单位与粤港澳或者国际同行</w:t>
      </w:r>
      <w:r>
        <w:rPr>
          <w:rFonts w:hint="eastAsia" w:ascii="仿宋_GB2312" w:eastAsia="仿宋_GB2312" w:cs="仿宋_GB2312"/>
          <w:color w:val="auto"/>
          <w:kern w:val="0"/>
          <w:sz w:val="32"/>
          <w:szCs w:val="32"/>
          <w:lang w:eastAsia="zh-CN"/>
        </w:rPr>
        <w:t>在</w:t>
      </w:r>
      <w:r>
        <w:rPr>
          <w:rFonts w:hint="eastAsia" w:ascii="仿宋_GB2312" w:eastAsia="仿宋_GB2312"/>
          <w:color w:val="auto"/>
          <w:kern w:val="0"/>
          <w:sz w:val="32"/>
          <w:szCs w:val="32"/>
          <w:lang w:eastAsia="zh-CN"/>
        </w:rPr>
        <w:t>科学</w:t>
      </w:r>
      <w:r>
        <w:rPr>
          <w:rFonts w:hint="eastAsia" w:ascii="仿宋_GB2312" w:eastAsia="仿宋_GB2312"/>
          <w:color w:val="auto"/>
          <w:kern w:val="0"/>
          <w:sz w:val="32"/>
          <w:szCs w:val="32"/>
        </w:rPr>
        <w:t>研究</w:t>
      </w:r>
      <w:r>
        <w:rPr>
          <w:rFonts w:hint="eastAsia" w:ascii="仿宋_GB2312" w:eastAsia="仿宋_GB2312"/>
          <w:color w:val="auto"/>
          <w:kern w:val="0"/>
          <w:sz w:val="32"/>
          <w:szCs w:val="32"/>
          <w:lang w:eastAsia="zh-CN"/>
        </w:rPr>
        <w:t>、</w:t>
      </w:r>
      <w:r>
        <w:rPr>
          <w:rFonts w:hint="eastAsia" w:ascii="仿宋_GB2312" w:eastAsia="仿宋_GB2312" w:cs="仿宋_GB2312"/>
          <w:color w:val="auto"/>
          <w:kern w:val="0"/>
          <w:sz w:val="32"/>
          <w:szCs w:val="32"/>
        </w:rPr>
        <w:t>技术攻关</w:t>
      </w:r>
      <w:r>
        <w:rPr>
          <w:rFonts w:hint="eastAsia" w:ascii="仿宋_GB2312" w:eastAsia="仿宋_GB2312" w:cs="仿宋_GB2312"/>
          <w:color w:val="auto"/>
          <w:kern w:val="0"/>
          <w:sz w:val="32"/>
          <w:szCs w:val="32"/>
          <w:lang w:eastAsia="zh-CN"/>
        </w:rPr>
        <w:t>、工程建设或</w:t>
      </w:r>
      <w:r>
        <w:rPr>
          <w:rFonts w:hint="eastAsia" w:ascii="仿宋_GB2312" w:eastAsia="仿宋_GB2312" w:cs="仿宋_GB2312"/>
          <w:color w:val="auto"/>
          <w:kern w:val="0"/>
          <w:sz w:val="32"/>
          <w:szCs w:val="32"/>
        </w:rPr>
        <w:t>科技创新平台搭建</w:t>
      </w:r>
      <w:r>
        <w:rPr>
          <w:rFonts w:hint="eastAsia" w:ascii="仿宋_GB2312" w:eastAsia="仿宋_GB2312" w:cs="仿宋_GB2312"/>
          <w:color w:val="auto"/>
          <w:kern w:val="0"/>
          <w:sz w:val="32"/>
          <w:szCs w:val="32"/>
          <w:lang w:eastAsia="zh-CN"/>
        </w:rPr>
        <w:t>等方面开展</w:t>
      </w:r>
      <w:r>
        <w:rPr>
          <w:rFonts w:hint="eastAsia" w:ascii="仿宋_GB2312" w:eastAsia="仿宋_GB2312" w:cs="仿宋_GB2312"/>
          <w:color w:val="auto"/>
          <w:kern w:val="0"/>
          <w:sz w:val="32"/>
          <w:szCs w:val="32"/>
        </w:rPr>
        <w:t>合作的项目，</w:t>
      </w:r>
      <w:r>
        <w:rPr>
          <w:rFonts w:hint="eastAsia" w:ascii="仿宋_GB2312" w:eastAsia="仿宋_GB2312" w:cs="仿宋_GB2312"/>
          <w:color w:val="auto"/>
          <w:kern w:val="0"/>
          <w:sz w:val="32"/>
          <w:szCs w:val="32"/>
          <w:lang w:eastAsia="zh-CN"/>
        </w:rPr>
        <w:t>有利于提升本市工程建设领域科技创新水平</w:t>
      </w:r>
      <w:r>
        <w:rPr>
          <w:rFonts w:hint="eastAsia" w:ascii="仿宋_GB2312" w:eastAsia="仿宋_GB2312" w:cs="仿宋_GB2312"/>
          <w:color w:val="auto"/>
          <w:kern w:val="0"/>
          <w:sz w:val="32"/>
          <w:szCs w:val="32"/>
        </w:rPr>
        <w:t>。</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both"/>
        <w:textAlignment w:val="auto"/>
        <w:outlineLvl w:val="0"/>
        <w:rPr>
          <w:rFonts w:ascii="黑体" w:hAnsi="黑体" w:eastAsia="黑体"/>
          <w:color w:val="auto"/>
          <w:kern w:val="0"/>
          <w:sz w:val="32"/>
          <w:szCs w:val="32"/>
        </w:rPr>
      </w:pPr>
      <w:r>
        <w:rPr>
          <w:rFonts w:hint="eastAsia" w:ascii="黑体" w:hAnsi="黑体" w:eastAsia="黑体"/>
          <w:color w:val="auto"/>
          <w:kern w:val="0"/>
          <w:sz w:val="32"/>
          <w:szCs w:val="32"/>
        </w:rPr>
        <w:t>二、申报条件</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olor w:val="auto"/>
          <w:kern w:val="0"/>
          <w:sz w:val="32"/>
          <w:szCs w:val="32"/>
          <w:lang w:eastAsia="zh-CN"/>
        </w:rPr>
      </w:pPr>
      <w:r>
        <w:rPr>
          <w:rFonts w:hint="eastAsia" w:ascii="仿宋_GB2312" w:eastAsia="仿宋_GB2312"/>
          <w:color w:val="auto"/>
          <w:kern w:val="0"/>
          <w:sz w:val="32"/>
          <w:szCs w:val="32"/>
        </w:rPr>
        <w:t>（一）申报项目应当符合本通知</w:t>
      </w:r>
      <w:r>
        <w:rPr>
          <w:rFonts w:hint="eastAsia" w:ascii="仿宋_GB2312" w:eastAsia="仿宋_GB2312"/>
          <w:color w:val="auto"/>
          <w:kern w:val="0"/>
          <w:sz w:val="32"/>
          <w:szCs w:val="32"/>
          <w:lang w:eastAsia="zh-CN"/>
        </w:rPr>
        <w:t>“</w:t>
      </w:r>
      <w:r>
        <w:rPr>
          <w:rFonts w:hint="default" w:ascii="仿宋_GB2312" w:eastAsia="仿宋_GB2312"/>
          <w:color w:val="auto"/>
          <w:kern w:val="0"/>
          <w:sz w:val="32"/>
          <w:szCs w:val="32"/>
        </w:rPr>
        <w:t>一、</w:t>
      </w:r>
      <w:r>
        <w:rPr>
          <w:rFonts w:hint="eastAsia" w:ascii="仿宋_GB2312" w:eastAsia="仿宋_GB2312"/>
          <w:color w:val="auto"/>
          <w:kern w:val="0"/>
          <w:sz w:val="32"/>
          <w:szCs w:val="32"/>
        </w:rPr>
        <w:t>申报类型和</w:t>
      </w:r>
      <w:r>
        <w:rPr>
          <w:rFonts w:hint="eastAsia" w:ascii="仿宋_GB2312" w:eastAsia="仿宋_GB2312"/>
          <w:color w:val="auto"/>
          <w:kern w:val="0"/>
          <w:sz w:val="32"/>
          <w:szCs w:val="32"/>
          <w:lang w:eastAsia="zh-CN"/>
        </w:rPr>
        <w:t>方向”</w:t>
      </w:r>
      <w:r>
        <w:rPr>
          <w:rFonts w:hint="default" w:ascii="仿宋_GB2312" w:eastAsia="仿宋_GB2312"/>
          <w:color w:val="auto"/>
          <w:kern w:val="0"/>
          <w:sz w:val="32"/>
          <w:szCs w:val="32"/>
          <w:lang w:eastAsia="zh-CN"/>
        </w:rPr>
        <w:t>有关要求</w:t>
      </w:r>
      <w:r>
        <w:rPr>
          <w:rFonts w:hint="eastAsia" w:ascii="仿宋_GB2312" w:eastAsia="仿宋_GB2312"/>
          <w:color w:val="auto"/>
          <w:kern w:val="0"/>
          <w:sz w:val="32"/>
          <w:szCs w:val="32"/>
          <w:lang w:eastAsia="zh-CN"/>
        </w:rPr>
        <w:t>，对选择“支持选题方向”的优先支持，科研开发类项目须在重点专项</w:t>
      </w:r>
      <w:r>
        <w:rPr>
          <w:rFonts w:hint="eastAsia" w:ascii="仿宋_GB2312" w:eastAsia="仿宋_GB2312"/>
          <w:color w:val="auto"/>
          <w:kern w:val="0"/>
          <w:sz w:val="32"/>
          <w:szCs w:val="32"/>
          <w:lang w:val="en-US" w:eastAsia="zh-CN"/>
        </w:rPr>
        <w:t>选题</w:t>
      </w:r>
      <w:r>
        <w:rPr>
          <w:rFonts w:hint="eastAsia" w:ascii="仿宋_GB2312" w:eastAsia="仿宋_GB2312"/>
          <w:color w:val="auto"/>
          <w:kern w:val="0"/>
          <w:sz w:val="32"/>
          <w:szCs w:val="32"/>
          <w:lang w:eastAsia="zh-CN"/>
        </w:rPr>
        <w:t>。</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（二）</w:t>
      </w:r>
      <w:r>
        <w:rPr>
          <w:rFonts w:hint="eastAsia" w:ascii="仿宋_GB2312" w:eastAsia="仿宋_GB2312" w:cs="仿宋_GB2312"/>
          <w:color w:val="auto"/>
          <w:kern w:val="0"/>
          <w:sz w:val="32"/>
          <w:szCs w:val="32"/>
        </w:rPr>
        <w:t>申报项目应当符合国家有关知识产权的管理规定，无成果及权属方面的争议</w:t>
      </w:r>
      <w:r>
        <w:rPr>
          <w:rFonts w:hint="eastAsia" w:ascii="仿宋_GB2312" w:eastAsia="仿宋_GB2312" w:cs="仿宋_GB2312"/>
          <w:color w:val="auto"/>
          <w:kern w:val="0"/>
          <w:sz w:val="32"/>
          <w:szCs w:val="32"/>
          <w:lang w:eastAsia="zh-CN"/>
        </w:rPr>
        <w:t>。</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（三）申报单位应当是在国内注册的独立法人单位，并且不存在科研诚信异常情况</w:t>
      </w:r>
      <w:r>
        <w:rPr>
          <w:rFonts w:hint="eastAsia" w:ascii="仿宋_GB2312" w:eastAsia="仿宋_GB2312"/>
          <w:color w:val="auto"/>
          <w:kern w:val="0"/>
          <w:sz w:val="32"/>
          <w:szCs w:val="32"/>
          <w:lang w:eastAsia="zh-CN"/>
        </w:rPr>
        <w:t>。</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olor w:val="auto"/>
          <w:kern w:val="0"/>
          <w:sz w:val="32"/>
          <w:szCs w:val="32"/>
        </w:rPr>
        <w:t>（四）</w:t>
      </w:r>
      <w:r>
        <w:rPr>
          <w:rFonts w:hint="eastAsia" w:ascii="仿宋_GB2312" w:eastAsia="仿宋_GB2312" w:cs="仿宋_GB2312"/>
          <w:color w:val="auto"/>
          <w:kern w:val="0"/>
          <w:sz w:val="32"/>
          <w:szCs w:val="32"/>
        </w:rPr>
        <w:t>申报软科学研究、科研开发、科技应用工程的项目应当在本市实施</w:t>
      </w:r>
      <w:r>
        <w:rPr>
          <w:rFonts w:hint="eastAsia" w:ascii="仿宋_GB2312" w:eastAsia="仿宋_GB2312" w:cs="仿宋_GB2312"/>
          <w:color w:val="auto"/>
          <w:kern w:val="0"/>
          <w:sz w:val="32"/>
          <w:szCs w:val="32"/>
          <w:lang w:eastAsia="zh-CN"/>
        </w:rPr>
        <w:t>。</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olor w:val="auto"/>
          <w:kern w:val="0"/>
          <w:sz w:val="32"/>
          <w:szCs w:val="32"/>
        </w:rPr>
        <w:t>（五）</w:t>
      </w:r>
      <w:r>
        <w:rPr>
          <w:rFonts w:hint="eastAsia" w:ascii="仿宋_GB2312" w:eastAsia="仿宋_GB2312" w:cs="仿宋_GB2312"/>
          <w:color w:val="auto"/>
          <w:kern w:val="0"/>
          <w:sz w:val="32"/>
          <w:szCs w:val="32"/>
        </w:rPr>
        <w:t>申报</w:t>
      </w:r>
      <w:r>
        <w:rPr>
          <w:rFonts w:hint="eastAsia" w:ascii="仿宋_GB2312" w:eastAsia="仿宋_GB2312"/>
          <w:color w:val="auto"/>
          <w:kern w:val="0"/>
          <w:sz w:val="32"/>
          <w:szCs w:val="32"/>
        </w:rPr>
        <w:t>软科学研究、科研开发的项目应当具有一定的前期研究开发基础；申报科技应用工程的项目应当完成相关工程建设报批手续；申报粤港澳大湾区及国际科技合作的项目，应当已与粤港澳或者国际同行签订科技合作协议</w:t>
      </w:r>
      <w:r>
        <w:rPr>
          <w:rFonts w:hint="eastAsia" w:ascii="仿宋_GB2312" w:eastAsia="仿宋_GB2312"/>
          <w:color w:val="auto"/>
          <w:kern w:val="0"/>
          <w:sz w:val="32"/>
          <w:szCs w:val="32"/>
          <w:lang w:eastAsia="zh-CN"/>
        </w:rPr>
        <w:t>。</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（六）软科学研究、科研开发类项目由主要完成单位牵头申报；科技应用工程类项目由建设单位牵头申报，或者由获得建设单位书面同意的参与单位牵头申报</w:t>
      </w:r>
      <w:r>
        <w:rPr>
          <w:rFonts w:hint="eastAsia" w:ascii="仿宋_GB2312" w:eastAsia="仿宋_GB2312"/>
          <w:color w:val="auto"/>
          <w:kern w:val="0"/>
          <w:sz w:val="32"/>
          <w:szCs w:val="32"/>
          <w:lang w:eastAsia="zh-CN"/>
        </w:rPr>
        <w:t>；粤港澳大湾区及国际科技合作类项目由本市单位牵头申报</w:t>
      </w:r>
      <w:r>
        <w:rPr>
          <w:rFonts w:hint="eastAsia" w:ascii="仿宋_GB2312" w:eastAsia="仿宋_GB2312"/>
          <w:color w:val="auto"/>
          <w:kern w:val="0"/>
          <w:sz w:val="32"/>
          <w:szCs w:val="32"/>
        </w:rPr>
        <w:t>。</w:t>
      </w:r>
    </w:p>
    <w:p>
      <w:pPr>
        <w:keepNext w:val="0"/>
        <w:keepLines w:val="0"/>
        <w:pageBreakBefore w:val="0"/>
        <w:shd w:val="solid" w:color="FFFFFF" w:fill="auto"/>
        <w:kinsoku/>
        <w:wordWrap/>
        <w:overflowPunct/>
        <w:topLinePunct w:val="0"/>
        <w:autoSpaceDN w:val="0"/>
        <w:bidi w:val="0"/>
        <w:adjustRightInd w:val="0"/>
        <w:snapToGrid w:val="0"/>
        <w:spacing w:line="560" w:lineRule="exact"/>
        <w:ind w:firstLine="640" w:firstLineChars="200"/>
        <w:textAlignment w:val="auto"/>
        <w:outlineLvl w:val="0"/>
        <w:rPr>
          <w:rFonts w:hint="eastAsia" w:ascii="黑体" w:hAnsi="黑体" w:eastAsia="黑体"/>
          <w:color w:val="auto"/>
          <w:kern w:val="0"/>
          <w:sz w:val="32"/>
          <w:szCs w:val="32"/>
        </w:rPr>
      </w:pPr>
      <w:r>
        <w:rPr>
          <w:rFonts w:hint="eastAsia" w:ascii="黑体" w:hAnsi="黑体" w:eastAsia="黑体"/>
          <w:color w:val="auto"/>
          <w:kern w:val="0"/>
          <w:sz w:val="32"/>
          <w:szCs w:val="32"/>
        </w:rPr>
        <w:t>三、申报材料</w:t>
      </w:r>
    </w:p>
    <w:p>
      <w:pPr>
        <w:keepNext w:val="0"/>
        <w:keepLines w:val="0"/>
        <w:pageBreakBefore w:val="0"/>
        <w:shd w:val="solid" w:color="FFFFFF" w:fill="auto"/>
        <w:kinsoku/>
        <w:wordWrap/>
        <w:overflowPunct/>
        <w:topLinePunct w:val="0"/>
        <w:autoSpaceDN w:val="0"/>
        <w:bidi w:val="0"/>
        <w:adjustRightInd w:val="0"/>
        <w:snapToGrid w:val="0"/>
        <w:spacing w:line="560"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（一）申报书（原件）；</w:t>
      </w:r>
    </w:p>
    <w:p>
      <w:pPr>
        <w:keepNext w:val="0"/>
        <w:keepLines w:val="0"/>
        <w:pageBreakBefore w:val="0"/>
        <w:shd w:val="solid" w:color="FFFFFF" w:fill="auto"/>
        <w:kinsoku/>
        <w:wordWrap/>
        <w:overflowPunct/>
        <w:topLinePunct w:val="0"/>
        <w:autoSpaceDN w:val="0"/>
        <w:bidi w:val="0"/>
        <w:adjustRightInd w:val="0"/>
        <w:snapToGrid w:val="0"/>
        <w:spacing w:line="560" w:lineRule="exact"/>
        <w:ind w:firstLine="640" w:firstLineChars="200"/>
        <w:textAlignment w:val="auto"/>
        <w:rPr>
          <w:rFonts w:hint="eastAsia" w:ascii="仿宋_GB2312" w:eastAsia="仿宋_GB2312"/>
          <w:color w:val="auto"/>
          <w:kern w:val="0"/>
          <w:sz w:val="32"/>
          <w:szCs w:val="32"/>
          <w:lang w:eastAsia="zh-CN"/>
        </w:rPr>
      </w:pPr>
      <w:r>
        <w:rPr>
          <w:rFonts w:hint="eastAsia" w:ascii="仿宋_GB2312" w:eastAsia="仿宋_GB2312"/>
          <w:color w:val="auto"/>
          <w:kern w:val="0"/>
          <w:sz w:val="32"/>
          <w:szCs w:val="32"/>
        </w:rPr>
        <w:t>（二）申报项目汇总表（原件）</w:t>
      </w:r>
      <w:r>
        <w:rPr>
          <w:rFonts w:hint="eastAsia" w:ascii="仿宋_GB2312" w:eastAsia="仿宋_GB2312"/>
          <w:color w:val="auto"/>
          <w:kern w:val="0"/>
          <w:sz w:val="32"/>
          <w:szCs w:val="32"/>
          <w:lang w:eastAsia="zh-CN"/>
        </w:rPr>
        <w:t>；</w:t>
      </w:r>
    </w:p>
    <w:p>
      <w:pPr>
        <w:keepNext w:val="0"/>
        <w:keepLines w:val="0"/>
        <w:pageBreakBefore w:val="0"/>
        <w:shd w:val="solid" w:color="FFFFFF" w:fill="auto"/>
        <w:kinsoku/>
        <w:wordWrap/>
        <w:overflowPunct/>
        <w:topLinePunct w:val="0"/>
        <w:autoSpaceDN w:val="0"/>
        <w:bidi w:val="0"/>
        <w:adjustRightInd w:val="0"/>
        <w:snapToGrid w:val="0"/>
        <w:spacing w:line="560"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（三）其他资料：</w:t>
      </w:r>
      <w:r>
        <w:rPr>
          <w:rFonts w:hint="eastAsia" w:ascii="仿宋_GB2312" w:eastAsia="仿宋_GB2312"/>
          <w:color w:val="auto"/>
          <w:kern w:val="0"/>
          <w:sz w:val="32"/>
          <w:szCs w:val="32"/>
          <w:lang w:val="en-US" w:eastAsia="zh-CN"/>
        </w:rPr>
        <w:t>1.</w:t>
      </w:r>
      <w:r>
        <w:rPr>
          <w:rFonts w:hint="eastAsia" w:ascii="仿宋_GB2312" w:eastAsia="仿宋_GB2312"/>
          <w:color w:val="auto"/>
          <w:kern w:val="0"/>
          <w:sz w:val="32"/>
          <w:szCs w:val="32"/>
        </w:rPr>
        <w:t>申报科技应用工程的项目，若申报单位非建设单位的，需提供建设单位同意申报的书面意见（原件）</w:t>
      </w:r>
      <w:r>
        <w:rPr>
          <w:rFonts w:hint="eastAsia" w:ascii="仿宋_GB2312" w:eastAsia="仿宋_GB2312"/>
          <w:color w:val="auto"/>
          <w:kern w:val="0"/>
          <w:sz w:val="32"/>
          <w:szCs w:val="32"/>
          <w:lang w:eastAsia="zh-CN"/>
        </w:rPr>
        <w:t>；2.申报粤港澳大湾区及国际科技合作的项目，需提供科技合作协议文件（复印件）；</w:t>
      </w:r>
      <w:r>
        <w:rPr>
          <w:rFonts w:hint="eastAsia" w:ascii="仿宋_GB2312" w:eastAsia="仿宋_GB2312"/>
          <w:color w:val="auto"/>
          <w:kern w:val="0"/>
          <w:sz w:val="32"/>
          <w:szCs w:val="32"/>
          <w:lang w:val="en-US" w:eastAsia="zh-CN"/>
        </w:rPr>
        <w:t>3.其他证明材料</w:t>
      </w:r>
      <w:r>
        <w:rPr>
          <w:rFonts w:hint="eastAsia" w:ascii="仿宋_GB2312" w:eastAsia="仿宋_GB2312"/>
          <w:color w:val="auto"/>
          <w:kern w:val="0"/>
          <w:sz w:val="32"/>
          <w:szCs w:val="32"/>
        </w:rPr>
        <w:t>。</w:t>
      </w:r>
    </w:p>
    <w:p>
      <w:pPr>
        <w:keepNext w:val="0"/>
        <w:keepLines w:val="0"/>
        <w:pageBreakBefore w:val="0"/>
        <w:shd w:val="solid" w:color="FFFFFF" w:fill="auto"/>
        <w:kinsoku/>
        <w:wordWrap/>
        <w:overflowPunct/>
        <w:topLinePunct w:val="0"/>
        <w:autoSpaceDN w:val="0"/>
        <w:bidi w:val="0"/>
        <w:adjustRightInd w:val="0"/>
        <w:snapToGrid w:val="0"/>
        <w:spacing w:line="560"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以上资料纸质件一式</w:t>
      </w:r>
      <w:r>
        <w:rPr>
          <w:rFonts w:hint="eastAsia" w:ascii="仿宋_GB2312" w:eastAsia="仿宋_GB2312"/>
          <w:color w:val="auto"/>
          <w:kern w:val="0"/>
          <w:sz w:val="32"/>
          <w:szCs w:val="32"/>
          <w:lang w:eastAsia="zh-CN"/>
        </w:rPr>
        <w:t>五</w:t>
      </w:r>
      <w:r>
        <w:rPr>
          <w:rFonts w:hint="eastAsia" w:ascii="仿宋_GB2312" w:eastAsia="仿宋_GB2312"/>
          <w:color w:val="auto"/>
          <w:kern w:val="0"/>
          <w:sz w:val="32"/>
          <w:szCs w:val="32"/>
        </w:rPr>
        <w:t>份，将作为</w:t>
      </w:r>
      <w:r>
        <w:rPr>
          <w:rFonts w:hint="eastAsia" w:ascii="仿宋_GB2312" w:eastAsia="仿宋_GB2312"/>
          <w:color w:val="auto"/>
          <w:kern w:val="0"/>
          <w:sz w:val="32"/>
          <w:szCs w:val="32"/>
          <w:lang w:eastAsia="zh-CN"/>
        </w:rPr>
        <w:t>市建设</w:t>
      </w:r>
      <w:r>
        <w:rPr>
          <w:rFonts w:hint="eastAsia" w:ascii="仿宋_GB2312" w:eastAsia="仿宋_GB2312"/>
          <w:color w:val="auto"/>
          <w:kern w:val="0"/>
          <w:sz w:val="32"/>
          <w:szCs w:val="32"/>
        </w:rPr>
        <w:t xml:space="preserve">科技项目立项后实施、管理和验收考核的依据。 </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jc w:val="both"/>
        <w:textAlignment w:val="auto"/>
        <w:outlineLvl w:val="0"/>
        <w:rPr>
          <w:rFonts w:hint="eastAsia" w:ascii="黑体" w:hAnsi="黑体" w:eastAsia="黑体"/>
          <w:color w:val="auto"/>
          <w:kern w:val="0"/>
          <w:sz w:val="32"/>
          <w:szCs w:val="32"/>
        </w:rPr>
      </w:pPr>
      <w:r>
        <w:rPr>
          <w:rFonts w:hint="eastAsia" w:ascii="黑体" w:hAnsi="黑体" w:eastAsia="黑体"/>
          <w:color w:val="auto"/>
          <w:kern w:val="0"/>
          <w:sz w:val="32"/>
          <w:szCs w:val="32"/>
        </w:rPr>
        <w:t>四、申报程序和要求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楷体_GB2312" w:eastAsia="楷体_GB2312"/>
          <w:b w:val="0"/>
          <w:bCs/>
          <w:color w:val="auto"/>
          <w:kern w:val="0"/>
          <w:sz w:val="32"/>
          <w:szCs w:val="32"/>
        </w:rPr>
        <w:t>（一）推荐意见。</w:t>
      </w:r>
      <w:r>
        <w:rPr>
          <w:rFonts w:hint="eastAsia" w:ascii="仿宋_GB2312" w:eastAsia="仿宋_GB2312"/>
          <w:color w:val="auto"/>
          <w:kern w:val="0"/>
          <w:sz w:val="32"/>
          <w:szCs w:val="32"/>
        </w:rPr>
        <w:t>在区建设</w:t>
      </w:r>
      <w:r>
        <w:rPr>
          <w:rFonts w:hint="eastAsia" w:ascii="仿宋_GB2312" w:eastAsia="仿宋_GB2312"/>
          <w:color w:val="auto"/>
          <w:kern w:val="0"/>
          <w:sz w:val="32"/>
          <w:szCs w:val="32"/>
          <w:lang w:eastAsia="zh-CN"/>
        </w:rPr>
        <w:t>行政主管部门</w:t>
      </w:r>
      <w:r>
        <w:rPr>
          <w:rFonts w:hint="eastAsia" w:ascii="仿宋_GB2312" w:eastAsia="仿宋_GB2312"/>
          <w:color w:val="auto"/>
          <w:kern w:val="0"/>
          <w:sz w:val="32"/>
          <w:szCs w:val="32"/>
        </w:rPr>
        <w:t>报建的科技应用工程项目，由区建设</w:t>
      </w:r>
      <w:r>
        <w:rPr>
          <w:rFonts w:hint="eastAsia" w:ascii="仿宋_GB2312" w:eastAsia="仿宋_GB2312"/>
          <w:color w:val="auto"/>
          <w:kern w:val="0"/>
          <w:sz w:val="32"/>
          <w:szCs w:val="32"/>
          <w:lang w:eastAsia="zh-CN"/>
        </w:rPr>
        <w:t>行政主管部门</w:t>
      </w:r>
      <w:r>
        <w:rPr>
          <w:rFonts w:hint="eastAsia" w:ascii="仿宋_GB2312" w:eastAsia="仿宋_GB2312"/>
          <w:color w:val="auto"/>
          <w:kern w:val="0"/>
          <w:sz w:val="32"/>
          <w:szCs w:val="32"/>
        </w:rPr>
        <w:t>负责组织申报并出具推荐意见</w:t>
      </w:r>
      <w:r>
        <w:rPr>
          <w:rFonts w:hint="eastAsia" w:ascii="仿宋_GB2312" w:eastAsia="仿宋_GB2312" w:cs="仿宋_GB2312"/>
          <w:color w:val="auto"/>
          <w:kern w:val="0"/>
          <w:sz w:val="32"/>
          <w:szCs w:val="32"/>
        </w:rPr>
        <w:t>。其他项目无需推荐意见。</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textAlignment w:val="auto"/>
        <w:rPr>
          <w:rFonts w:ascii="仿宋_GB2312" w:eastAsia="仿宋_GB2312"/>
          <w:color w:val="auto"/>
          <w:kern w:val="0"/>
          <w:sz w:val="32"/>
          <w:szCs w:val="32"/>
        </w:rPr>
      </w:pPr>
      <w:r>
        <w:rPr>
          <w:rFonts w:hint="eastAsia" w:ascii="楷体_GB2312" w:eastAsia="楷体_GB2312"/>
          <w:b w:val="0"/>
          <w:bCs/>
          <w:color w:val="auto"/>
          <w:kern w:val="0"/>
          <w:sz w:val="32"/>
          <w:szCs w:val="32"/>
        </w:rPr>
        <w:t>（二）提交申报材料。</w:t>
      </w:r>
      <w:r>
        <w:rPr>
          <w:rFonts w:hint="eastAsia" w:ascii="仿宋_GB2312" w:eastAsia="仿宋_GB2312"/>
          <w:color w:val="auto"/>
          <w:kern w:val="0"/>
          <w:sz w:val="32"/>
          <w:szCs w:val="32"/>
        </w:rPr>
        <w:t>申报</w:t>
      </w:r>
      <w:r>
        <w:rPr>
          <w:rFonts w:ascii="仿宋_GB2312" w:eastAsia="仿宋_GB2312"/>
          <w:color w:val="auto"/>
          <w:kern w:val="0"/>
          <w:sz w:val="32"/>
          <w:szCs w:val="32"/>
        </w:rPr>
        <w:t>单位</w:t>
      </w:r>
      <w:r>
        <w:rPr>
          <w:rFonts w:hint="eastAsia" w:ascii="仿宋_GB2312" w:eastAsia="仿宋_GB2312"/>
          <w:color w:val="auto"/>
          <w:kern w:val="0"/>
          <w:sz w:val="32"/>
          <w:szCs w:val="32"/>
        </w:rPr>
        <w:t>备齐申报材料，在规定时间内报送至深圳市建设科技促进中心，申报资料</w:t>
      </w:r>
      <w:r>
        <w:rPr>
          <w:rFonts w:ascii="仿宋_GB2312" w:eastAsia="仿宋_GB2312"/>
          <w:color w:val="auto"/>
          <w:kern w:val="0"/>
          <w:sz w:val="32"/>
          <w:szCs w:val="32"/>
        </w:rPr>
        <w:fldChar w:fldCharType="begin"/>
      </w:r>
      <w:r>
        <w:rPr>
          <w:rFonts w:ascii="仿宋_GB2312" w:eastAsia="仿宋_GB2312"/>
          <w:color w:val="auto"/>
          <w:kern w:val="0"/>
          <w:sz w:val="32"/>
          <w:szCs w:val="32"/>
        </w:rPr>
        <w:instrText xml:space="preserve"> HYPERLINK "mailto:电子版</w:instrText>
      </w:r>
      <w:r>
        <w:rPr>
          <w:rFonts w:hint="eastAsia" w:ascii="仿宋_GB2312" w:eastAsia="仿宋_GB2312"/>
          <w:color w:val="auto"/>
          <w:kern w:val="0"/>
          <w:sz w:val="32"/>
          <w:szCs w:val="32"/>
        </w:rPr>
        <w:instrText xml:space="preserve">同步</w:instrText>
      </w:r>
      <w:r>
        <w:rPr>
          <w:rFonts w:ascii="仿宋_GB2312" w:eastAsia="仿宋_GB2312"/>
          <w:color w:val="auto"/>
          <w:kern w:val="0"/>
          <w:sz w:val="32"/>
          <w:szCs w:val="32"/>
        </w:rPr>
        <w:instrText xml:space="preserve">发送至电子邮箱:cjzxtgk@zjj.sz.gov.cn" </w:instrText>
      </w:r>
      <w:r>
        <w:rPr>
          <w:rFonts w:ascii="仿宋_GB2312" w:eastAsia="仿宋_GB2312"/>
          <w:color w:val="auto"/>
          <w:kern w:val="0"/>
          <w:sz w:val="32"/>
          <w:szCs w:val="32"/>
        </w:rPr>
        <w:fldChar w:fldCharType="separate"/>
      </w:r>
      <w:r>
        <w:rPr>
          <w:rFonts w:ascii="仿宋_GB2312" w:eastAsia="仿宋_GB2312"/>
          <w:color w:val="auto"/>
          <w:kern w:val="0"/>
          <w:sz w:val="32"/>
          <w:szCs w:val="32"/>
        </w:rPr>
        <w:t>电子版</w:t>
      </w:r>
      <w:r>
        <w:rPr>
          <w:rFonts w:hint="eastAsia" w:ascii="仿宋_GB2312" w:eastAsia="仿宋_GB2312"/>
          <w:color w:val="auto"/>
          <w:kern w:val="0"/>
          <w:sz w:val="32"/>
          <w:szCs w:val="32"/>
          <w:lang w:eastAsia="zh-CN"/>
        </w:rPr>
        <w:t>（可编辑版本</w:t>
      </w:r>
      <w:r>
        <w:rPr>
          <w:rFonts w:hint="eastAsia" w:ascii="仿宋_GB2312" w:eastAsia="仿宋_GB2312"/>
          <w:color w:val="auto"/>
          <w:kern w:val="0"/>
          <w:sz w:val="32"/>
          <w:szCs w:val="32"/>
          <w:lang w:val="en-US" w:eastAsia="zh-CN"/>
        </w:rPr>
        <w:t>+盖章版扫描件</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同步</w:t>
      </w:r>
      <w:r>
        <w:rPr>
          <w:rFonts w:ascii="仿宋_GB2312" w:eastAsia="仿宋_GB2312"/>
          <w:color w:val="auto"/>
          <w:kern w:val="0"/>
          <w:sz w:val="32"/>
          <w:szCs w:val="32"/>
        </w:rPr>
        <w:t>发送至邮箱</w:t>
      </w:r>
      <w:r>
        <w:rPr>
          <w:rFonts w:hint="eastAsia" w:ascii="仿宋_GB2312" w:eastAsia="仿宋_GB2312"/>
          <w:color w:val="auto"/>
          <w:kern w:val="0"/>
          <w:sz w:val="32"/>
          <w:szCs w:val="32"/>
          <w:lang w:eastAsia="zh-CN"/>
        </w:rPr>
        <w:t>：</w:t>
      </w:r>
      <w:r>
        <w:rPr>
          <w:rFonts w:ascii="仿宋_GB2312" w:eastAsia="仿宋_GB2312"/>
          <w:color w:val="auto"/>
          <w:kern w:val="0"/>
          <w:sz w:val="32"/>
          <w:szCs w:val="32"/>
        </w:rPr>
        <w:t>cjzxtgk@zjj.sz.gov.cn</w:t>
      </w:r>
      <w:r>
        <w:rPr>
          <w:rFonts w:ascii="仿宋_GB2312" w:eastAsia="仿宋_GB2312"/>
          <w:color w:val="auto"/>
          <w:kern w:val="0"/>
          <w:sz w:val="32"/>
          <w:szCs w:val="32"/>
        </w:rPr>
        <w:fldChar w:fldCharType="end"/>
      </w:r>
      <w:r>
        <w:rPr>
          <w:rFonts w:hint="eastAsia" w:ascii="仿宋_GB2312" w:eastAsia="仿宋_GB2312"/>
          <w:color w:val="auto"/>
          <w:kern w:val="0"/>
          <w:sz w:val="32"/>
          <w:szCs w:val="32"/>
        </w:rPr>
        <w:t>。</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textAlignment w:val="auto"/>
        <w:rPr>
          <w:rFonts w:ascii="仿宋_GB2312" w:eastAsia="仿宋_GB2312"/>
          <w:color w:val="auto"/>
          <w:kern w:val="0"/>
          <w:sz w:val="32"/>
          <w:szCs w:val="32"/>
        </w:rPr>
      </w:pPr>
      <w:r>
        <w:rPr>
          <w:rFonts w:hint="eastAsia" w:ascii="楷体_GB2312" w:eastAsia="楷体_GB2312"/>
          <w:b w:val="0"/>
          <w:bCs/>
          <w:color w:val="auto"/>
          <w:kern w:val="0"/>
          <w:sz w:val="32"/>
          <w:szCs w:val="32"/>
        </w:rPr>
        <w:t>（三）申报时间</w:t>
      </w:r>
      <w:r>
        <w:rPr>
          <w:rFonts w:hint="eastAsia" w:ascii="仿宋_GB2312" w:eastAsia="仿宋_GB2312"/>
          <w:bCs/>
          <w:color w:val="auto"/>
          <w:kern w:val="0"/>
          <w:sz w:val="32"/>
          <w:szCs w:val="32"/>
        </w:rPr>
        <w:t>。</w:t>
      </w:r>
      <w:r>
        <w:rPr>
          <w:rFonts w:hint="eastAsia" w:ascii="仿宋_GB2312" w:eastAsia="仿宋_GB2312"/>
          <w:color w:val="auto"/>
          <w:kern w:val="0"/>
          <w:sz w:val="32"/>
          <w:szCs w:val="32"/>
        </w:rPr>
        <w:t>本次申报时间截止日期为202</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年</w:t>
      </w:r>
      <w:r>
        <w:rPr>
          <w:rFonts w:hint="eastAsia" w:ascii="仿宋_GB2312" w:eastAsia="仿宋_GB2312"/>
          <w:color w:val="auto"/>
          <w:kern w:val="0"/>
          <w:sz w:val="32"/>
          <w:szCs w:val="32"/>
          <w:lang w:val="en-US" w:eastAsia="zh-CN"/>
        </w:rPr>
        <w:t>2</w:t>
      </w:r>
      <w:r>
        <w:rPr>
          <w:rFonts w:ascii="仿宋_GB2312" w:eastAsia="仿宋_GB2312"/>
          <w:color w:val="auto"/>
          <w:kern w:val="0"/>
          <w:sz w:val="32"/>
          <w:szCs w:val="32"/>
        </w:rPr>
        <w:t>月</w:t>
      </w:r>
      <w:r>
        <w:rPr>
          <w:rFonts w:hint="eastAsia" w:ascii="仿宋_GB2312" w:eastAsia="仿宋_GB2312"/>
          <w:color w:val="auto"/>
          <w:kern w:val="0"/>
          <w:sz w:val="32"/>
          <w:szCs w:val="32"/>
          <w:lang w:val="en-US" w:eastAsia="zh-CN"/>
        </w:rPr>
        <w:t>23</w:t>
      </w:r>
      <w:r>
        <w:rPr>
          <w:rFonts w:ascii="仿宋_GB2312" w:eastAsia="仿宋_GB2312"/>
          <w:color w:val="auto"/>
          <w:kern w:val="0"/>
          <w:sz w:val="32"/>
          <w:szCs w:val="32"/>
        </w:rPr>
        <w:t>日</w:t>
      </w:r>
      <w:r>
        <w:rPr>
          <w:rFonts w:hint="eastAsia" w:ascii="仿宋_GB2312" w:eastAsia="仿宋_GB2312"/>
          <w:color w:val="auto"/>
          <w:kern w:val="0"/>
          <w:sz w:val="32"/>
          <w:szCs w:val="32"/>
        </w:rPr>
        <w:t>。</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jc w:val="both"/>
        <w:textAlignment w:val="auto"/>
        <w:outlineLvl w:val="0"/>
        <w:rPr>
          <w:rFonts w:ascii="黑体" w:hAnsi="黑体" w:eastAsia="黑体"/>
          <w:color w:val="auto"/>
          <w:kern w:val="0"/>
          <w:sz w:val="32"/>
          <w:szCs w:val="32"/>
        </w:rPr>
      </w:pPr>
      <w:r>
        <w:rPr>
          <w:rFonts w:hint="eastAsia" w:ascii="黑体" w:hAnsi="黑体" w:eastAsia="黑体"/>
          <w:color w:val="auto"/>
          <w:kern w:val="0"/>
          <w:sz w:val="32"/>
          <w:szCs w:val="32"/>
        </w:rPr>
        <w:t>五、联系人及联系方式</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深圳市建设科技促进中心联系人：</w:t>
      </w:r>
      <w:r>
        <w:rPr>
          <w:rFonts w:hint="default" w:ascii="仿宋_GB2312" w:eastAsia="仿宋_GB2312"/>
          <w:color w:val="auto"/>
          <w:kern w:val="0"/>
          <w:sz w:val="32"/>
          <w:szCs w:val="32"/>
          <w:lang w:val="en" w:eastAsia="zh-CN"/>
        </w:rPr>
        <w:t>曹小艳</w:t>
      </w:r>
      <w:r>
        <w:rPr>
          <w:rFonts w:hint="eastAsia" w:ascii="仿宋_GB2312" w:eastAsia="仿宋_GB2312"/>
          <w:color w:val="auto"/>
          <w:kern w:val="0"/>
          <w:sz w:val="32"/>
          <w:szCs w:val="32"/>
        </w:rPr>
        <w:t>。</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联系电话：</w:t>
      </w:r>
      <w:r>
        <w:rPr>
          <w:rFonts w:hint="eastAsia" w:ascii="仿宋_GB2312" w:eastAsia="仿宋_GB2312"/>
          <w:color w:val="auto"/>
          <w:kern w:val="0"/>
          <w:sz w:val="32"/>
          <w:szCs w:val="32"/>
          <w:lang w:val="en-US" w:eastAsia="zh-CN"/>
        </w:rPr>
        <w:t>0755-</w:t>
      </w:r>
      <w:r>
        <w:rPr>
          <w:rFonts w:hint="default" w:ascii="仿宋_GB2312" w:eastAsia="仿宋_GB2312"/>
          <w:color w:val="auto"/>
          <w:kern w:val="0"/>
          <w:sz w:val="32"/>
          <w:szCs w:val="32"/>
          <w:lang w:val="en" w:eastAsia="zh-CN"/>
        </w:rPr>
        <w:t>83786667</w:t>
      </w:r>
      <w:r>
        <w:rPr>
          <w:rFonts w:hint="eastAsia" w:ascii="仿宋_GB2312" w:eastAsia="仿宋_GB2312"/>
          <w:color w:val="auto"/>
          <w:kern w:val="0"/>
          <w:sz w:val="32"/>
          <w:szCs w:val="32"/>
        </w:rPr>
        <w:t>。</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联系地址：深圳市福田区华富街道红荔路莲花大厦东座12楼1210室。</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textAlignment w:val="auto"/>
        <w:rPr>
          <w:rFonts w:hint="eastAsia" w:ascii="仿宋_GB2312" w:eastAsia="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2106" w:leftChars="304" w:hanging="1468" w:hangingChars="459"/>
        <w:jc w:val="both"/>
        <w:textAlignment w:val="auto"/>
        <w:outlineLvl w:val="0"/>
        <w:rPr>
          <w:rFonts w:hint="eastAsia" w:ascii="仿宋_GB2312" w:eastAsia="仿宋_GB2312"/>
          <w:color w:val="auto"/>
          <w:kern w:val="0"/>
          <w:sz w:val="32"/>
          <w:szCs w:val="32"/>
          <w:lang w:eastAsia="zh-CN"/>
        </w:rPr>
      </w:pPr>
      <w:r>
        <w:rPr>
          <w:rFonts w:hint="eastAsia" w:ascii="仿宋_GB2312" w:eastAsia="仿宋_GB2312"/>
          <w:color w:val="auto"/>
          <w:kern w:val="0"/>
          <w:sz w:val="32"/>
          <w:szCs w:val="32"/>
        </w:rPr>
        <w:t>附件：</w:t>
      </w:r>
      <w:r>
        <w:rPr>
          <w:rFonts w:hint="eastAsia" w:ascii="仿宋_GB2312" w:eastAsia="仿宋_GB2312"/>
          <w:color w:val="auto"/>
          <w:kern w:val="0"/>
          <w:sz w:val="32"/>
          <w:szCs w:val="32"/>
          <w:lang w:val="en-US" w:eastAsia="zh-CN"/>
        </w:rPr>
        <w:t>1</w:t>
      </w:r>
      <w:r>
        <w:rPr>
          <w:rFonts w:ascii="仿宋_GB2312" w:eastAsia="仿宋_GB2312"/>
          <w:color w:val="auto"/>
          <w:kern w:val="0"/>
          <w:sz w:val="32"/>
          <w:szCs w:val="32"/>
        </w:rPr>
        <w:t>.</w:t>
      </w:r>
      <w:r>
        <w:rPr>
          <w:rFonts w:hint="eastAsia" w:ascii="仿宋_GB2312" w:eastAsia="仿宋_GB2312"/>
          <w:color w:val="auto"/>
          <w:kern w:val="0"/>
          <w:sz w:val="32"/>
          <w:szCs w:val="32"/>
        </w:rPr>
        <w:t>202</w:t>
      </w:r>
      <w:r>
        <w:rPr>
          <w:rFonts w:hint="default" w:ascii="仿宋_GB2312" w:eastAsia="仿宋_GB2312"/>
          <w:color w:val="auto"/>
          <w:kern w:val="0"/>
          <w:sz w:val="32"/>
          <w:szCs w:val="32"/>
          <w:lang w:val="en" w:eastAsia="zh-CN"/>
        </w:rPr>
        <w:t>4</w:t>
      </w:r>
      <w:r>
        <w:rPr>
          <w:rFonts w:hint="eastAsia" w:ascii="仿宋_GB2312" w:eastAsia="仿宋_GB2312"/>
          <w:color w:val="auto"/>
          <w:kern w:val="0"/>
          <w:sz w:val="32"/>
          <w:szCs w:val="32"/>
        </w:rPr>
        <w:t>年</w:t>
      </w:r>
      <w:r>
        <w:rPr>
          <w:rFonts w:ascii="仿宋_GB2312" w:eastAsia="仿宋_GB2312"/>
          <w:color w:val="auto"/>
          <w:kern w:val="0"/>
          <w:sz w:val="32"/>
          <w:szCs w:val="32"/>
        </w:rPr>
        <w:t>深圳市</w:t>
      </w:r>
      <w:r>
        <w:rPr>
          <w:rFonts w:hint="eastAsia" w:ascii="仿宋_GB2312" w:eastAsia="仿宋_GB2312"/>
          <w:color w:val="auto"/>
          <w:kern w:val="0"/>
          <w:sz w:val="32"/>
          <w:szCs w:val="32"/>
        </w:rPr>
        <w:t>工程建设领域科技计划项目申报</w:t>
      </w:r>
      <w:r>
        <w:rPr>
          <w:rFonts w:hint="eastAsia" w:ascii="仿宋_GB2312" w:eastAsia="仿宋_GB2312"/>
          <w:color w:val="auto"/>
          <w:kern w:val="0"/>
          <w:sz w:val="32"/>
          <w:szCs w:val="32"/>
          <w:lang w:eastAsia="zh-CN"/>
        </w:rPr>
        <w:t>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2097" w:leftChars="912" w:hanging="182" w:hangingChars="57"/>
        <w:jc w:val="both"/>
        <w:textAlignment w:val="auto"/>
        <w:outlineLvl w:val="0"/>
        <w:rPr>
          <w:rFonts w:ascii="仿宋_GB2312" w:eastAsia="仿宋_GB2312"/>
          <w:color w:val="auto"/>
          <w:kern w:val="0"/>
          <w:sz w:val="32"/>
          <w:szCs w:val="32"/>
        </w:rPr>
      </w:pPr>
      <w:r>
        <w:rPr>
          <w:rFonts w:ascii="仿宋_GB2312" w:eastAsia="仿宋_GB2312"/>
          <w:color w:val="auto"/>
          <w:kern w:val="0"/>
          <w:sz w:val="32"/>
          <w:szCs w:val="32"/>
        </w:rPr>
        <w:t>(软科学研究)</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916" w:leftChars="760" w:hanging="320" w:hangingChars="100"/>
        <w:jc w:val="both"/>
        <w:textAlignment w:val="auto"/>
        <w:outlineLvl w:val="0"/>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2</w:t>
      </w:r>
      <w:r>
        <w:rPr>
          <w:rFonts w:ascii="仿宋_GB2312" w:eastAsia="仿宋_GB2312"/>
          <w:color w:val="auto"/>
          <w:kern w:val="0"/>
          <w:sz w:val="32"/>
          <w:szCs w:val="32"/>
        </w:rPr>
        <w:t>.</w:t>
      </w:r>
      <w:r>
        <w:rPr>
          <w:rFonts w:hint="eastAsia" w:ascii="仿宋_GB2312" w:eastAsia="仿宋_GB2312"/>
          <w:color w:val="auto"/>
          <w:kern w:val="0"/>
          <w:sz w:val="32"/>
          <w:szCs w:val="32"/>
        </w:rPr>
        <w:t>202</w:t>
      </w:r>
      <w:r>
        <w:rPr>
          <w:rFonts w:hint="default" w:ascii="仿宋_GB2312" w:eastAsia="仿宋_GB2312"/>
          <w:color w:val="auto"/>
          <w:kern w:val="0"/>
          <w:sz w:val="32"/>
          <w:szCs w:val="32"/>
          <w:lang w:val="en"/>
        </w:rPr>
        <w:t>4</w:t>
      </w:r>
      <w:r>
        <w:rPr>
          <w:rFonts w:hint="eastAsia" w:ascii="仿宋_GB2312" w:eastAsia="仿宋_GB2312"/>
          <w:color w:val="auto"/>
          <w:kern w:val="0"/>
          <w:sz w:val="32"/>
          <w:szCs w:val="32"/>
        </w:rPr>
        <w:t>年</w:t>
      </w:r>
      <w:r>
        <w:rPr>
          <w:rFonts w:ascii="仿宋_GB2312" w:eastAsia="仿宋_GB2312"/>
          <w:color w:val="auto"/>
          <w:kern w:val="0"/>
          <w:sz w:val="32"/>
          <w:szCs w:val="32"/>
        </w:rPr>
        <w:t>深圳市</w:t>
      </w:r>
      <w:r>
        <w:rPr>
          <w:rFonts w:hint="eastAsia" w:ascii="仿宋_GB2312" w:eastAsia="仿宋_GB2312"/>
          <w:color w:val="auto"/>
          <w:kern w:val="0"/>
          <w:sz w:val="32"/>
          <w:szCs w:val="32"/>
        </w:rPr>
        <w:t>工程建设领域科技计划项目申报书</w:t>
      </w:r>
      <w:r>
        <w:rPr>
          <w:rFonts w:ascii="仿宋_GB2312" w:eastAsia="仿宋_GB2312"/>
          <w:color w:val="auto"/>
          <w:kern w:val="0"/>
          <w:sz w:val="32"/>
          <w:szCs w:val="32"/>
        </w:rPr>
        <w:t>(科研开发)</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596" w:leftChars="760" w:firstLine="0" w:firstLineChars="0"/>
        <w:jc w:val="left"/>
        <w:textAlignment w:val="auto"/>
        <w:outlineLvl w:val="0"/>
        <w:rPr>
          <w:rFonts w:hint="eastAsia" w:ascii="仿宋_GB2312" w:eastAsia="仿宋_GB2312"/>
          <w:color w:val="auto"/>
          <w:kern w:val="0"/>
          <w:sz w:val="32"/>
          <w:szCs w:val="32"/>
          <w:lang w:eastAsia="zh-CN"/>
        </w:rPr>
      </w:pPr>
      <w:r>
        <w:rPr>
          <w:rFonts w:hint="eastAsia" w:ascii="仿宋_GB2312" w:eastAsia="仿宋_GB2312"/>
          <w:color w:val="auto"/>
          <w:kern w:val="0"/>
          <w:sz w:val="32"/>
          <w:szCs w:val="32"/>
          <w:lang w:val="en-US" w:eastAsia="zh-CN"/>
        </w:rPr>
        <w:t>3</w:t>
      </w:r>
      <w:r>
        <w:rPr>
          <w:rFonts w:ascii="仿宋_GB2312" w:eastAsia="仿宋_GB2312"/>
          <w:color w:val="auto"/>
          <w:kern w:val="0"/>
          <w:sz w:val="32"/>
          <w:szCs w:val="32"/>
        </w:rPr>
        <w:t>.</w:t>
      </w:r>
      <w:r>
        <w:rPr>
          <w:rFonts w:hint="eastAsia" w:ascii="仿宋_GB2312" w:eastAsia="仿宋_GB2312"/>
          <w:color w:val="auto"/>
          <w:kern w:val="0"/>
          <w:sz w:val="32"/>
          <w:szCs w:val="32"/>
        </w:rPr>
        <w:t>202</w:t>
      </w:r>
      <w:r>
        <w:rPr>
          <w:rFonts w:hint="default" w:ascii="仿宋_GB2312" w:eastAsia="仿宋_GB2312"/>
          <w:color w:val="auto"/>
          <w:kern w:val="0"/>
          <w:sz w:val="32"/>
          <w:szCs w:val="32"/>
          <w:lang w:val="en" w:eastAsia="zh-CN"/>
        </w:rPr>
        <w:t>4</w:t>
      </w:r>
      <w:r>
        <w:rPr>
          <w:rFonts w:hint="eastAsia" w:ascii="仿宋_GB2312" w:eastAsia="仿宋_GB2312"/>
          <w:color w:val="auto"/>
          <w:kern w:val="0"/>
          <w:sz w:val="32"/>
          <w:szCs w:val="32"/>
        </w:rPr>
        <w:t>年</w:t>
      </w:r>
      <w:r>
        <w:rPr>
          <w:rFonts w:ascii="仿宋_GB2312" w:eastAsia="仿宋_GB2312"/>
          <w:color w:val="auto"/>
          <w:kern w:val="0"/>
          <w:sz w:val="32"/>
          <w:szCs w:val="32"/>
        </w:rPr>
        <w:t>深圳市</w:t>
      </w:r>
      <w:r>
        <w:rPr>
          <w:rFonts w:hint="eastAsia" w:ascii="仿宋_GB2312" w:eastAsia="仿宋_GB2312"/>
          <w:color w:val="auto"/>
          <w:kern w:val="0"/>
          <w:sz w:val="32"/>
          <w:szCs w:val="32"/>
        </w:rPr>
        <w:t>工程建设领域科技计划项目申报</w:t>
      </w:r>
      <w:r>
        <w:rPr>
          <w:rFonts w:hint="eastAsia" w:ascii="仿宋_GB2312" w:eastAsia="仿宋_GB2312"/>
          <w:color w:val="auto"/>
          <w:kern w:val="0"/>
          <w:sz w:val="32"/>
          <w:szCs w:val="32"/>
          <w:lang w:eastAsia="zh-CN"/>
        </w:rPr>
        <w:t>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1920" w:firstLineChars="600"/>
        <w:jc w:val="left"/>
        <w:textAlignment w:val="auto"/>
        <w:outlineLvl w:val="0"/>
        <w:rPr>
          <w:rFonts w:ascii="仿宋_GB2312" w:eastAsia="仿宋_GB2312"/>
          <w:color w:val="auto"/>
          <w:kern w:val="0"/>
          <w:sz w:val="32"/>
          <w:szCs w:val="32"/>
        </w:rPr>
      </w:pPr>
      <w:r>
        <w:rPr>
          <w:rFonts w:ascii="仿宋_GB2312" w:eastAsia="仿宋_GB2312"/>
          <w:color w:val="auto"/>
          <w:kern w:val="0"/>
          <w:sz w:val="32"/>
          <w:szCs w:val="32"/>
        </w:rPr>
        <w:t>(</w:t>
      </w:r>
      <w:r>
        <w:rPr>
          <w:rFonts w:hint="eastAsia" w:ascii="仿宋_GB2312" w:eastAsia="仿宋_GB2312"/>
          <w:color w:val="auto"/>
          <w:kern w:val="0"/>
          <w:sz w:val="32"/>
          <w:szCs w:val="32"/>
        </w:rPr>
        <w:t>科技应用工程</w:t>
      </w:r>
      <w:r>
        <w:rPr>
          <w:rFonts w:ascii="仿宋_GB2312" w:eastAsia="仿宋_GB2312"/>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596" w:leftChars="760" w:firstLine="0" w:firstLineChars="0"/>
        <w:jc w:val="left"/>
        <w:textAlignment w:val="auto"/>
        <w:outlineLvl w:val="0"/>
        <w:rPr>
          <w:rFonts w:hint="eastAsia" w:ascii="仿宋_GB2312" w:eastAsia="仿宋_GB2312"/>
          <w:color w:val="auto"/>
          <w:kern w:val="0"/>
          <w:sz w:val="32"/>
          <w:szCs w:val="32"/>
          <w:lang w:eastAsia="zh-CN"/>
        </w:rPr>
      </w:pPr>
      <w:r>
        <w:rPr>
          <w:rFonts w:hint="eastAsia" w:ascii="仿宋_GB2312" w:eastAsia="仿宋_GB2312"/>
          <w:color w:val="auto"/>
          <w:kern w:val="0"/>
          <w:sz w:val="32"/>
          <w:szCs w:val="32"/>
          <w:lang w:val="en-US" w:eastAsia="zh-CN"/>
        </w:rPr>
        <w:t>4</w:t>
      </w:r>
      <w:r>
        <w:rPr>
          <w:rFonts w:ascii="仿宋_GB2312" w:eastAsia="仿宋_GB2312"/>
          <w:color w:val="auto"/>
          <w:kern w:val="0"/>
          <w:sz w:val="32"/>
          <w:szCs w:val="32"/>
        </w:rPr>
        <w:t>.</w:t>
      </w:r>
      <w:r>
        <w:rPr>
          <w:rFonts w:hint="eastAsia" w:ascii="仿宋_GB2312" w:eastAsia="仿宋_GB2312"/>
          <w:color w:val="auto"/>
          <w:kern w:val="0"/>
          <w:sz w:val="32"/>
          <w:szCs w:val="32"/>
        </w:rPr>
        <w:t>202</w:t>
      </w:r>
      <w:r>
        <w:rPr>
          <w:rFonts w:hint="default" w:ascii="仿宋_GB2312" w:eastAsia="仿宋_GB2312"/>
          <w:color w:val="auto"/>
          <w:kern w:val="0"/>
          <w:sz w:val="32"/>
          <w:szCs w:val="32"/>
          <w:lang w:val="en" w:eastAsia="zh-CN"/>
        </w:rPr>
        <w:t>4</w:t>
      </w:r>
      <w:r>
        <w:rPr>
          <w:rFonts w:hint="eastAsia" w:ascii="仿宋_GB2312" w:eastAsia="仿宋_GB2312"/>
          <w:color w:val="auto"/>
          <w:kern w:val="0"/>
          <w:sz w:val="32"/>
          <w:szCs w:val="32"/>
        </w:rPr>
        <w:t>年</w:t>
      </w:r>
      <w:r>
        <w:rPr>
          <w:rFonts w:ascii="仿宋_GB2312" w:eastAsia="仿宋_GB2312"/>
          <w:color w:val="auto"/>
          <w:kern w:val="0"/>
          <w:sz w:val="32"/>
          <w:szCs w:val="32"/>
        </w:rPr>
        <w:t>深圳市</w:t>
      </w:r>
      <w:r>
        <w:rPr>
          <w:rFonts w:hint="eastAsia" w:ascii="仿宋_GB2312" w:eastAsia="仿宋_GB2312"/>
          <w:color w:val="auto"/>
          <w:kern w:val="0"/>
          <w:sz w:val="32"/>
          <w:szCs w:val="32"/>
        </w:rPr>
        <w:t>工程建设领域科技计划项目申报</w:t>
      </w:r>
      <w:r>
        <w:rPr>
          <w:rFonts w:hint="eastAsia" w:ascii="仿宋_GB2312" w:eastAsia="仿宋_GB2312"/>
          <w:color w:val="auto"/>
          <w:kern w:val="0"/>
          <w:sz w:val="32"/>
          <w:szCs w:val="32"/>
          <w:lang w:eastAsia="zh-CN"/>
        </w:rPr>
        <w:t>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1920" w:firstLineChars="600"/>
        <w:jc w:val="left"/>
        <w:textAlignment w:val="auto"/>
        <w:outlineLvl w:val="0"/>
        <w:rPr>
          <w:rFonts w:ascii="仿宋_GB2312" w:eastAsia="仿宋_GB2312"/>
          <w:color w:val="auto"/>
          <w:kern w:val="0"/>
          <w:sz w:val="32"/>
          <w:szCs w:val="32"/>
        </w:rPr>
      </w:pPr>
      <w:r>
        <w:rPr>
          <w:rFonts w:ascii="仿宋_GB2312" w:eastAsia="仿宋_GB2312"/>
          <w:color w:val="auto"/>
          <w:kern w:val="0"/>
          <w:sz w:val="32"/>
          <w:szCs w:val="32"/>
        </w:rPr>
        <w:t>(</w:t>
      </w:r>
      <w:r>
        <w:rPr>
          <w:rFonts w:hint="eastAsia" w:ascii="仿宋_GB2312" w:eastAsia="仿宋_GB2312"/>
          <w:color w:val="auto"/>
          <w:kern w:val="0"/>
          <w:sz w:val="32"/>
          <w:szCs w:val="32"/>
        </w:rPr>
        <w:t>粤港澳大湾区及国际科技合作</w:t>
      </w:r>
      <w:r>
        <w:rPr>
          <w:rFonts w:ascii="仿宋_GB2312" w:eastAsia="仿宋_GB2312"/>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1600" w:firstLineChars="500"/>
        <w:jc w:val="left"/>
        <w:textAlignment w:val="auto"/>
        <w:outlineLvl w:val="0"/>
        <w:rPr>
          <w:rFonts w:hint="default"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5.申报项目汇总表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olor w:val="auto"/>
          <w:kern w:val="0"/>
          <w:sz w:val="32"/>
          <w:szCs w:val="32"/>
          <w:lang w:eastAsia="zh-CN"/>
        </w:rPr>
      </w:pPr>
      <w:r>
        <w:rPr>
          <w:rFonts w:hint="eastAsia" w:ascii="仿宋_GB2312" w:eastAsia="仿宋_GB2312"/>
          <w:color w:val="auto"/>
          <w:kern w:val="0"/>
          <w:sz w:val="32"/>
          <w:szCs w:val="32"/>
          <w:lang w:eastAsia="zh-CN"/>
        </w:rPr>
        <w:t>（此页无正文）</w:t>
      </w:r>
    </w:p>
    <w:p>
      <w:pPr>
        <w:keepNext w:val="0"/>
        <w:keepLines w:val="0"/>
        <w:pageBreakBefore w:val="0"/>
        <w:widowControl/>
        <w:shd w:val="clear" w:color="auto" w:fill="FFFFFF"/>
        <w:kinsoku/>
        <w:wordWrap/>
        <w:overflowPunct/>
        <w:topLinePunct w:val="0"/>
        <w:bidi w:val="0"/>
        <w:adjustRightInd w:val="0"/>
        <w:snapToGrid w:val="0"/>
        <w:spacing w:line="560" w:lineRule="exact"/>
        <w:jc w:val="left"/>
        <w:textAlignment w:val="auto"/>
        <w:rPr>
          <w:rFonts w:hint="eastAsia" w:ascii="仿宋_GB2312" w:eastAsia="仿宋_GB2312"/>
          <w:color w:val="auto"/>
          <w:kern w:val="0"/>
          <w:sz w:val="32"/>
          <w:szCs w:val="32"/>
        </w:rPr>
      </w:pPr>
    </w:p>
    <w:p>
      <w:pPr>
        <w:keepNext w:val="0"/>
        <w:keepLines w:val="0"/>
        <w:pageBreakBefore w:val="0"/>
        <w:widowControl/>
        <w:shd w:val="clear" w:color="auto" w:fill="FFFFFF"/>
        <w:kinsoku/>
        <w:wordWrap/>
        <w:overflowPunct/>
        <w:topLinePunct w:val="0"/>
        <w:bidi w:val="0"/>
        <w:adjustRightInd w:val="0"/>
        <w:snapToGrid w:val="0"/>
        <w:spacing w:line="560" w:lineRule="exact"/>
        <w:jc w:val="left"/>
        <w:textAlignment w:val="auto"/>
        <w:rPr>
          <w:rFonts w:hint="eastAsia" w:ascii="仿宋_GB2312" w:eastAsia="仿宋_GB2312"/>
          <w:color w:val="auto"/>
          <w:kern w:val="0"/>
          <w:sz w:val="32"/>
          <w:szCs w:val="32"/>
        </w:rPr>
      </w:pPr>
    </w:p>
    <w:p>
      <w:pPr>
        <w:keepNext w:val="0"/>
        <w:keepLines w:val="0"/>
        <w:pageBreakBefore w:val="0"/>
        <w:widowControl/>
        <w:shd w:val="clear" w:color="auto" w:fill="FFFFFF"/>
        <w:kinsoku/>
        <w:wordWrap w:val="0"/>
        <w:overflowPunct/>
        <w:topLinePunct w:val="0"/>
        <w:bidi w:val="0"/>
        <w:adjustRightInd w:val="0"/>
        <w:snapToGrid w:val="0"/>
        <w:spacing w:line="560" w:lineRule="exact"/>
        <w:ind w:firstLine="200"/>
        <w:jc w:val="right"/>
        <w:textAlignment w:val="auto"/>
        <w:rPr>
          <w:rFonts w:hint="default" w:ascii="仿宋_GB2312" w:eastAsia="仿宋_GB2312"/>
          <w:color w:val="auto"/>
          <w:kern w:val="0"/>
          <w:sz w:val="32"/>
          <w:szCs w:val="32"/>
          <w:lang w:val="en-US" w:eastAsia="zh-CN"/>
        </w:rPr>
      </w:pPr>
      <w:r>
        <w:rPr>
          <w:rFonts w:hint="eastAsia" w:ascii="仿宋_GB2312" w:eastAsia="仿宋_GB2312"/>
          <w:color w:val="auto"/>
          <w:kern w:val="0"/>
          <w:sz w:val="32"/>
          <w:szCs w:val="32"/>
        </w:rPr>
        <w:t>深圳市住房和建设局</w:t>
      </w:r>
      <w:r>
        <w:rPr>
          <w:rFonts w:hint="eastAsia" w:ascii="仿宋_GB2312" w:eastAsia="仿宋_GB2312"/>
          <w:color w:val="auto"/>
          <w:kern w:val="0"/>
          <w:sz w:val="32"/>
          <w:szCs w:val="32"/>
          <w:lang w:val="en-US" w:eastAsia="zh-CN"/>
        </w:rPr>
        <w:t xml:space="preserve">    </w:t>
      </w:r>
    </w:p>
    <w:p>
      <w:pPr>
        <w:keepNext w:val="0"/>
        <w:keepLines w:val="0"/>
        <w:pageBreakBefore w:val="0"/>
        <w:widowControl/>
        <w:shd w:val="clear" w:color="auto" w:fill="FFFFFF"/>
        <w:kinsoku/>
        <w:wordWrap/>
        <w:overflowPunct/>
        <w:topLinePunct w:val="0"/>
        <w:bidi w:val="0"/>
        <w:adjustRightInd w:val="0"/>
        <w:snapToGrid w:val="0"/>
        <w:spacing w:line="560" w:lineRule="exact"/>
        <w:ind w:firstLine="200"/>
        <w:jc w:val="center"/>
        <w:textAlignment w:val="auto"/>
        <w:rPr>
          <w:color w:val="auto"/>
        </w:rPr>
      </w:pPr>
      <w:r>
        <w:rPr>
          <w:rFonts w:hint="default" w:ascii="仿宋_GB2312" w:eastAsia="仿宋_GB2312"/>
          <w:color w:val="auto"/>
          <w:kern w:val="0"/>
          <w:sz w:val="32"/>
          <w:szCs w:val="32"/>
          <w:lang w:val="en"/>
        </w:rPr>
        <w:t xml:space="preserve">                             </w:t>
      </w:r>
      <w:r>
        <w:rPr>
          <w:rFonts w:hint="eastAsia" w:ascii="仿宋_GB2312" w:eastAsia="仿宋_GB2312"/>
          <w:color w:val="auto"/>
          <w:kern w:val="0"/>
          <w:sz w:val="32"/>
          <w:szCs w:val="32"/>
        </w:rPr>
        <w:t>202</w:t>
      </w:r>
      <w:r>
        <w:rPr>
          <w:rFonts w:hint="default" w:ascii="仿宋_GB2312" w:eastAsia="仿宋_GB2312"/>
          <w:color w:val="auto"/>
          <w:kern w:val="0"/>
          <w:sz w:val="32"/>
          <w:szCs w:val="32"/>
          <w:lang w:val="en" w:eastAsia="zh-CN"/>
        </w:rPr>
        <w:t>4</w:t>
      </w:r>
      <w:r>
        <w:rPr>
          <w:rFonts w:hint="eastAsia" w:ascii="仿宋_GB2312" w:eastAsia="仿宋_GB2312"/>
          <w:color w:val="auto"/>
          <w:kern w:val="0"/>
          <w:sz w:val="32"/>
          <w:szCs w:val="32"/>
        </w:rPr>
        <w:t>年</w:t>
      </w:r>
      <w:r>
        <w:rPr>
          <w:rFonts w:hint="default" w:ascii="仿宋_GB2312" w:eastAsia="仿宋_GB2312"/>
          <w:color w:val="auto"/>
          <w:kern w:val="0"/>
          <w:sz w:val="32"/>
          <w:szCs w:val="32"/>
          <w:lang w:val="en"/>
        </w:rPr>
        <w:t>1</w:t>
      </w:r>
      <w:r>
        <w:rPr>
          <w:rFonts w:hint="eastAsia" w:ascii="仿宋_GB2312" w:eastAsia="仿宋_GB2312"/>
          <w:color w:val="auto"/>
          <w:kern w:val="0"/>
          <w:sz w:val="32"/>
          <w:szCs w:val="32"/>
        </w:rPr>
        <w:t>月</w:t>
      </w:r>
      <w:r>
        <w:rPr>
          <w:rFonts w:hint="eastAsia" w:ascii="仿宋_GB2312" w:eastAsia="仿宋_GB2312"/>
          <w:color w:val="auto"/>
          <w:kern w:val="0"/>
          <w:sz w:val="32"/>
          <w:szCs w:val="32"/>
          <w:lang w:val="en-US" w:eastAsia="zh-CN"/>
        </w:rPr>
        <w:t>9</w:t>
      </w:r>
      <w:r>
        <w:rPr>
          <w:rFonts w:hint="eastAsia" w:ascii="仿宋_GB2312" w:eastAsia="仿宋_GB2312"/>
          <w:color w:val="auto"/>
          <w:kern w:val="0"/>
          <w:sz w:val="32"/>
          <w:szCs w:val="32"/>
        </w:rPr>
        <w:t>日</w:t>
      </w:r>
    </w:p>
    <w:p>
      <w:pPr>
        <w:spacing w:line="560" w:lineRule="exact"/>
      </w:pPr>
    </w:p>
    <w:sectPr>
      <w:headerReference r:id="rId4" w:type="first"/>
      <w:footerReference r:id="rId6" w:type="first"/>
      <w:headerReference r:id="rId3" w:type="default"/>
      <w:footerReference r:id="rId5" w:type="default"/>
      <w:pgSz w:w="11906" w:h="16838"/>
      <w:pgMar w:top="2041" w:right="1531" w:bottom="1871" w:left="1587" w:header="851" w:footer="992" w:gutter="0"/>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7FFD0FC"/>
    <w:rsid w:val="2FFDC63C"/>
    <w:rsid w:val="33FF0160"/>
    <w:rsid w:val="3434B8E3"/>
    <w:rsid w:val="53A7793C"/>
    <w:rsid w:val="5AABAC9F"/>
    <w:rsid w:val="5D063819"/>
    <w:rsid w:val="5FFD2D15"/>
    <w:rsid w:val="5FFD622C"/>
    <w:rsid w:val="660E4F6E"/>
    <w:rsid w:val="6FF46E18"/>
    <w:rsid w:val="77E74E5E"/>
    <w:rsid w:val="7AFF94AA"/>
    <w:rsid w:val="7DFF89C6"/>
    <w:rsid w:val="7FDF8F05"/>
    <w:rsid w:val="7FEBB04B"/>
    <w:rsid w:val="7FFFDFDF"/>
    <w:rsid w:val="B27EA414"/>
    <w:rsid w:val="B79968CF"/>
    <w:rsid w:val="B7FF5FAC"/>
    <w:rsid w:val="BBF6E5B4"/>
    <w:rsid w:val="BDF94EFA"/>
    <w:rsid w:val="BF1FE3BD"/>
    <w:rsid w:val="CB1ACDB5"/>
    <w:rsid w:val="D790DE8C"/>
    <w:rsid w:val="D7FF8201"/>
    <w:rsid w:val="DFFEC789"/>
    <w:rsid w:val="EF7BA76F"/>
    <w:rsid w:val="F4FB13C8"/>
    <w:rsid w:val="FB4F7F6C"/>
    <w:rsid w:val="FBE94CC8"/>
    <w:rsid w:val="FCDA2D21"/>
    <w:rsid w:val="FDFC2436"/>
    <w:rsid w:val="FEF78768"/>
    <w:rsid w:val="FEF90754"/>
    <w:rsid w:val="FF7F7B08"/>
    <w:rsid w:val="FFF74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2024-01-14T09:56:00Z</dcterms:created>
  <dc:creator>cj_caoxy</dc:creator>
  <cp:lastModifiedBy>kylin</cp:lastModifiedBy>
  <cp:lastPrinted>2024-01-13T09:03:00Z</cp:lastPrinted>
  <dcterms:modified xsi:type="dcterms:W3CDTF">2024-01-11T16:51:33Z</dcterms:modified>
  <dc:title>深圳市住房和建设局关于组织申报2024年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2A3702630CC1447708609B651B3375AD</vt:lpwstr>
  </property>
</Properties>
</file>