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附件</w:t>
      </w:r>
    </w:p>
    <w:p>
      <w:pPr>
        <w:widowControl/>
        <w:spacing w:line="560" w:lineRule="exact"/>
        <w:jc w:val="center"/>
        <w:outlineLvl w:val="0"/>
        <w:rPr>
          <w:rFonts w:hint="eastAsia" w:ascii="宋体" w:hAnsi="宋体" w:eastAsia="宋体" w:cs="宋体"/>
          <w:bCs/>
          <w:sz w:val="44"/>
          <w:szCs w:val="36"/>
        </w:rPr>
      </w:pPr>
    </w:p>
    <w:p>
      <w:pPr>
        <w:widowControl/>
        <w:spacing w:line="560" w:lineRule="exact"/>
        <w:jc w:val="center"/>
        <w:outlineLvl w:val="0"/>
        <w:rPr>
          <w:rFonts w:hint="eastAsia" w:ascii="宋体" w:hAnsi="宋体" w:eastAsia="宋体" w:cs="宋体"/>
          <w:bCs/>
          <w:sz w:val="44"/>
          <w:szCs w:val="36"/>
        </w:rPr>
      </w:pPr>
      <w:bookmarkStart w:id="0" w:name="_GoBack"/>
      <w:bookmarkEnd w:id="0"/>
      <w:r>
        <w:rPr>
          <w:rFonts w:hint="eastAsia" w:ascii="宋体" w:hAnsi="宋体" w:eastAsia="宋体" w:cs="宋体"/>
          <w:bCs/>
          <w:sz w:val="44"/>
          <w:szCs w:val="36"/>
        </w:rPr>
        <w:t>龙岗区旧工业区增加辅助性设施类综合整治</w:t>
      </w:r>
    </w:p>
    <w:p>
      <w:pPr>
        <w:widowControl/>
        <w:spacing w:line="560" w:lineRule="exact"/>
        <w:jc w:val="center"/>
        <w:outlineLvl w:val="0"/>
        <w:rPr>
          <w:rFonts w:hint="eastAsia" w:ascii="宋体" w:hAnsi="宋体" w:eastAsia="宋体" w:cs="宋体"/>
          <w:bCs/>
          <w:sz w:val="44"/>
          <w:szCs w:val="36"/>
        </w:rPr>
      </w:pPr>
      <w:r>
        <w:rPr>
          <w:rFonts w:hint="eastAsia" w:ascii="宋体" w:hAnsi="宋体" w:eastAsia="宋体" w:cs="宋体"/>
          <w:bCs/>
          <w:sz w:val="44"/>
          <w:szCs w:val="36"/>
        </w:rPr>
        <w:t>改造升级实施细则（修订版）</w:t>
      </w:r>
    </w:p>
    <w:p>
      <w:pPr>
        <w:widowControl/>
        <w:spacing w:line="560" w:lineRule="exact"/>
        <w:jc w:val="both"/>
        <w:rPr>
          <w:rFonts w:ascii="仿宋_GB2312" w:hAnsi="Times New Roman" w:eastAsia="仿宋_GB2312"/>
          <w:bCs/>
          <w:sz w:val="32"/>
          <w:szCs w:val="28"/>
        </w:rPr>
      </w:pPr>
    </w:p>
    <w:p>
      <w:pPr>
        <w:widowControl/>
        <w:numPr>
          <w:ilvl w:val="0"/>
          <w:numId w:val="1"/>
        </w:numPr>
        <w:spacing w:line="560" w:lineRule="exact"/>
        <w:jc w:val="center"/>
        <w:rPr>
          <w:rFonts w:ascii="黑体" w:hAnsi="黑体" w:eastAsia="黑体"/>
          <w:bCs/>
          <w:sz w:val="32"/>
          <w:szCs w:val="28"/>
        </w:rPr>
      </w:pPr>
      <w:r>
        <w:rPr>
          <w:rFonts w:ascii="黑体" w:hAnsi="黑体" w:eastAsia="黑体"/>
          <w:bCs/>
          <w:sz w:val="32"/>
          <w:szCs w:val="28"/>
        </w:rPr>
        <w:t>总则</w:t>
      </w:r>
    </w:p>
    <w:p>
      <w:pPr>
        <w:widowControl/>
        <w:spacing w:line="560" w:lineRule="exact"/>
        <w:rPr>
          <w:rFonts w:ascii="黑体" w:hAnsi="黑体" w:eastAsia="黑体"/>
          <w:bCs/>
          <w:sz w:val="32"/>
          <w:szCs w:val="28"/>
        </w:rPr>
      </w:pPr>
    </w:p>
    <w:p>
      <w:pPr>
        <w:widowControl/>
        <w:spacing w:line="560" w:lineRule="exact"/>
        <w:ind w:firstLine="640" w:firstLineChars="200"/>
        <w:rPr>
          <w:rFonts w:ascii="仿宋_GB2312" w:eastAsia="仿宋_GB2312"/>
          <w:bCs/>
          <w:sz w:val="32"/>
          <w:szCs w:val="28"/>
        </w:rPr>
      </w:pPr>
      <w:r>
        <w:rPr>
          <w:rFonts w:hint="eastAsia" w:ascii="黑体" w:hAnsi="黑体" w:eastAsia="黑体"/>
          <w:bCs/>
          <w:sz w:val="32"/>
          <w:szCs w:val="28"/>
        </w:rPr>
        <w:t>第一条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为规范龙岗区旧工业区改造升级工作，加快推动</w:t>
      </w:r>
      <w:r>
        <w:rPr>
          <w:rFonts w:hint="eastAsia" w:ascii="仿宋_GB2312" w:hAnsi="Times New Roman" w:eastAsia="仿宋_GB2312"/>
          <w:bCs/>
          <w:sz w:val="32"/>
          <w:szCs w:val="28"/>
        </w:rPr>
        <w:t>旧工业区</w:t>
      </w:r>
      <w:r>
        <w:rPr>
          <w:rFonts w:ascii="仿宋_GB2312" w:hAnsi="Times New Roman" w:eastAsia="仿宋_GB2312"/>
          <w:bCs/>
          <w:sz w:val="32"/>
          <w:szCs w:val="28"/>
        </w:rPr>
        <w:t>通过增加辅助性设施类综合整治改造升级</w:t>
      </w:r>
      <w:r>
        <w:rPr>
          <w:rFonts w:hint="eastAsia" w:ascii="仿宋_GB2312" w:hAnsi="Times New Roman" w:eastAsia="仿宋_GB2312"/>
          <w:bCs/>
          <w:sz w:val="32"/>
          <w:szCs w:val="28"/>
        </w:rPr>
        <w:t>（简称“综合整治”）</w:t>
      </w:r>
      <w:r>
        <w:rPr>
          <w:rFonts w:ascii="仿宋_GB2312" w:hAnsi="Times New Roman" w:eastAsia="仿宋_GB2312"/>
          <w:bCs/>
          <w:sz w:val="32"/>
          <w:szCs w:val="28"/>
        </w:rPr>
        <w:t>，根据《深圳市城市更新办法》（市</w:t>
      </w:r>
      <w:r>
        <w:rPr>
          <w:rFonts w:hint="eastAsia" w:ascii="仿宋_GB2312" w:hAnsi="Times New Roman" w:eastAsia="仿宋_GB2312"/>
          <w:bCs/>
          <w:sz w:val="32"/>
          <w:szCs w:val="28"/>
        </w:rPr>
        <w:t>政</w:t>
      </w:r>
      <w:r>
        <w:rPr>
          <w:rFonts w:ascii="仿宋_GB2312" w:hAnsi="Times New Roman" w:eastAsia="仿宋_GB2312"/>
          <w:bCs/>
          <w:sz w:val="32"/>
          <w:szCs w:val="28"/>
        </w:rPr>
        <w:t>府令第290号）、《关于加强和改进城市更新实施工作的暂行措施》（市府办〔2016〕38号）、</w:t>
      </w:r>
      <w:r>
        <w:rPr>
          <w:rFonts w:hint="eastAsia" w:ascii="仿宋_GB2312" w:hAnsi="Times New Roman" w:eastAsia="仿宋_GB2312"/>
          <w:bCs/>
          <w:sz w:val="32"/>
          <w:szCs w:val="28"/>
        </w:rPr>
        <w:t>《关于深入推进城市更新工作促进城市高质量发展的若干措施》（深规划资源规〔2019〕5号）</w:t>
      </w:r>
      <w:r>
        <w:rPr>
          <w:rFonts w:ascii="仿宋_GB2312" w:hAnsi="Times New Roman" w:eastAsia="仿宋_GB2312"/>
          <w:bCs/>
          <w:sz w:val="32"/>
          <w:szCs w:val="28"/>
        </w:rPr>
        <w:t>等规定，结合本区实际，制定本实施细则</w:t>
      </w:r>
      <w:r>
        <w:rPr>
          <w:rFonts w:hint="eastAsia"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第二条</w:t>
      </w:r>
      <w:r>
        <w:rPr>
          <w:rFonts w:hint="eastAsia" w:ascii="黑体" w:hAnsi="黑体" w:eastAsia="黑体"/>
          <w:bCs/>
          <w:sz w:val="32"/>
          <w:szCs w:val="28"/>
        </w:rPr>
        <w:t xml:space="preserve">  </w:t>
      </w:r>
      <w:r>
        <w:rPr>
          <w:rFonts w:hint="eastAsia" w:ascii="仿宋_GB2312" w:hAnsi="Times New Roman" w:eastAsia="仿宋_GB2312"/>
          <w:bCs/>
          <w:sz w:val="32"/>
          <w:szCs w:val="28"/>
        </w:rPr>
        <w:t>本实施细则适用于龙岗区辖区范围内旧工业区综合整治，主要</w:t>
      </w:r>
      <w:r>
        <w:rPr>
          <w:rFonts w:ascii="仿宋_GB2312" w:hAnsi="Times New Roman" w:eastAsia="仿宋_GB2312"/>
          <w:bCs/>
          <w:sz w:val="32"/>
          <w:szCs w:val="28"/>
        </w:rPr>
        <w:t>为消除安全隐患、完善产业及配套功能、改善空间环境品质</w:t>
      </w:r>
      <w:r>
        <w:rPr>
          <w:rFonts w:hint="eastAsia" w:ascii="仿宋_GB2312" w:hAnsi="Times New Roman" w:eastAsia="仿宋_GB2312"/>
          <w:bCs/>
          <w:sz w:val="32"/>
          <w:szCs w:val="28"/>
        </w:rPr>
        <w:t>等</w:t>
      </w:r>
      <w:r>
        <w:rPr>
          <w:rFonts w:ascii="仿宋_GB2312" w:hAnsi="Times New Roman" w:eastAsia="仿宋_GB2312"/>
          <w:bCs/>
          <w:sz w:val="32"/>
          <w:szCs w:val="28"/>
        </w:rPr>
        <w:t>，不增加经营性</w:t>
      </w:r>
      <w:r>
        <w:rPr>
          <w:rFonts w:hint="eastAsia" w:ascii="仿宋_GB2312" w:hAnsi="Times New Roman" w:eastAsia="仿宋_GB2312"/>
          <w:bCs/>
          <w:sz w:val="32"/>
          <w:szCs w:val="28"/>
        </w:rPr>
        <w:t>建筑</w:t>
      </w:r>
      <w:r>
        <w:rPr>
          <w:rFonts w:ascii="仿宋_GB2312" w:hAnsi="Times New Roman" w:eastAsia="仿宋_GB2312"/>
          <w:bCs/>
          <w:sz w:val="32"/>
          <w:szCs w:val="28"/>
        </w:rPr>
        <w:t>面积。</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hint="eastAsia" w:ascii="黑体" w:hAnsi="黑体" w:eastAsia="黑体"/>
          <w:bCs/>
          <w:sz w:val="32"/>
          <w:szCs w:val="28"/>
        </w:rPr>
        <w:t>综合整治内容</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三</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本实施细则所称旧工业区</w:t>
      </w:r>
      <w:r>
        <w:rPr>
          <w:rFonts w:hint="eastAsia" w:ascii="仿宋_GB2312" w:hAnsi="Times New Roman" w:eastAsia="仿宋_GB2312"/>
          <w:bCs/>
          <w:sz w:val="32"/>
          <w:szCs w:val="28"/>
        </w:rPr>
        <w:t>综合整治</w:t>
      </w:r>
      <w:r>
        <w:rPr>
          <w:rFonts w:ascii="仿宋_GB2312" w:hAnsi="Times New Roman" w:eastAsia="仿宋_GB2312"/>
          <w:bCs/>
          <w:sz w:val="32"/>
          <w:szCs w:val="28"/>
        </w:rPr>
        <w:t>主要包括以下内容：</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（一）在不改变建筑主体结构和使用功能的前提下，可增加面积不超过现状建筑面积15%的电梯、连廊、</w:t>
      </w:r>
      <w:r>
        <w:rPr>
          <w:rFonts w:hint="eastAsia" w:ascii="仿宋_GB2312" w:hAnsi="Times New Roman" w:eastAsia="仿宋_GB2312"/>
          <w:bCs/>
          <w:sz w:val="32"/>
          <w:szCs w:val="28"/>
        </w:rPr>
        <w:t>雨棚（不含</w:t>
      </w:r>
      <w:r>
        <w:rPr>
          <w:rFonts w:ascii="仿宋_GB2312" w:eastAsia="仿宋_GB2312"/>
          <w:bCs/>
          <w:sz w:val="32"/>
          <w:szCs w:val="28"/>
        </w:rPr>
        <w:t>屋顶</w:t>
      </w:r>
      <w:r>
        <w:rPr>
          <w:rFonts w:hint="eastAsia" w:ascii="仿宋_GB2312" w:hAnsi="Times New Roman" w:eastAsia="仿宋_GB2312"/>
          <w:bCs/>
          <w:sz w:val="32"/>
          <w:szCs w:val="28"/>
        </w:rPr>
        <w:t>）、卸货平台、</w:t>
      </w:r>
      <w:r>
        <w:rPr>
          <w:rFonts w:ascii="仿宋_GB2312" w:hAnsi="Times New Roman" w:eastAsia="仿宋_GB2312"/>
          <w:bCs/>
          <w:sz w:val="32"/>
          <w:szCs w:val="28"/>
        </w:rPr>
        <w:t>楼梯、门卫室、配电房、</w:t>
      </w:r>
      <w:r>
        <w:rPr>
          <w:rFonts w:hint="eastAsia" w:ascii="仿宋_GB2312" w:hAnsi="Times New Roman" w:eastAsia="仿宋_GB2312"/>
          <w:bCs/>
          <w:sz w:val="32"/>
          <w:szCs w:val="28"/>
        </w:rPr>
        <w:t>泵房、</w:t>
      </w:r>
      <w:r>
        <w:rPr>
          <w:rFonts w:ascii="仿宋_GB2312" w:hAnsi="Times New Roman" w:eastAsia="仿宋_GB2312"/>
          <w:bCs/>
          <w:sz w:val="32"/>
          <w:szCs w:val="28"/>
        </w:rPr>
        <w:t>垃圾房、</w:t>
      </w:r>
      <w:r>
        <w:rPr>
          <w:rFonts w:hint="eastAsia" w:ascii="仿宋_GB2312" w:hAnsi="Times New Roman" w:eastAsia="仿宋_GB2312"/>
          <w:bCs/>
          <w:sz w:val="32"/>
          <w:szCs w:val="28"/>
        </w:rPr>
        <w:t>防污染设施房、公厕等</w:t>
      </w:r>
      <w:r>
        <w:rPr>
          <w:rFonts w:ascii="仿宋_GB2312" w:hAnsi="Times New Roman" w:eastAsia="仿宋_GB2312"/>
          <w:bCs/>
          <w:sz w:val="32"/>
          <w:szCs w:val="28"/>
        </w:rPr>
        <w:t>辅助性公用设施</w:t>
      </w:r>
      <w:r>
        <w:rPr>
          <w:rFonts w:hint="eastAsia"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w:t>
      </w:r>
      <w:r>
        <w:rPr>
          <w:rFonts w:ascii="仿宋_GB2312" w:hAnsi="Times New Roman" w:eastAsia="仿宋_GB2312"/>
          <w:bCs/>
          <w:sz w:val="32"/>
          <w:szCs w:val="28"/>
        </w:rPr>
        <w:t>二）加固厂房、宿舍、办公楼、饭堂等现状建筑物结构，整治提升上述建筑物的室内空间布局、楼地面、天面、墙面、天花板及外立面等。在满足《深圳市建筑设计规则》等规范要求的前提下，为有效利用现有产业空间，促进产业升级，可通过对现有旧工业建筑内部空间重新梳理、优化分割，合理布局生产、研发、配套用房（包括食堂、医疗室、党群活动中心、文化活动室、阅览室及小型配套商业等配套服务设施）。经整治提升后的生产用房建筑面积原则上不少于原建筑面积的80%或</w:t>
      </w:r>
      <w:r>
        <w:rPr>
          <w:rFonts w:hint="eastAsia" w:ascii="仿宋_GB2312" w:hAnsi="Times New Roman" w:eastAsia="仿宋_GB2312"/>
          <w:bCs/>
          <w:sz w:val="32"/>
          <w:szCs w:val="28"/>
        </w:rPr>
        <w:t>保持</w:t>
      </w:r>
      <w:r>
        <w:rPr>
          <w:rFonts w:ascii="仿宋_GB2312" w:hAnsi="Times New Roman" w:eastAsia="仿宋_GB2312"/>
          <w:bCs/>
          <w:sz w:val="32"/>
          <w:szCs w:val="28"/>
        </w:rPr>
        <w:t>原生产用房建筑面积不变。确因引进重大产业需求或建设总部项目的，可适当提高研发、配套设施比例。</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（三）更新改造工业区给排水系统、高低压配电系统、照明系统、通风空调系统、防排烟系统、消防系统、网络电话系统、综合安防系统、楼宇控制系统、能耗监测系统、门禁系统、停车场出入口管理系统等。</w:t>
      </w:r>
    </w:p>
    <w:p>
      <w:pPr>
        <w:widowControl/>
        <w:spacing w:line="560" w:lineRule="exact"/>
        <w:ind w:firstLine="640" w:firstLineChars="200"/>
        <w:rPr>
          <w:rFonts w:ascii="仿宋_GB2312" w:hAnsi="Times New Roman" w:eastAsia="仿宋_GB2312"/>
          <w:bCs/>
          <w:sz w:val="32"/>
          <w:szCs w:val="28"/>
        </w:rPr>
      </w:pPr>
      <w:r>
        <w:rPr>
          <w:rFonts w:ascii="仿宋_GB2312" w:hAnsi="Times New Roman" w:eastAsia="仿宋_GB2312"/>
          <w:bCs/>
          <w:sz w:val="32"/>
          <w:szCs w:val="28"/>
        </w:rPr>
        <w:t>（四）整治提升工业区内部道路、装卸货平台、围墙、出入口、绿化、遮雨棚、运动休闲设施及其他宣传服务设施等。</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（五）综合整治项目应美观大方，建（构）筑物外立面应采用安全、环保、坚实耐用、富有质感的外装饰材料和防脱落技术措施及施工工艺，建筑风格与周边建筑环境相协调，符合片区城市风貌的控制要求。</w:t>
      </w:r>
    </w:p>
    <w:p>
      <w:pPr>
        <w:widowControl/>
        <w:spacing w:line="560" w:lineRule="exact"/>
        <w:ind w:firstLine="640" w:firstLineChars="200"/>
        <w:rPr>
          <w:rFonts w:ascii="仿宋_GB2312" w:hAnsi="Times New Roman" w:eastAsia="仿宋_GB2312"/>
          <w:bCs/>
          <w:sz w:val="32"/>
          <w:szCs w:val="28"/>
        </w:rPr>
      </w:pPr>
      <w:r>
        <w:rPr>
          <w:rFonts w:hint="eastAsia" w:ascii="黑体" w:hAnsi="黑体" w:eastAsia="黑体"/>
          <w:bCs/>
          <w:sz w:val="32"/>
          <w:szCs w:val="28"/>
        </w:rPr>
        <w:t>第四条</w:t>
      </w:r>
      <w:r>
        <w:rPr>
          <w:rFonts w:hint="eastAsia" w:ascii="仿宋_GB2312" w:hAnsi="Times New Roman" w:eastAsia="仿宋_GB2312"/>
          <w:bCs/>
          <w:sz w:val="32"/>
          <w:szCs w:val="28"/>
        </w:rPr>
        <w:t xml:space="preserve">  旧工业区综合整治不得在屋顶增加除电梯机房以外的设备用房及雨棚等。</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hint="eastAsia" w:ascii="黑体" w:hAnsi="黑体" w:eastAsia="黑体"/>
          <w:bCs/>
          <w:sz w:val="32"/>
          <w:szCs w:val="28"/>
        </w:rPr>
        <w:t>项目审批</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eastAsia="仿宋_GB2312"/>
          <w:bCs/>
          <w:sz w:val="32"/>
          <w:szCs w:val="28"/>
        </w:rPr>
      </w:pPr>
      <w:r>
        <w:rPr>
          <w:rFonts w:hint="eastAsia" w:ascii="黑体" w:hAnsi="黑体" w:eastAsia="黑体"/>
          <w:bCs/>
          <w:sz w:val="32"/>
          <w:szCs w:val="28"/>
        </w:rPr>
        <w:t>第五条</w:t>
      </w:r>
      <w:r>
        <w:rPr>
          <w:rFonts w:hint="eastAsia" w:ascii="仿宋_GB2312" w:hAnsi="Times New Roman" w:eastAsia="仿宋_GB2312"/>
          <w:bCs/>
          <w:sz w:val="32"/>
          <w:szCs w:val="28"/>
        </w:rPr>
        <w:t xml:space="preserve">  旧工业区综合整治应满足下列条件之一：</w:t>
      </w:r>
    </w:p>
    <w:p>
      <w:pPr>
        <w:widowControl/>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（一）工业区须以制造业为主，建成时间原则上不低于</w:t>
      </w:r>
      <w:r>
        <w:rPr>
          <w:rFonts w:ascii="仿宋_GB2312" w:hAnsi="Times New Roman" w:eastAsia="仿宋_GB2312"/>
          <w:bCs/>
          <w:sz w:val="32"/>
          <w:szCs w:val="28"/>
        </w:rPr>
        <w:t>5</w:t>
      </w:r>
      <w:r>
        <w:rPr>
          <w:rFonts w:hint="eastAsia" w:ascii="仿宋_GB2312" w:hAnsi="Times New Roman" w:eastAsia="仿宋_GB2312"/>
          <w:bCs/>
          <w:sz w:val="32"/>
          <w:szCs w:val="28"/>
        </w:rPr>
        <w:t>年，建成时间以规划验收或竣工验收时间确定；未办理验收的，可通过卫星影像图等方式判定建成时间。物流、仓储为主的园区可参照本实施细则执行。</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（二）为支</w:t>
      </w:r>
      <w:r>
        <w:rPr>
          <w:rFonts w:hint="eastAsia" w:ascii="仿宋_GB2312" w:hAnsi="Times New Roman" w:eastAsia="仿宋_GB2312"/>
          <w:bCs/>
          <w:color w:val="000000"/>
          <w:sz w:val="32"/>
          <w:szCs w:val="28"/>
        </w:rPr>
        <w:t>持企业高质量发展，确因企业技术改造、扩大产能、引进重大产业项目</w:t>
      </w:r>
      <w:r>
        <w:rPr>
          <w:rFonts w:hint="eastAsia" w:ascii="仿宋_GB2312" w:hAnsi="Times New Roman" w:eastAsia="仿宋_GB2312"/>
          <w:bCs/>
          <w:sz w:val="32"/>
          <w:szCs w:val="28"/>
        </w:rPr>
        <w:t>等情形，需进行综合整治的，由各产业主管部门出具产业发展导向符合性及综合整治必要性的审查意见报区工业和信息化局，由区工业和信息化局审核后报区政府会议研究认定。</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六</w:t>
      </w:r>
      <w:r>
        <w:rPr>
          <w:rFonts w:ascii="黑体" w:hAnsi="黑体" w:eastAsia="黑体"/>
          <w:bCs/>
          <w:sz w:val="32"/>
          <w:szCs w:val="28"/>
        </w:rPr>
        <w:t>条</w:t>
      </w:r>
      <w:r>
        <w:rPr>
          <w:rFonts w:hint="eastAsia" w:ascii="黑体" w:hAnsi="黑体" w:eastAsia="黑体"/>
          <w:bCs/>
          <w:sz w:val="32"/>
          <w:szCs w:val="28"/>
        </w:rPr>
        <w:t xml:space="preserve">  </w:t>
      </w:r>
      <w:r>
        <w:rPr>
          <w:rFonts w:hint="eastAsia" w:ascii="仿宋_GB2312" w:hAnsi="Times New Roman" w:eastAsia="仿宋_GB2312"/>
          <w:bCs/>
          <w:sz w:val="32"/>
          <w:szCs w:val="28"/>
        </w:rPr>
        <w:t>权利</w:t>
      </w:r>
      <w:r>
        <w:rPr>
          <w:rFonts w:ascii="仿宋_GB2312" w:hAnsi="Times New Roman" w:eastAsia="仿宋_GB2312"/>
          <w:bCs/>
          <w:sz w:val="32"/>
          <w:szCs w:val="28"/>
        </w:rPr>
        <w:t>主体应具备改造意愿，可由权利主体申报或委托单一市场主体申报，且项目申报主体</w:t>
      </w:r>
      <w:r>
        <w:rPr>
          <w:rFonts w:hint="eastAsia" w:ascii="仿宋_GB2312" w:hAnsi="Times New Roman" w:eastAsia="仿宋_GB2312"/>
          <w:bCs/>
          <w:sz w:val="32"/>
          <w:szCs w:val="28"/>
        </w:rPr>
        <w:t>在龙岗区实际从事经营活动</w:t>
      </w:r>
      <w:r>
        <w:rPr>
          <w:rFonts w:ascii="仿宋_GB2312" w:hAnsi="Times New Roman" w:eastAsia="仿宋_GB2312"/>
          <w:bCs/>
          <w:sz w:val="32"/>
          <w:szCs w:val="28"/>
        </w:rPr>
        <w:t>。申报</w:t>
      </w:r>
      <w:r>
        <w:rPr>
          <w:rFonts w:hint="eastAsia" w:ascii="仿宋_GB2312" w:hAnsi="Times New Roman" w:eastAsia="仿宋_GB2312"/>
          <w:bCs/>
          <w:sz w:val="32"/>
          <w:szCs w:val="28"/>
        </w:rPr>
        <w:t>主体</w:t>
      </w:r>
      <w:r>
        <w:rPr>
          <w:rFonts w:ascii="仿宋_GB2312" w:hAnsi="Times New Roman" w:eastAsia="仿宋_GB2312"/>
          <w:bCs/>
          <w:sz w:val="32"/>
          <w:szCs w:val="28"/>
        </w:rPr>
        <w:t>申请综合整治项目时，应提交</w:t>
      </w:r>
      <w:r>
        <w:rPr>
          <w:rFonts w:hint="eastAsia" w:ascii="仿宋_GB2312" w:hAnsi="Times New Roman" w:eastAsia="仿宋_GB2312"/>
          <w:bCs/>
          <w:sz w:val="32"/>
          <w:szCs w:val="28"/>
        </w:rPr>
        <w:t>以</w:t>
      </w:r>
      <w:r>
        <w:rPr>
          <w:rFonts w:ascii="仿宋_GB2312" w:hAnsi="Times New Roman" w:eastAsia="仿宋_GB2312"/>
          <w:bCs/>
          <w:sz w:val="32"/>
          <w:szCs w:val="28"/>
        </w:rPr>
        <w:t>下材料（纸质及电子版各一份，如提交复印件需验原件）：</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（一）旧工业区增加辅助性设施类综合整治申报表。</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（二）旧工业区增加辅助性设施类综合整治</w:t>
      </w:r>
      <w:r>
        <w:rPr>
          <w:rFonts w:hint="eastAsia" w:ascii="仿宋_GB2312" w:hAnsi="Times New Roman" w:eastAsia="仿宋_GB2312"/>
          <w:bCs/>
          <w:sz w:val="32"/>
          <w:szCs w:val="28"/>
        </w:rPr>
        <w:t>项目</w:t>
      </w:r>
      <w:r>
        <w:rPr>
          <w:rFonts w:ascii="仿宋_GB2312" w:hAnsi="Times New Roman" w:eastAsia="仿宋_GB2312"/>
          <w:bCs/>
          <w:sz w:val="32"/>
          <w:szCs w:val="28"/>
        </w:rPr>
        <w:t>申报书</w:t>
      </w:r>
      <w:r>
        <w:rPr>
          <w:rFonts w:hint="eastAsia" w:ascii="仿宋_GB2312" w:hAnsi="Times New Roman" w:eastAsia="仿宋_GB2312"/>
          <w:bCs/>
          <w:sz w:val="32"/>
          <w:szCs w:val="28"/>
        </w:rPr>
        <w:t>。</w:t>
      </w:r>
      <w:r>
        <w:rPr>
          <w:rFonts w:ascii="仿宋_GB2312" w:hAnsi="Times New Roman" w:eastAsia="仿宋_GB2312"/>
          <w:bCs/>
          <w:sz w:val="32"/>
          <w:szCs w:val="28"/>
        </w:rPr>
        <w:t>主要</w:t>
      </w:r>
      <w:r>
        <w:rPr>
          <w:rFonts w:hint="eastAsia" w:ascii="仿宋_GB2312" w:hAnsi="Times New Roman" w:eastAsia="仿宋_GB2312"/>
          <w:bCs/>
          <w:sz w:val="32"/>
          <w:szCs w:val="28"/>
        </w:rPr>
        <w:t>内容</w:t>
      </w:r>
      <w:r>
        <w:rPr>
          <w:rFonts w:ascii="仿宋_GB2312" w:hAnsi="Times New Roman" w:eastAsia="仿宋_GB2312"/>
          <w:bCs/>
          <w:sz w:val="32"/>
          <w:szCs w:val="28"/>
        </w:rPr>
        <w:t>包含：项目概况（含建筑现状、权属情况、产业发展情况、现有企业情况、项目近3年产值税收情况等）、项目申报原因</w:t>
      </w:r>
      <w:r>
        <w:rPr>
          <w:rFonts w:hint="eastAsia" w:ascii="仿宋_GB2312" w:hAnsi="Times New Roman" w:eastAsia="仿宋_GB2312"/>
          <w:bCs/>
          <w:sz w:val="32"/>
          <w:szCs w:val="28"/>
        </w:rPr>
        <w:t>及产业研究等。</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（三）具有相应资质的设计单位编制的规划建筑</w:t>
      </w:r>
      <w:r>
        <w:rPr>
          <w:rFonts w:ascii="仿宋_GB2312" w:hAnsi="Times New Roman" w:eastAsia="仿宋_GB2312"/>
          <w:bCs/>
          <w:sz w:val="32"/>
          <w:szCs w:val="28"/>
        </w:rPr>
        <w:t>设计方案</w:t>
      </w:r>
      <w:r>
        <w:rPr>
          <w:rFonts w:hint="eastAsia" w:ascii="仿宋_GB2312" w:hAnsi="Times New Roman" w:eastAsia="仿宋_GB2312"/>
          <w:bCs/>
          <w:sz w:val="32"/>
          <w:szCs w:val="28"/>
        </w:rPr>
        <w:t>，包括现状情况、改造方案说明、总平面图、各层平面图、剖面图、立面图、效果图、分析图等。</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w:t>
      </w:r>
      <w:r>
        <w:rPr>
          <w:rFonts w:hint="eastAsia" w:ascii="仿宋_GB2312" w:hAnsi="Times New Roman" w:eastAsia="仿宋_GB2312"/>
          <w:bCs/>
          <w:sz w:val="32"/>
          <w:szCs w:val="28"/>
        </w:rPr>
        <w:t>四</w:t>
      </w:r>
      <w:r>
        <w:rPr>
          <w:rFonts w:ascii="仿宋_GB2312" w:hAnsi="Times New Roman" w:eastAsia="仿宋_GB2312"/>
          <w:bCs/>
          <w:sz w:val="32"/>
          <w:szCs w:val="28"/>
        </w:rPr>
        <w:t>）</w:t>
      </w:r>
      <w:r>
        <w:rPr>
          <w:rFonts w:hint="eastAsia" w:ascii="仿宋_GB2312" w:hAnsi="Times New Roman" w:eastAsia="仿宋_GB2312"/>
          <w:bCs/>
          <w:sz w:val="32"/>
          <w:szCs w:val="28"/>
        </w:rPr>
        <w:t>项目</w:t>
      </w:r>
      <w:r>
        <w:rPr>
          <w:rFonts w:ascii="仿宋_GB2312" w:hAnsi="Times New Roman" w:eastAsia="仿宋_GB2312"/>
          <w:bCs/>
          <w:sz w:val="32"/>
          <w:szCs w:val="28"/>
        </w:rPr>
        <w:t>申报</w:t>
      </w:r>
      <w:r>
        <w:rPr>
          <w:rFonts w:hint="eastAsia" w:ascii="仿宋_GB2312" w:hAnsi="Times New Roman" w:eastAsia="仿宋_GB2312"/>
          <w:bCs/>
          <w:sz w:val="32"/>
          <w:szCs w:val="28"/>
        </w:rPr>
        <w:t>主体</w:t>
      </w:r>
      <w:r>
        <w:rPr>
          <w:rFonts w:ascii="仿宋_GB2312" w:hAnsi="Times New Roman" w:eastAsia="仿宋_GB2312"/>
          <w:bCs/>
          <w:sz w:val="32"/>
          <w:szCs w:val="28"/>
        </w:rPr>
        <w:t>不违法加建、抢建的承诺书。</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（五）权利主体承诺在今后列入土地整备或城市更新计划时对本次加建设施不予以补偿的承诺书。</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w:t>
      </w:r>
      <w:r>
        <w:rPr>
          <w:rFonts w:hint="eastAsia" w:ascii="仿宋_GB2312" w:hAnsi="Times New Roman" w:eastAsia="仿宋_GB2312"/>
          <w:bCs/>
          <w:sz w:val="32"/>
          <w:szCs w:val="28"/>
        </w:rPr>
        <w:t>六</w:t>
      </w:r>
      <w:r>
        <w:rPr>
          <w:rFonts w:ascii="仿宋_GB2312" w:hAnsi="Times New Roman" w:eastAsia="仿宋_GB2312"/>
          <w:bCs/>
          <w:sz w:val="32"/>
          <w:szCs w:val="28"/>
        </w:rPr>
        <w:t>）</w:t>
      </w:r>
      <w:r>
        <w:rPr>
          <w:rFonts w:hint="eastAsia" w:ascii="仿宋_GB2312" w:hAnsi="Times New Roman" w:eastAsia="仿宋_GB2312"/>
          <w:bCs/>
          <w:sz w:val="32"/>
          <w:szCs w:val="28"/>
        </w:rPr>
        <w:t>项目</w:t>
      </w:r>
      <w:r>
        <w:rPr>
          <w:rFonts w:ascii="仿宋_GB2312" w:hAnsi="Times New Roman" w:eastAsia="仿宋_GB2312"/>
          <w:bCs/>
          <w:sz w:val="32"/>
          <w:szCs w:val="28"/>
        </w:rPr>
        <w:t>房屋安全检测鉴定报告。</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（七）项目</w:t>
      </w:r>
      <w:r>
        <w:rPr>
          <w:rFonts w:ascii="仿宋_GB2312" w:hAnsi="Times New Roman" w:eastAsia="仿宋_GB2312"/>
          <w:bCs/>
          <w:sz w:val="32"/>
          <w:szCs w:val="28"/>
        </w:rPr>
        <w:t>地块现状详细信息一览表、建筑物现状功能一览表。</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w:t>
      </w:r>
      <w:r>
        <w:rPr>
          <w:rFonts w:hint="eastAsia" w:ascii="仿宋_GB2312" w:hAnsi="Times New Roman" w:eastAsia="仿宋_GB2312"/>
          <w:bCs/>
          <w:sz w:val="32"/>
          <w:szCs w:val="28"/>
        </w:rPr>
        <w:t>八</w:t>
      </w:r>
      <w:r>
        <w:rPr>
          <w:rFonts w:ascii="仿宋_GB2312" w:hAnsi="Times New Roman" w:eastAsia="仿宋_GB2312"/>
          <w:bCs/>
          <w:sz w:val="32"/>
          <w:szCs w:val="28"/>
        </w:rPr>
        <w:t>）</w:t>
      </w:r>
      <w:r>
        <w:rPr>
          <w:rFonts w:hint="eastAsia" w:ascii="仿宋_GB2312" w:hAnsi="Times New Roman" w:eastAsia="仿宋_GB2312"/>
          <w:bCs/>
          <w:sz w:val="32"/>
          <w:szCs w:val="28"/>
        </w:rPr>
        <w:t>项目</w:t>
      </w:r>
      <w:r>
        <w:rPr>
          <w:rFonts w:ascii="仿宋_GB2312" w:hAnsi="Times New Roman" w:eastAsia="仿宋_GB2312"/>
          <w:bCs/>
          <w:sz w:val="32"/>
          <w:szCs w:val="28"/>
        </w:rPr>
        <w:t>整治范围图、建筑物信息图、现状权属图。</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w:t>
      </w:r>
      <w:r>
        <w:rPr>
          <w:rFonts w:hint="eastAsia" w:ascii="仿宋_GB2312" w:hAnsi="Times New Roman" w:eastAsia="仿宋_GB2312"/>
          <w:bCs/>
          <w:sz w:val="32"/>
          <w:szCs w:val="28"/>
        </w:rPr>
        <w:t>九</w:t>
      </w:r>
      <w:r>
        <w:rPr>
          <w:rFonts w:ascii="仿宋_GB2312" w:hAnsi="Times New Roman" w:eastAsia="仿宋_GB2312"/>
          <w:bCs/>
          <w:sz w:val="32"/>
          <w:szCs w:val="28"/>
        </w:rPr>
        <w:t>）</w:t>
      </w:r>
      <w:r>
        <w:rPr>
          <w:rFonts w:hint="eastAsia" w:ascii="仿宋_GB2312" w:hAnsi="Times New Roman" w:eastAsia="仿宋_GB2312"/>
          <w:bCs/>
          <w:sz w:val="32"/>
          <w:szCs w:val="28"/>
        </w:rPr>
        <w:t>项目物业</w:t>
      </w:r>
      <w:r>
        <w:rPr>
          <w:rFonts w:ascii="仿宋_GB2312" w:hAnsi="Times New Roman" w:eastAsia="仿宋_GB2312"/>
          <w:bCs/>
          <w:sz w:val="32"/>
          <w:szCs w:val="28"/>
        </w:rPr>
        <w:t>权属资料、更新意愿证明材料</w:t>
      </w:r>
      <w:r>
        <w:rPr>
          <w:rFonts w:hint="eastAsia" w:ascii="仿宋_GB2312" w:hAnsi="Times New Roman" w:eastAsia="仿宋_GB2312"/>
          <w:bCs/>
          <w:sz w:val="32"/>
          <w:szCs w:val="28"/>
        </w:rPr>
        <w:t>、</w:t>
      </w:r>
      <w:r>
        <w:rPr>
          <w:rFonts w:ascii="仿宋_GB2312" w:hAnsi="Times New Roman" w:eastAsia="仿宋_GB2312"/>
          <w:bCs/>
          <w:sz w:val="32"/>
          <w:szCs w:val="28"/>
        </w:rPr>
        <w:t>测绘报告（权属清晰能体现总建筑面积的不需提供）。</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w:t>
      </w:r>
      <w:r>
        <w:rPr>
          <w:rFonts w:hint="eastAsia" w:ascii="仿宋_GB2312" w:hAnsi="Times New Roman" w:eastAsia="仿宋_GB2312"/>
          <w:bCs/>
          <w:sz w:val="32"/>
          <w:szCs w:val="28"/>
        </w:rPr>
        <w:t>十</w:t>
      </w:r>
      <w:r>
        <w:rPr>
          <w:rFonts w:ascii="仿宋_GB2312" w:hAnsi="Times New Roman" w:eastAsia="仿宋_GB2312"/>
          <w:bCs/>
          <w:sz w:val="32"/>
          <w:szCs w:val="28"/>
        </w:rPr>
        <w:t>）</w:t>
      </w:r>
      <w:r>
        <w:rPr>
          <w:rFonts w:hint="eastAsia" w:ascii="仿宋_GB2312" w:hAnsi="Times New Roman" w:eastAsia="仿宋_GB2312"/>
          <w:bCs/>
          <w:sz w:val="32"/>
          <w:szCs w:val="28"/>
        </w:rPr>
        <w:t>项目</w:t>
      </w:r>
      <w:r>
        <w:rPr>
          <w:rFonts w:ascii="仿宋_GB2312" w:hAnsi="Times New Roman" w:eastAsia="仿宋_GB2312"/>
          <w:bCs/>
          <w:sz w:val="32"/>
          <w:szCs w:val="28"/>
        </w:rPr>
        <w:t>申报</w:t>
      </w:r>
      <w:r>
        <w:rPr>
          <w:rFonts w:hint="eastAsia" w:ascii="仿宋_GB2312" w:hAnsi="Times New Roman" w:eastAsia="仿宋_GB2312"/>
          <w:bCs/>
          <w:sz w:val="32"/>
          <w:szCs w:val="28"/>
        </w:rPr>
        <w:t>主体</w:t>
      </w:r>
      <w:r>
        <w:rPr>
          <w:rFonts w:ascii="仿宋_GB2312" w:hAnsi="Times New Roman" w:eastAsia="仿宋_GB2312"/>
          <w:bCs/>
          <w:sz w:val="32"/>
          <w:szCs w:val="28"/>
        </w:rPr>
        <w:t>身份证明材料（如申报</w:t>
      </w:r>
      <w:r>
        <w:rPr>
          <w:rFonts w:hint="eastAsia" w:ascii="仿宋_GB2312" w:hAnsi="Times New Roman" w:eastAsia="仿宋_GB2312"/>
          <w:bCs/>
          <w:sz w:val="32"/>
          <w:szCs w:val="28"/>
        </w:rPr>
        <w:t>主体</w:t>
      </w:r>
      <w:r>
        <w:rPr>
          <w:rFonts w:ascii="仿宋_GB2312" w:hAnsi="Times New Roman" w:eastAsia="仿宋_GB2312"/>
          <w:bCs/>
          <w:sz w:val="32"/>
          <w:szCs w:val="28"/>
        </w:rPr>
        <w:t>营业执照副本复印件、法定代表人及项目经办人身份证复印件、法定代表人证明书、授权委托书、申报</w:t>
      </w:r>
      <w:r>
        <w:rPr>
          <w:rFonts w:hint="eastAsia" w:ascii="仿宋_GB2312" w:hAnsi="Times New Roman" w:eastAsia="仿宋_GB2312"/>
          <w:bCs/>
          <w:sz w:val="32"/>
          <w:szCs w:val="28"/>
        </w:rPr>
        <w:t>主体</w:t>
      </w:r>
      <w:r>
        <w:rPr>
          <w:rFonts w:ascii="仿宋_GB2312" w:hAnsi="Times New Roman" w:eastAsia="仿宋_GB2312"/>
          <w:bCs/>
          <w:sz w:val="32"/>
          <w:szCs w:val="28"/>
        </w:rPr>
        <w:t>上年度财务审计报告复印件等）。</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七</w:t>
      </w:r>
      <w:r>
        <w:rPr>
          <w:rFonts w:ascii="黑体" w:hAnsi="黑体" w:eastAsia="黑体"/>
          <w:bCs/>
          <w:sz w:val="32"/>
          <w:szCs w:val="28"/>
        </w:rPr>
        <w:t>条</w:t>
      </w:r>
      <w:r>
        <w:rPr>
          <w:rFonts w:hint="eastAsia" w:ascii="仿宋_GB2312" w:hAnsi="Times New Roman" w:eastAsia="仿宋_GB2312"/>
          <w:bCs/>
          <w:sz w:val="32"/>
          <w:szCs w:val="28"/>
        </w:rPr>
        <w:t xml:space="preserve">  项目审批流程如下：</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（一）</w:t>
      </w:r>
      <w:r>
        <w:rPr>
          <w:rFonts w:ascii="仿宋_GB2312" w:hAnsi="Times New Roman" w:eastAsia="仿宋_GB2312"/>
          <w:bCs/>
          <w:sz w:val="32"/>
          <w:szCs w:val="28"/>
        </w:rPr>
        <w:t>申报</w:t>
      </w:r>
      <w:r>
        <w:rPr>
          <w:rFonts w:hint="eastAsia" w:ascii="仿宋_GB2312" w:hAnsi="Times New Roman" w:eastAsia="仿宋_GB2312"/>
          <w:bCs/>
          <w:sz w:val="32"/>
          <w:szCs w:val="28"/>
        </w:rPr>
        <w:t>主体向辖区街道办提交申报材料，辖区街道办</w:t>
      </w:r>
      <w:r>
        <w:rPr>
          <w:rFonts w:ascii="仿宋_GB2312" w:hAnsi="Times New Roman" w:eastAsia="仿宋_GB2312"/>
          <w:bCs/>
          <w:sz w:val="32"/>
          <w:szCs w:val="28"/>
        </w:rPr>
        <w:t>收到</w:t>
      </w:r>
      <w:r>
        <w:rPr>
          <w:rFonts w:ascii="仿宋_GB2312" w:eastAsia="仿宋_GB2312"/>
          <w:bCs/>
          <w:sz w:val="32"/>
          <w:szCs w:val="28"/>
        </w:rPr>
        <w:t>申报</w:t>
      </w:r>
      <w:r>
        <w:rPr>
          <w:rFonts w:ascii="仿宋_GB2312" w:hAnsi="Times New Roman" w:eastAsia="仿宋_GB2312"/>
          <w:bCs/>
          <w:sz w:val="32"/>
          <w:szCs w:val="28"/>
        </w:rPr>
        <w:t>材料5个工作日内</w:t>
      </w:r>
      <w:r>
        <w:rPr>
          <w:rFonts w:hint="eastAsia" w:ascii="仿宋_GB2312" w:hAnsi="Times New Roman" w:eastAsia="仿宋_GB2312"/>
          <w:bCs/>
          <w:sz w:val="32"/>
          <w:szCs w:val="28"/>
        </w:rPr>
        <w:t>进行形式审查</w:t>
      </w:r>
      <w:r>
        <w:rPr>
          <w:rFonts w:ascii="仿宋_GB2312" w:hAnsi="Times New Roman" w:eastAsia="仿宋_GB2312"/>
          <w:bCs/>
          <w:sz w:val="32"/>
          <w:szCs w:val="28"/>
        </w:rPr>
        <w:t>；</w:t>
      </w:r>
      <w:r>
        <w:rPr>
          <w:rFonts w:ascii="仿宋_GB2312" w:eastAsia="仿宋_GB2312"/>
          <w:bCs/>
          <w:sz w:val="32"/>
          <w:szCs w:val="28"/>
        </w:rPr>
        <w:t>申报</w:t>
      </w:r>
      <w:r>
        <w:rPr>
          <w:rFonts w:ascii="仿宋_GB2312" w:hAnsi="Times New Roman" w:eastAsia="仿宋_GB2312"/>
          <w:bCs/>
          <w:sz w:val="32"/>
          <w:szCs w:val="28"/>
        </w:rPr>
        <w:t>材料不齐全或不符合要求的，应当一次性书面告知</w:t>
      </w:r>
      <w:r>
        <w:rPr>
          <w:rFonts w:hint="eastAsia" w:ascii="仿宋_GB2312" w:hAnsi="Times New Roman" w:eastAsia="仿宋_GB2312"/>
          <w:bCs/>
          <w:sz w:val="32"/>
          <w:szCs w:val="28"/>
        </w:rPr>
        <w:t>申报主体</w:t>
      </w:r>
      <w:r>
        <w:rPr>
          <w:rFonts w:ascii="仿宋_GB2312" w:hAnsi="Times New Roman" w:eastAsia="仿宋_GB2312"/>
          <w:bCs/>
          <w:sz w:val="32"/>
          <w:szCs w:val="28"/>
        </w:rPr>
        <w:t>补正及需要补充的资料清单，</w:t>
      </w:r>
      <w:r>
        <w:rPr>
          <w:rFonts w:hint="eastAsia" w:ascii="仿宋_GB2312" w:hAnsi="Times New Roman" w:eastAsia="仿宋_GB2312"/>
          <w:bCs/>
          <w:sz w:val="32"/>
          <w:szCs w:val="28"/>
        </w:rPr>
        <w:t>申报主体</w:t>
      </w:r>
      <w:r>
        <w:rPr>
          <w:rFonts w:ascii="仿宋_GB2312" w:hAnsi="Times New Roman" w:eastAsia="仿宋_GB2312"/>
          <w:bCs/>
          <w:sz w:val="32"/>
          <w:szCs w:val="28"/>
        </w:rPr>
        <w:t>逾期不补正或不补充的，不予受理</w:t>
      </w:r>
      <w:r>
        <w:rPr>
          <w:rFonts w:hint="eastAsia" w:ascii="仿宋_GB2312" w:hAnsi="Times New Roman" w:eastAsia="仿宋_GB2312"/>
          <w:bCs/>
          <w:sz w:val="32"/>
          <w:szCs w:val="28"/>
        </w:rPr>
        <w:t>。</w:t>
      </w:r>
    </w:p>
    <w:p>
      <w:pPr>
        <w:widowControl/>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（二）申报符合条件的，各辖区街道办将申报材料及申报意见报区工业和信息化局复核，复核通过的由区工业和信息化局</w:t>
      </w:r>
      <w:r>
        <w:rPr>
          <w:rFonts w:ascii="仿宋_GB2312" w:hAnsi="Times New Roman" w:eastAsia="仿宋_GB2312"/>
          <w:bCs/>
          <w:sz w:val="32"/>
          <w:szCs w:val="28"/>
        </w:rPr>
        <w:t>在5个工作日内征求</w:t>
      </w:r>
      <w:r>
        <w:rPr>
          <w:rFonts w:hint="eastAsia" w:ascii="仿宋_GB2312" w:hAnsi="Times New Roman" w:eastAsia="仿宋_GB2312"/>
          <w:bCs/>
          <w:sz w:val="32"/>
          <w:szCs w:val="28"/>
        </w:rPr>
        <w:t>相关</w:t>
      </w:r>
      <w:r>
        <w:rPr>
          <w:rFonts w:ascii="仿宋_GB2312" w:hAnsi="Times New Roman" w:eastAsia="仿宋_GB2312"/>
          <w:bCs/>
          <w:sz w:val="32"/>
          <w:szCs w:val="28"/>
        </w:rPr>
        <w:t>单位意见；相关单位在收到征求意见函之日起5个工作日内</w:t>
      </w:r>
      <w:r>
        <w:rPr>
          <w:rFonts w:hint="eastAsia" w:ascii="仿宋_GB2312" w:hAnsi="Times New Roman" w:eastAsia="仿宋_GB2312"/>
          <w:bCs/>
          <w:sz w:val="32"/>
          <w:szCs w:val="28"/>
        </w:rPr>
        <w:t>应结合各自职责</w:t>
      </w:r>
      <w:r>
        <w:rPr>
          <w:rFonts w:ascii="仿宋_GB2312" w:hAnsi="Times New Roman" w:eastAsia="仿宋_GB2312"/>
          <w:bCs/>
          <w:sz w:val="32"/>
          <w:szCs w:val="28"/>
        </w:rPr>
        <w:t>提出书面反馈意见</w:t>
      </w:r>
      <w:r>
        <w:rPr>
          <w:rFonts w:hint="eastAsia" w:ascii="仿宋_GB2312" w:hAnsi="Times New Roman" w:eastAsia="仿宋_GB2312"/>
          <w:bCs/>
          <w:sz w:val="32"/>
          <w:szCs w:val="28"/>
        </w:rPr>
        <w:t>。区工业和信息化局汇总各职能部门意见并提出处理建议，</w:t>
      </w:r>
      <w:r>
        <w:rPr>
          <w:rFonts w:ascii="仿宋_GB2312" w:hAnsi="Times New Roman" w:eastAsia="仿宋_GB2312"/>
          <w:bCs/>
          <w:sz w:val="32"/>
          <w:szCs w:val="28"/>
        </w:rPr>
        <w:t>按程序</w:t>
      </w:r>
      <w:r>
        <w:rPr>
          <w:rFonts w:hint="eastAsia" w:ascii="仿宋_GB2312" w:hAnsi="Times New Roman" w:eastAsia="仿宋_GB2312"/>
          <w:bCs/>
          <w:sz w:val="32"/>
          <w:szCs w:val="28"/>
        </w:rPr>
        <w:t>报区分管领导、</w:t>
      </w:r>
      <w:r>
        <w:rPr>
          <w:rFonts w:ascii="仿宋_GB2312" w:hAnsi="Times New Roman" w:eastAsia="仿宋_GB2312"/>
          <w:bCs/>
          <w:sz w:val="32"/>
          <w:szCs w:val="28"/>
        </w:rPr>
        <w:t>区城市更新领导小组会议</w:t>
      </w:r>
      <w:r>
        <w:rPr>
          <w:rFonts w:hint="eastAsia" w:ascii="仿宋_GB2312" w:hAnsi="Times New Roman" w:eastAsia="仿宋_GB2312"/>
          <w:bCs/>
          <w:sz w:val="32"/>
          <w:szCs w:val="28"/>
        </w:rPr>
        <w:t>审议。</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（三）</w:t>
      </w:r>
      <w:r>
        <w:rPr>
          <w:rFonts w:ascii="仿宋_GB2312" w:hAnsi="Times New Roman" w:eastAsia="仿宋_GB2312"/>
          <w:bCs/>
          <w:sz w:val="32"/>
          <w:szCs w:val="28"/>
        </w:rPr>
        <w:t>区城市更新领导小组</w:t>
      </w:r>
      <w:r>
        <w:rPr>
          <w:rFonts w:hint="eastAsia" w:ascii="仿宋_GB2312" w:hAnsi="Times New Roman" w:eastAsia="仿宋_GB2312"/>
          <w:bCs/>
          <w:sz w:val="32"/>
          <w:szCs w:val="28"/>
        </w:rPr>
        <w:t>会议</w:t>
      </w:r>
      <w:r>
        <w:rPr>
          <w:rFonts w:ascii="仿宋_GB2312" w:hAnsi="Times New Roman" w:eastAsia="仿宋_GB2312"/>
          <w:bCs/>
          <w:sz w:val="32"/>
          <w:szCs w:val="28"/>
        </w:rPr>
        <w:t>审议通过后，</w:t>
      </w:r>
      <w:r>
        <w:rPr>
          <w:rFonts w:hint="eastAsia" w:ascii="仿宋_GB2312" w:hAnsi="Times New Roman" w:eastAsia="仿宋_GB2312"/>
          <w:bCs/>
          <w:sz w:val="32"/>
          <w:szCs w:val="28"/>
        </w:rPr>
        <w:t>由区工业和信息化局</w:t>
      </w:r>
      <w:r>
        <w:rPr>
          <w:rFonts w:ascii="仿宋_GB2312" w:hAnsi="Times New Roman" w:eastAsia="仿宋_GB2312"/>
          <w:bCs/>
          <w:sz w:val="32"/>
          <w:szCs w:val="28"/>
        </w:rPr>
        <w:t>对</w:t>
      </w:r>
      <w:r>
        <w:rPr>
          <w:rFonts w:hint="eastAsia" w:ascii="仿宋_GB2312" w:hAnsi="Times New Roman" w:eastAsia="仿宋_GB2312"/>
          <w:bCs/>
          <w:sz w:val="32"/>
          <w:szCs w:val="28"/>
        </w:rPr>
        <w:t>规划建筑设计</w:t>
      </w:r>
      <w:r>
        <w:rPr>
          <w:rFonts w:ascii="仿宋_GB2312" w:hAnsi="Times New Roman" w:eastAsia="仿宋_GB2312"/>
          <w:bCs/>
          <w:sz w:val="32"/>
          <w:szCs w:val="28"/>
        </w:rPr>
        <w:t>方案进行公示，公示期不少于10个自然日。公示内容应包括但不限于辅助性公用设施位置和建筑面积、总平面图、效果图等。公示地点包括但不限于项目现场、平面媒体（《深圳特区报》或《深圳商报》）和龙岗政府在线网站等，公示费用由申报</w:t>
      </w:r>
      <w:r>
        <w:rPr>
          <w:rFonts w:hint="eastAsia" w:ascii="仿宋_GB2312" w:hAnsi="Times New Roman" w:eastAsia="仿宋_GB2312"/>
          <w:bCs/>
          <w:sz w:val="32"/>
          <w:szCs w:val="28"/>
        </w:rPr>
        <w:t>主体</w:t>
      </w:r>
      <w:r>
        <w:rPr>
          <w:rFonts w:ascii="仿宋_GB2312" w:hAnsi="Times New Roman" w:eastAsia="仿宋_GB2312"/>
          <w:bCs/>
          <w:sz w:val="32"/>
          <w:szCs w:val="28"/>
        </w:rPr>
        <w:t>承担。</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（四）</w:t>
      </w:r>
      <w:r>
        <w:rPr>
          <w:rFonts w:ascii="仿宋_GB2312" w:hAnsi="Times New Roman" w:eastAsia="仿宋_GB2312"/>
          <w:bCs/>
          <w:sz w:val="32"/>
          <w:szCs w:val="28"/>
        </w:rPr>
        <w:t>公示期满后，</w:t>
      </w:r>
      <w:r>
        <w:rPr>
          <w:rFonts w:hint="eastAsia" w:ascii="仿宋_GB2312" w:hAnsi="Times New Roman" w:eastAsia="仿宋_GB2312"/>
          <w:bCs/>
          <w:sz w:val="32"/>
          <w:szCs w:val="28"/>
        </w:rPr>
        <w:t>区工业和信息化局</w:t>
      </w:r>
      <w:r>
        <w:rPr>
          <w:rFonts w:ascii="仿宋_GB2312" w:hAnsi="Times New Roman" w:eastAsia="仿宋_GB2312"/>
          <w:bCs/>
          <w:sz w:val="32"/>
          <w:szCs w:val="28"/>
        </w:rPr>
        <w:t>对公示意见进行汇总</w:t>
      </w:r>
    </w:p>
    <w:p>
      <w:pPr>
        <w:widowControl/>
        <w:spacing w:line="560" w:lineRule="exact"/>
        <w:rPr>
          <w:rFonts w:ascii="仿宋_GB2312" w:eastAsia="仿宋_GB2312"/>
          <w:bCs/>
          <w:sz w:val="32"/>
          <w:szCs w:val="28"/>
        </w:rPr>
      </w:pPr>
      <w:r>
        <w:rPr>
          <w:rFonts w:ascii="仿宋_GB2312" w:hAnsi="Times New Roman" w:eastAsia="仿宋_GB2312"/>
          <w:bCs/>
          <w:sz w:val="32"/>
          <w:szCs w:val="28"/>
        </w:rPr>
        <w:t>和处理。公示有异议且异议成立的，由</w:t>
      </w:r>
      <w:r>
        <w:rPr>
          <w:rFonts w:hint="eastAsia" w:ascii="仿宋_GB2312" w:hAnsi="Times New Roman" w:eastAsia="仿宋_GB2312"/>
          <w:bCs/>
          <w:sz w:val="32"/>
          <w:szCs w:val="28"/>
        </w:rPr>
        <w:t>区工业和信息化局</w:t>
      </w:r>
      <w:r>
        <w:rPr>
          <w:rFonts w:ascii="仿宋_GB2312" w:hAnsi="Times New Roman" w:eastAsia="仿宋_GB2312"/>
          <w:bCs/>
          <w:sz w:val="32"/>
          <w:szCs w:val="28"/>
        </w:rPr>
        <w:t>依程序进行调查处理，经调查不符合综合整治条件的，不予批准项目开展并及时将结果反馈给申报</w:t>
      </w:r>
      <w:r>
        <w:rPr>
          <w:rFonts w:hint="eastAsia" w:ascii="仿宋_GB2312" w:hAnsi="Times New Roman" w:eastAsia="仿宋_GB2312"/>
          <w:bCs/>
          <w:sz w:val="32"/>
          <w:szCs w:val="28"/>
        </w:rPr>
        <w:t>主体</w:t>
      </w:r>
      <w:r>
        <w:rPr>
          <w:rFonts w:ascii="仿宋_GB2312" w:hAnsi="Times New Roman" w:eastAsia="仿宋_GB2312"/>
          <w:bCs/>
          <w:sz w:val="32"/>
          <w:szCs w:val="28"/>
        </w:rPr>
        <w:t>。公示期间公示意见对项目计划有重大调整的，需报区城市更新领导小组进行公示意见处理。</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（五）</w:t>
      </w:r>
      <w:r>
        <w:rPr>
          <w:rFonts w:ascii="仿宋_GB2312" w:hAnsi="Times New Roman" w:eastAsia="仿宋_GB2312"/>
          <w:bCs/>
          <w:sz w:val="32"/>
          <w:szCs w:val="28"/>
        </w:rPr>
        <w:t>公示无异议或异议不成立的，</w:t>
      </w:r>
      <w:r>
        <w:rPr>
          <w:rFonts w:hint="eastAsia" w:ascii="仿宋_GB2312" w:hAnsi="Times New Roman" w:eastAsia="仿宋_GB2312"/>
          <w:bCs/>
          <w:sz w:val="32"/>
          <w:szCs w:val="28"/>
        </w:rPr>
        <w:t>区工业和信息化局</w:t>
      </w:r>
      <w:r>
        <w:rPr>
          <w:rFonts w:ascii="仿宋_GB2312" w:hAnsi="Times New Roman" w:eastAsia="仿宋_GB2312"/>
          <w:bCs/>
          <w:sz w:val="32"/>
          <w:szCs w:val="28"/>
        </w:rPr>
        <w:t>出具</w:t>
      </w:r>
      <w:r>
        <w:rPr>
          <w:rFonts w:hint="eastAsia" w:ascii="仿宋_GB2312" w:hAnsi="Times New Roman" w:eastAsia="仿宋_GB2312"/>
          <w:bCs/>
          <w:sz w:val="32"/>
          <w:szCs w:val="28"/>
        </w:rPr>
        <w:t>审核意见（附综合整治方案）</w:t>
      </w:r>
      <w:r>
        <w:rPr>
          <w:rFonts w:ascii="仿宋_GB2312" w:hAnsi="Times New Roman" w:eastAsia="仿宋_GB2312"/>
          <w:bCs/>
          <w:sz w:val="32"/>
          <w:szCs w:val="28"/>
        </w:rPr>
        <w:t>，并抄送区发展改革局、</w:t>
      </w:r>
      <w:r>
        <w:rPr>
          <w:rFonts w:hint="eastAsia" w:ascii="仿宋_GB2312" w:hAnsi="Times New Roman" w:eastAsia="仿宋_GB2312"/>
          <w:bCs/>
          <w:sz w:val="32"/>
          <w:szCs w:val="28"/>
        </w:rPr>
        <w:t>市规划和自然资源局龙岗管理局</w:t>
      </w:r>
      <w:r>
        <w:rPr>
          <w:rFonts w:ascii="仿宋_GB2312" w:hAnsi="Times New Roman" w:eastAsia="仿宋_GB2312"/>
          <w:bCs/>
          <w:sz w:val="32"/>
          <w:szCs w:val="28"/>
        </w:rPr>
        <w:t>、</w:t>
      </w:r>
      <w:r>
        <w:rPr>
          <w:rFonts w:hint="eastAsia" w:ascii="仿宋_GB2312" w:hAnsi="Times New Roman" w:eastAsia="仿宋_GB2312"/>
          <w:bCs/>
          <w:sz w:val="32"/>
          <w:szCs w:val="28"/>
        </w:rPr>
        <w:t>区城市更新和土地整备局</w:t>
      </w:r>
      <w:r>
        <w:rPr>
          <w:rFonts w:ascii="仿宋_GB2312" w:hAnsi="Times New Roman" w:eastAsia="仿宋_GB2312"/>
          <w:bCs/>
          <w:sz w:val="32"/>
          <w:szCs w:val="28"/>
        </w:rPr>
        <w:t>、区住房建设局、区规划土地监察局、区应急管理局、</w:t>
      </w:r>
      <w:r>
        <w:rPr>
          <w:rFonts w:hint="eastAsia" w:ascii="仿宋_GB2312" w:hAnsi="Times New Roman" w:eastAsia="仿宋_GB2312"/>
          <w:bCs/>
          <w:sz w:val="32"/>
          <w:szCs w:val="28"/>
        </w:rPr>
        <w:t>区城管和综合执法局、辖区街道办</w:t>
      </w:r>
      <w:r>
        <w:rPr>
          <w:rFonts w:ascii="仿宋_GB2312" w:hAnsi="Times New Roman" w:eastAsia="仿宋_GB2312"/>
          <w:bCs/>
          <w:sz w:val="32"/>
          <w:szCs w:val="28"/>
        </w:rPr>
        <w:t>等相关</w:t>
      </w:r>
      <w:r>
        <w:rPr>
          <w:rFonts w:hint="eastAsia" w:ascii="仿宋_GB2312" w:hAnsi="Times New Roman" w:eastAsia="仿宋_GB2312"/>
          <w:bCs/>
          <w:sz w:val="32"/>
          <w:szCs w:val="28"/>
        </w:rPr>
        <w:t>单位</w:t>
      </w:r>
      <w:r>
        <w:rPr>
          <w:rFonts w:ascii="仿宋_GB2312" w:hAnsi="Times New Roman" w:eastAsia="仿宋_GB2312"/>
          <w:bCs/>
          <w:sz w:val="32"/>
          <w:szCs w:val="28"/>
        </w:rPr>
        <w:t>。</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ascii="黑体" w:hAnsi="黑体" w:eastAsia="黑体"/>
          <w:bCs/>
          <w:sz w:val="32"/>
          <w:szCs w:val="28"/>
        </w:rPr>
        <w:t>项目实施</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hAnsi="Times New Roman" w:eastAsia="仿宋_GB2312"/>
          <w:bCs/>
          <w:sz w:val="32"/>
          <w:szCs w:val="28"/>
        </w:rPr>
      </w:pPr>
      <w:r>
        <w:rPr>
          <w:rFonts w:ascii="黑体" w:hAnsi="黑体" w:eastAsia="黑体"/>
          <w:bCs/>
          <w:sz w:val="32"/>
          <w:szCs w:val="28"/>
        </w:rPr>
        <w:t>第</w:t>
      </w:r>
      <w:r>
        <w:rPr>
          <w:rFonts w:hint="eastAsia" w:ascii="黑体" w:hAnsi="黑体" w:eastAsia="黑体"/>
          <w:bCs/>
          <w:sz w:val="32"/>
          <w:szCs w:val="28"/>
        </w:rPr>
        <w:t>八</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已批准开展综合整治的项目，申报主体需委托</w:t>
      </w:r>
      <w:r>
        <w:rPr>
          <w:rFonts w:hint="eastAsia" w:ascii="仿宋_GB2312" w:hAnsi="Times New Roman" w:eastAsia="仿宋_GB2312"/>
          <w:bCs/>
          <w:sz w:val="32"/>
          <w:szCs w:val="28"/>
        </w:rPr>
        <w:t>具有相应资质的设计单位严格按照已审核通过的规划建筑设计方案编制施工图</w:t>
      </w:r>
      <w:r>
        <w:rPr>
          <w:rFonts w:ascii="仿宋_GB2312" w:hAnsi="Times New Roman" w:eastAsia="仿宋_GB2312"/>
          <w:bCs/>
          <w:sz w:val="32"/>
          <w:szCs w:val="28"/>
        </w:rPr>
        <w:t>，</w:t>
      </w:r>
      <w:r>
        <w:rPr>
          <w:rFonts w:hint="eastAsia" w:ascii="仿宋_GB2312" w:hAnsi="Times New Roman" w:eastAsia="仿宋_GB2312"/>
          <w:bCs/>
          <w:sz w:val="32"/>
          <w:szCs w:val="28"/>
        </w:rPr>
        <w:t>施工图经第三方审图机构审查合格后，对需申报消防手续的项目报区住房建设局进行消防审查，并报区工业和信息化局备案</w:t>
      </w:r>
      <w:r>
        <w:rPr>
          <w:rFonts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九</w:t>
      </w:r>
      <w:r>
        <w:rPr>
          <w:rFonts w:ascii="黑体" w:hAnsi="黑体" w:eastAsia="黑体"/>
          <w:bCs/>
          <w:sz w:val="32"/>
          <w:szCs w:val="28"/>
        </w:rPr>
        <w:t>条</w:t>
      </w:r>
      <w:r>
        <w:rPr>
          <w:rFonts w:hint="eastAsia" w:ascii="仿宋_GB2312" w:hAnsi="Times New Roman" w:eastAsia="仿宋_GB2312"/>
          <w:bCs/>
          <w:sz w:val="32"/>
          <w:szCs w:val="28"/>
        </w:rPr>
        <w:t xml:space="preserve">  申报</w:t>
      </w:r>
      <w:r>
        <w:rPr>
          <w:rFonts w:ascii="仿宋_GB2312" w:hAnsi="Times New Roman" w:eastAsia="仿宋_GB2312"/>
          <w:bCs/>
          <w:sz w:val="32"/>
          <w:szCs w:val="28"/>
        </w:rPr>
        <w:t>主体向区发展改革局申请社会投资项目备案或核准。</w:t>
      </w:r>
    </w:p>
    <w:p>
      <w:pPr>
        <w:widowControl/>
        <w:spacing w:line="560" w:lineRule="exact"/>
        <w:ind w:firstLine="640" w:firstLineChars="200"/>
        <w:rPr>
          <w:rFonts w:ascii="仿宋_GB2312" w:hAnsi="Times New Roman" w:eastAsia="仿宋_GB2312"/>
          <w:bCs/>
          <w:sz w:val="32"/>
          <w:szCs w:val="28"/>
        </w:rPr>
      </w:pPr>
      <w:r>
        <w:rPr>
          <w:rFonts w:ascii="黑体" w:hAnsi="黑体" w:eastAsia="黑体"/>
          <w:bCs/>
          <w:sz w:val="32"/>
          <w:szCs w:val="28"/>
        </w:rPr>
        <w:t>第十条</w:t>
      </w:r>
      <w:r>
        <w:rPr>
          <w:rFonts w:hint="eastAsia" w:ascii="仿宋_GB2312" w:hAnsi="Times New Roman" w:eastAsia="仿宋_GB2312"/>
          <w:bCs/>
          <w:sz w:val="32"/>
          <w:szCs w:val="28"/>
        </w:rPr>
        <w:t xml:space="preserve">  申报</w:t>
      </w:r>
      <w:r>
        <w:rPr>
          <w:rFonts w:ascii="仿宋_GB2312" w:hAnsi="Times New Roman" w:eastAsia="仿宋_GB2312"/>
          <w:bCs/>
          <w:sz w:val="32"/>
          <w:szCs w:val="28"/>
        </w:rPr>
        <w:t>主体</w:t>
      </w:r>
      <w:r>
        <w:rPr>
          <w:rFonts w:hint="eastAsia" w:ascii="仿宋_GB2312" w:hAnsi="Times New Roman" w:eastAsia="仿宋_GB2312"/>
          <w:bCs/>
          <w:sz w:val="32"/>
          <w:szCs w:val="28"/>
        </w:rPr>
        <w:t>根据龙岗区小散工程和零星作业安全生产纳管有关规定在属地街道办进行备案。辖区街道办按照规定组织开展安全生产条件核查</w:t>
      </w:r>
      <w:r>
        <w:rPr>
          <w:rFonts w:ascii="仿宋_GB2312" w:hAnsi="Times New Roman" w:eastAsia="仿宋_GB2312"/>
          <w:bCs/>
          <w:sz w:val="32"/>
          <w:szCs w:val="28"/>
        </w:rPr>
        <w:t>。</w:t>
      </w:r>
      <w:r>
        <w:rPr>
          <w:rFonts w:hint="eastAsia" w:ascii="仿宋_GB2312" w:hAnsi="Times New Roman" w:eastAsia="仿宋_GB2312"/>
          <w:bCs/>
          <w:sz w:val="32"/>
          <w:szCs w:val="28"/>
        </w:rPr>
        <w:t>申报主体应根据</w:t>
      </w:r>
      <w:r>
        <w:rPr>
          <w:rFonts w:ascii="仿宋_GB2312" w:hAnsi="Times New Roman" w:eastAsia="仿宋_GB2312"/>
          <w:bCs/>
          <w:sz w:val="32"/>
          <w:szCs w:val="28"/>
        </w:rPr>
        <w:t>经审核通过</w:t>
      </w:r>
      <w:r>
        <w:rPr>
          <w:rFonts w:hint="eastAsia" w:ascii="仿宋_GB2312" w:hAnsi="Times New Roman" w:eastAsia="仿宋_GB2312"/>
          <w:bCs/>
          <w:sz w:val="32"/>
          <w:szCs w:val="28"/>
        </w:rPr>
        <w:t>的建筑设计文件组织工</w:t>
      </w:r>
      <w:r>
        <w:rPr>
          <w:rFonts w:ascii="仿宋_GB2312" w:hAnsi="Times New Roman" w:eastAsia="仿宋_GB2312"/>
          <w:bCs/>
          <w:sz w:val="32"/>
          <w:szCs w:val="28"/>
        </w:rPr>
        <w:t>程实施</w:t>
      </w:r>
      <w:r>
        <w:rPr>
          <w:rFonts w:hint="eastAsia"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十一</w:t>
      </w:r>
      <w:r>
        <w:rPr>
          <w:rFonts w:ascii="黑体" w:hAnsi="黑体" w:eastAsia="黑体"/>
          <w:bCs/>
          <w:sz w:val="32"/>
          <w:szCs w:val="28"/>
        </w:rPr>
        <w:t>条</w:t>
      </w:r>
      <w:r>
        <w:rPr>
          <w:rFonts w:hint="eastAsia" w:ascii="仿宋_GB2312" w:hAnsi="Times New Roman" w:eastAsia="仿宋_GB2312"/>
          <w:bCs/>
          <w:sz w:val="32"/>
          <w:szCs w:val="28"/>
        </w:rPr>
        <w:t xml:space="preserve">  辖区</w:t>
      </w:r>
      <w:r>
        <w:rPr>
          <w:rFonts w:ascii="仿宋_GB2312" w:hAnsi="Times New Roman" w:eastAsia="仿宋_GB2312"/>
          <w:bCs/>
          <w:sz w:val="32"/>
          <w:szCs w:val="28"/>
        </w:rPr>
        <w:t>街道办会同</w:t>
      </w:r>
      <w:r>
        <w:rPr>
          <w:rFonts w:hint="eastAsia" w:ascii="仿宋_GB2312" w:hAnsi="Times New Roman" w:eastAsia="仿宋_GB2312"/>
          <w:bCs/>
          <w:sz w:val="32"/>
          <w:szCs w:val="28"/>
        </w:rPr>
        <w:t>区住房建设局、</w:t>
      </w:r>
      <w:r>
        <w:rPr>
          <w:rFonts w:ascii="仿宋_GB2312" w:hAnsi="Times New Roman" w:eastAsia="仿宋_GB2312"/>
          <w:bCs/>
          <w:sz w:val="32"/>
          <w:szCs w:val="28"/>
        </w:rPr>
        <w:t>区应急管理局、区规划土地监察局等部门依据各自职能对项目进行监管。工程建设违反审批意见</w:t>
      </w:r>
      <w:r>
        <w:rPr>
          <w:rFonts w:hint="eastAsia" w:ascii="仿宋_GB2312" w:hAnsi="Times New Roman" w:eastAsia="仿宋_GB2312"/>
          <w:bCs/>
          <w:sz w:val="32"/>
          <w:szCs w:val="28"/>
        </w:rPr>
        <w:t>、规划建筑设计方案、建筑施工图</w:t>
      </w:r>
      <w:r>
        <w:rPr>
          <w:rFonts w:ascii="仿宋_GB2312" w:hAnsi="Times New Roman" w:eastAsia="仿宋_GB2312"/>
          <w:bCs/>
          <w:sz w:val="32"/>
          <w:szCs w:val="28"/>
        </w:rPr>
        <w:t>的，由相关单位依法查处。</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十二</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项目</w:t>
      </w:r>
      <w:r>
        <w:rPr>
          <w:rFonts w:hint="eastAsia" w:ascii="仿宋_GB2312" w:hAnsi="Times New Roman" w:eastAsia="仿宋_GB2312"/>
          <w:bCs/>
          <w:sz w:val="32"/>
          <w:szCs w:val="28"/>
        </w:rPr>
        <w:t>综合整治完成</w:t>
      </w:r>
      <w:r>
        <w:rPr>
          <w:rFonts w:ascii="仿宋_GB2312" w:hAnsi="Times New Roman" w:eastAsia="仿宋_GB2312"/>
          <w:bCs/>
          <w:sz w:val="32"/>
          <w:szCs w:val="28"/>
        </w:rPr>
        <w:t>后，</w:t>
      </w:r>
      <w:r>
        <w:rPr>
          <w:rFonts w:hint="eastAsia" w:ascii="仿宋_GB2312" w:hAnsi="Times New Roman" w:eastAsia="仿宋_GB2312"/>
          <w:bCs/>
          <w:sz w:val="32"/>
          <w:szCs w:val="28"/>
        </w:rPr>
        <w:t>申报主体</w:t>
      </w:r>
      <w:r>
        <w:rPr>
          <w:rFonts w:ascii="仿宋_GB2312" w:hAnsi="Times New Roman" w:eastAsia="仿宋_GB2312"/>
          <w:bCs/>
          <w:sz w:val="32"/>
          <w:szCs w:val="28"/>
        </w:rPr>
        <w:t>根据规划</w:t>
      </w:r>
      <w:r>
        <w:rPr>
          <w:rFonts w:hint="eastAsia" w:ascii="仿宋_GB2312" w:hAnsi="Times New Roman" w:eastAsia="仿宋_GB2312"/>
          <w:bCs/>
          <w:sz w:val="32"/>
          <w:szCs w:val="28"/>
        </w:rPr>
        <w:t>建筑</w:t>
      </w:r>
      <w:r>
        <w:rPr>
          <w:rFonts w:ascii="仿宋_GB2312" w:hAnsi="Times New Roman" w:eastAsia="仿宋_GB2312"/>
          <w:bCs/>
          <w:sz w:val="32"/>
          <w:szCs w:val="28"/>
        </w:rPr>
        <w:t>设计方案、施工图、</w:t>
      </w:r>
      <w:r>
        <w:rPr>
          <w:rFonts w:hint="eastAsia" w:ascii="仿宋_GB2312" w:hAnsi="Times New Roman" w:eastAsia="仿宋_GB2312"/>
          <w:bCs/>
          <w:sz w:val="32"/>
          <w:szCs w:val="28"/>
        </w:rPr>
        <w:t>竣工图</w:t>
      </w:r>
      <w:r>
        <w:rPr>
          <w:rFonts w:ascii="仿宋_GB2312" w:hAnsi="Times New Roman" w:eastAsia="仿宋_GB2312"/>
          <w:bCs/>
          <w:sz w:val="32"/>
          <w:szCs w:val="28"/>
        </w:rPr>
        <w:t>等材料自行组织设计单位、监理单位、施工单位等相关责任主体进行竣工验收</w:t>
      </w:r>
      <w:r>
        <w:rPr>
          <w:rFonts w:hint="eastAsia" w:ascii="仿宋_GB2312" w:hAnsi="Times New Roman" w:eastAsia="仿宋_GB2312"/>
          <w:bCs/>
          <w:sz w:val="32"/>
          <w:szCs w:val="28"/>
        </w:rPr>
        <w:t>，并出具</w:t>
      </w:r>
      <w:r>
        <w:rPr>
          <w:rFonts w:ascii="仿宋_GB2312" w:hAnsi="Times New Roman" w:eastAsia="仿宋_GB2312"/>
          <w:bCs/>
          <w:sz w:val="32"/>
          <w:szCs w:val="28"/>
        </w:rPr>
        <w:t>竣工验收</w:t>
      </w:r>
      <w:r>
        <w:rPr>
          <w:rFonts w:hint="eastAsia" w:ascii="仿宋_GB2312" w:hAnsi="Times New Roman" w:eastAsia="仿宋_GB2312"/>
          <w:bCs/>
          <w:sz w:val="32"/>
          <w:szCs w:val="28"/>
        </w:rPr>
        <w:t>表</w:t>
      </w:r>
      <w:r>
        <w:rPr>
          <w:rFonts w:ascii="仿宋_GB2312" w:hAnsi="Times New Roman" w:eastAsia="仿宋_GB2312"/>
          <w:bCs/>
          <w:sz w:val="32"/>
          <w:szCs w:val="28"/>
        </w:rPr>
        <w:t>，</w:t>
      </w:r>
      <w:r>
        <w:rPr>
          <w:rFonts w:hint="eastAsia" w:ascii="仿宋_GB2312" w:hAnsi="Times New Roman" w:eastAsia="仿宋_GB2312"/>
          <w:bCs/>
          <w:sz w:val="32"/>
          <w:szCs w:val="28"/>
        </w:rPr>
        <w:t>必要时</w:t>
      </w:r>
      <w:r>
        <w:rPr>
          <w:rFonts w:ascii="仿宋_GB2312" w:hAnsi="Times New Roman" w:eastAsia="仿宋_GB2312"/>
          <w:bCs/>
          <w:sz w:val="32"/>
          <w:szCs w:val="28"/>
        </w:rPr>
        <w:t>辖区街道办应进行监督和指导。</w:t>
      </w:r>
    </w:p>
    <w:p>
      <w:pPr>
        <w:widowControl/>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竣工验收合格后，申报主体向</w:t>
      </w:r>
      <w:r>
        <w:rPr>
          <w:rFonts w:ascii="仿宋_GB2312" w:hAnsi="Times New Roman" w:eastAsia="仿宋_GB2312"/>
          <w:bCs/>
          <w:sz w:val="32"/>
          <w:szCs w:val="28"/>
        </w:rPr>
        <w:t>区住房建设局申请消防单项验收</w:t>
      </w:r>
      <w:r>
        <w:rPr>
          <w:rFonts w:hint="eastAsia" w:ascii="仿宋_GB2312" w:hAnsi="Times New Roman" w:eastAsia="仿宋_GB2312"/>
          <w:bCs/>
          <w:sz w:val="32"/>
          <w:szCs w:val="28"/>
        </w:rPr>
        <w:t>。同时应委托第三方测绘机构根据区工业和信息化局备案图纸开展建设工程竣工测绘，</w:t>
      </w:r>
      <w:r>
        <w:rPr>
          <w:rFonts w:ascii="仿宋_GB2312" w:eastAsia="仿宋_GB2312"/>
          <w:bCs/>
          <w:sz w:val="32"/>
          <w:szCs w:val="28"/>
        </w:rPr>
        <w:t>竣工测绘成果</w:t>
      </w:r>
      <w:r>
        <w:rPr>
          <w:rFonts w:hint="eastAsia" w:ascii="仿宋_GB2312" w:eastAsia="仿宋_GB2312"/>
          <w:bCs/>
          <w:sz w:val="32"/>
          <w:szCs w:val="28"/>
        </w:rPr>
        <w:t>经测绘审核机构</w:t>
      </w:r>
      <w:r>
        <w:rPr>
          <w:rFonts w:ascii="仿宋_GB2312" w:eastAsia="仿宋_GB2312"/>
          <w:bCs/>
          <w:sz w:val="32"/>
          <w:szCs w:val="28"/>
        </w:rPr>
        <w:t>审核</w:t>
      </w:r>
      <w:r>
        <w:rPr>
          <w:rFonts w:hint="eastAsia" w:ascii="仿宋_GB2312" w:hAnsi="Times New Roman" w:eastAsia="仿宋_GB2312"/>
          <w:bCs/>
          <w:sz w:val="32"/>
          <w:szCs w:val="28"/>
        </w:rPr>
        <w:t>后</w:t>
      </w:r>
      <w:r>
        <w:rPr>
          <w:rFonts w:ascii="仿宋_GB2312" w:eastAsia="仿宋_GB2312"/>
          <w:bCs/>
          <w:sz w:val="32"/>
          <w:szCs w:val="28"/>
        </w:rPr>
        <w:t>，</w:t>
      </w:r>
      <w:r>
        <w:rPr>
          <w:rFonts w:hint="eastAsia" w:ascii="仿宋_GB2312" w:hAnsi="Times New Roman" w:eastAsia="仿宋_GB2312"/>
          <w:bCs/>
          <w:sz w:val="32"/>
          <w:szCs w:val="28"/>
        </w:rPr>
        <w:t>报区工业和信息化局备案，由区工业和信息化局抄送市规划和自然资源局龙岗管理局</w:t>
      </w:r>
      <w:r>
        <w:rPr>
          <w:rFonts w:ascii="仿宋_GB2312" w:hAnsi="Times New Roman" w:eastAsia="仿宋_GB2312"/>
          <w:bCs/>
          <w:sz w:val="32"/>
          <w:szCs w:val="28"/>
        </w:rPr>
        <w:t>、</w:t>
      </w:r>
      <w:r>
        <w:rPr>
          <w:rFonts w:hint="eastAsia" w:ascii="仿宋_GB2312" w:hAnsi="Times New Roman" w:eastAsia="仿宋_GB2312"/>
          <w:bCs/>
          <w:sz w:val="32"/>
          <w:szCs w:val="28"/>
        </w:rPr>
        <w:t>区城市更新和土地整备局</w:t>
      </w:r>
      <w:r>
        <w:rPr>
          <w:rFonts w:ascii="仿宋_GB2312" w:hAnsi="Times New Roman" w:eastAsia="仿宋_GB2312"/>
          <w:bCs/>
          <w:sz w:val="32"/>
          <w:szCs w:val="28"/>
        </w:rPr>
        <w:t>、区规划土地监察局</w:t>
      </w:r>
      <w:r>
        <w:rPr>
          <w:rFonts w:hint="eastAsia" w:ascii="仿宋_GB2312" w:hAnsi="Times New Roman" w:eastAsia="仿宋_GB2312"/>
          <w:bCs/>
          <w:sz w:val="32"/>
          <w:szCs w:val="28"/>
        </w:rPr>
        <w:t>、辖区街道办</w:t>
      </w:r>
      <w:r>
        <w:rPr>
          <w:rFonts w:ascii="仿宋_GB2312" w:hAnsi="Times New Roman" w:eastAsia="仿宋_GB2312"/>
          <w:bCs/>
          <w:sz w:val="32"/>
          <w:szCs w:val="28"/>
        </w:rPr>
        <w:t>等相关</w:t>
      </w:r>
      <w:r>
        <w:rPr>
          <w:rFonts w:hint="eastAsia" w:ascii="仿宋_GB2312" w:hAnsi="Times New Roman" w:eastAsia="仿宋_GB2312"/>
          <w:bCs/>
          <w:sz w:val="32"/>
          <w:szCs w:val="28"/>
        </w:rPr>
        <w:t>单位。</w:t>
      </w:r>
      <w:r>
        <w:rPr>
          <w:rFonts w:ascii="仿宋_GB2312" w:hAnsi="Times New Roman" w:eastAsia="仿宋_GB2312"/>
          <w:bCs/>
          <w:sz w:val="32"/>
          <w:szCs w:val="28"/>
        </w:rPr>
        <w:t xml:space="preserve"> </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十三</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hint="eastAsia" w:ascii="仿宋_GB2312" w:eastAsia="仿宋_GB2312"/>
          <w:bCs/>
          <w:sz w:val="32"/>
          <w:szCs w:val="28"/>
        </w:rPr>
        <w:t>申报主体将竣工图、竣工验收表、消防验收等材料提交至</w:t>
      </w:r>
      <w:r>
        <w:rPr>
          <w:rFonts w:hint="eastAsia" w:ascii="仿宋_GB2312" w:hAnsi="Times New Roman" w:eastAsia="仿宋_GB2312"/>
          <w:bCs/>
          <w:sz w:val="32"/>
          <w:szCs w:val="28"/>
        </w:rPr>
        <w:t>区工业和信息化局申请现场核查。区工业和信息化局会同市规划和自然资源局龙岗管理局、</w:t>
      </w:r>
      <w:r>
        <w:rPr>
          <w:rFonts w:ascii="仿宋_GB2312" w:hAnsi="Times New Roman" w:eastAsia="仿宋_GB2312"/>
          <w:bCs/>
          <w:sz w:val="32"/>
          <w:szCs w:val="28"/>
        </w:rPr>
        <w:t>区住房建设局、区规划土地监察局、区应急管理局、</w:t>
      </w:r>
      <w:r>
        <w:rPr>
          <w:rFonts w:hint="eastAsia" w:ascii="仿宋_GB2312" w:hAnsi="Times New Roman" w:eastAsia="仿宋_GB2312"/>
          <w:bCs/>
          <w:sz w:val="32"/>
          <w:szCs w:val="28"/>
        </w:rPr>
        <w:t>区城管和综合执法局、辖区街道办</w:t>
      </w:r>
      <w:r>
        <w:rPr>
          <w:rFonts w:ascii="仿宋_GB2312" w:hAnsi="Times New Roman" w:eastAsia="仿宋_GB2312"/>
          <w:bCs/>
          <w:sz w:val="32"/>
          <w:szCs w:val="28"/>
        </w:rPr>
        <w:t>等相关</w:t>
      </w:r>
      <w:r>
        <w:rPr>
          <w:rFonts w:hint="eastAsia" w:ascii="仿宋_GB2312" w:hAnsi="Times New Roman" w:eastAsia="仿宋_GB2312"/>
          <w:bCs/>
          <w:sz w:val="32"/>
          <w:szCs w:val="28"/>
        </w:rPr>
        <w:t>单位结合各自职责</w:t>
      </w:r>
      <w:r>
        <w:rPr>
          <w:rFonts w:ascii="仿宋_GB2312" w:hAnsi="Times New Roman" w:eastAsia="仿宋_GB2312"/>
          <w:bCs/>
          <w:sz w:val="32"/>
          <w:szCs w:val="28"/>
        </w:rPr>
        <w:t>对</w:t>
      </w:r>
      <w:r>
        <w:rPr>
          <w:rFonts w:hint="eastAsia" w:ascii="仿宋_GB2312" w:hAnsi="Times New Roman" w:eastAsia="仿宋_GB2312"/>
          <w:bCs/>
          <w:sz w:val="32"/>
          <w:szCs w:val="28"/>
        </w:rPr>
        <w:t>综合整治</w:t>
      </w:r>
      <w:r>
        <w:rPr>
          <w:rFonts w:ascii="仿宋_GB2312" w:hAnsi="Times New Roman" w:eastAsia="仿宋_GB2312"/>
          <w:bCs/>
          <w:sz w:val="32"/>
          <w:szCs w:val="28"/>
        </w:rPr>
        <w:t>项目进行现场核查并出具核查意见，必要时可组织第三方专业机构共同参与</w:t>
      </w:r>
      <w:r>
        <w:rPr>
          <w:rFonts w:hint="eastAsia" w:ascii="仿宋_GB2312" w:hAnsi="Times New Roman" w:eastAsia="仿宋_GB2312"/>
          <w:bCs/>
          <w:sz w:val="32"/>
          <w:szCs w:val="28"/>
        </w:rPr>
        <w:t>。未经现场核查或核查不合格的，不得投入使用</w:t>
      </w:r>
      <w:r>
        <w:rPr>
          <w:rFonts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涉及特种设备的，在安装后、投入使用前，特种设备使用单位应依法办理使用登记。</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ascii="黑体" w:hAnsi="黑体" w:eastAsia="黑体"/>
          <w:bCs/>
          <w:sz w:val="32"/>
          <w:szCs w:val="28"/>
        </w:rPr>
        <w:t>职责分工</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十四</w:t>
      </w:r>
      <w:r>
        <w:rPr>
          <w:rFonts w:ascii="黑体" w:hAnsi="黑体" w:eastAsia="黑体"/>
          <w:bCs/>
          <w:sz w:val="32"/>
          <w:szCs w:val="28"/>
        </w:rPr>
        <w:t>条</w:t>
      </w:r>
      <w:r>
        <w:rPr>
          <w:rFonts w:hint="eastAsia" w:ascii="黑体" w:hAnsi="黑体" w:eastAsia="黑体"/>
          <w:bCs/>
          <w:sz w:val="32"/>
          <w:szCs w:val="28"/>
        </w:rPr>
        <w:t xml:space="preserve">  </w:t>
      </w:r>
      <w:r>
        <w:rPr>
          <w:rFonts w:ascii="仿宋_GB2312" w:hAnsi="Times New Roman" w:eastAsia="仿宋_GB2312"/>
          <w:bCs/>
          <w:sz w:val="32"/>
          <w:szCs w:val="28"/>
        </w:rPr>
        <w:t>区工业和信息化局</w:t>
      </w:r>
      <w:r>
        <w:rPr>
          <w:rFonts w:hint="eastAsia" w:ascii="仿宋_GB2312" w:hAnsi="Times New Roman" w:eastAsia="仿宋_GB2312"/>
          <w:bCs/>
          <w:sz w:val="32"/>
          <w:szCs w:val="28"/>
        </w:rPr>
        <w:t>：负</w:t>
      </w:r>
      <w:r>
        <w:rPr>
          <w:rFonts w:ascii="仿宋_GB2312" w:hAnsi="Times New Roman" w:eastAsia="仿宋_GB2312"/>
          <w:bCs/>
          <w:sz w:val="32"/>
          <w:szCs w:val="28"/>
        </w:rPr>
        <w:t>责统筹综合整治工作</w:t>
      </w:r>
      <w:r>
        <w:rPr>
          <w:rFonts w:hint="eastAsia" w:ascii="仿宋_GB2312" w:hAnsi="Times New Roman" w:eastAsia="仿宋_GB2312"/>
          <w:bCs/>
          <w:sz w:val="32"/>
          <w:szCs w:val="28"/>
        </w:rPr>
        <w:t>；负责</w:t>
      </w:r>
      <w:r>
        <w:rPr>
          <w:rFonts w:ascii="仿宋_GB2312" w:hAnsi="Times New Roman" w:eastAsia="仿宋_GB2312"/>
          <w:bCs/>
          <w:sz w:val="32"/>
          <w:szCs w:val="28"/>
        </w:rPr>
        <w:t>综合整治</w:t>
      </w:r>
      <w:r>
        <w:rPr>
          <w:rFonts w:hint="eastAsia" w:ascii="仿宋_GB2312" w:hAnsi="Times New Roman" w:eastAsia="仿宋_GB2312"/>
          <w:bCs/>
          <w:sz w:val="32"/>
          <w:szCs w:val="28"/>
        </w:rPr>
        <w:t>政策</w:t>
      </w:r>
      <w:r>
        <w:rPr>
          <w:rFonts w:ascii="仿宋_GB2312" w:eastAsia="仿宋_GB2312"/>
          <w:bCs/>
          <w:sz w:val="32"/>
          <w:szCs w:val="28"/>
        </w:rPr>
        <w:t>的</w:t>
      </w:r>
      <w:r>
        <w:rPr>
          <w:rFonts w:hint="eastAsia" w:ascii="仿宋_GB2312" w:hAnsi="Times New Roman" w:eastAsia="仿宋_GB2312"/>
          <w:bCs/>
          <w:sz w:val="32"/>
          <w:szCs w:val="28"/>
        </w:rPr>
        <w:t>制定和调整；</w:t>
      </w:r>
      <w:r>
        <w:rPr>
          <w:rFonts w:ascii="仿宋_GB2312" w:hAnsi="Times New Roman" w:eastAsia="仿宋_GB2312"/>
          <w:bCs/>
          <w:sz w:val="32"/>
          <w:szCs w:val="28"/>
        </w:rPr>
        <w:t>负</w:t>
      </w:r>
      <w:r>
        <w:rPr>
          <w:rFonts w:hint="eastAsia" w:ascii="仿宋_GB2312" w:hAnsi="Times New Roman" w:eastAsia="仿宋_GB2312"/>
          <w:bCs/>
          <w:sz w:val="32"/>
          <w:szCs w:val="28"/>
        </w:rPr>
        <w:t>责对街道办提交的项目申报材料进行复核；负责审查</w:t>
      </w:r>
      <w:r>
        <w:rPr>
          <w:rFonts w:ascii="仿宋_GB2312" w:hAnsi="Times New Roman" w:eastAsia="仿宋_GB2312"/>
          <w:bCs/>
          <w:sz w:val="32"/>
          <w:szCs w:val="28"/>
        </w:rPr>
        <w:t>项目是否符合市、区产业发展规划</w:t>
      </w:r>
      <w:r>
        <w:rPr>
          <w:rFonts w:hint="eastAsia" w:ascii="仿宋_GB2312" w:hAnsi="Times New Roman" w:eastAsia="仿宋_GB2312"/>
          <w:bCs/>
          <w:sz w:val="32"/>
          <w:szCs w:val="28"/>
        </w:rPr>
        <w:t>；负责综合整治方案的意见征集和提请审议；负责组织各相关单位对已竣工项目现场核查并出具核查意见</w:t>
      </w:r>
      <w:r>
        <w:rPr>
          <w:rFonts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辖区街道办：负责对辖区内企业申请综合整治的材料进行初审；负责项目施工安全的全面监管；负责对辖区项目范围内的违法加改扩建等行为进行查处；负责处理因项目引发的信访维稳工作；负责日常巡查监管。</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市规划和自然资源局龙岗管理局</w:t>
      </w:r>
      <w:r>
        <w:rPr>
          <w:rFonts w:hint="eastAsia" w:ascii="仿宋_GB2312" w:hAnsi="Times New Roman" w:eastAsia="仿宋_GB2312"/>
          <w:bCs/>
          <w:sz w:val="32"/>
          <w:szCs w:val="28"/>
        </w:rPr>
        <w:t>：负责对综合整治项目的规划建筑设计方案进行审核，并参与现场核查；</w:t>
      </w:r>
      <w:r>
        <w:rPr>
          <w:rFonts w:ascii="仿宋_GB2312" w:hAnsi="Times New Roman" w:eastAsia="仿宋_GB2312"/>
          <w:bCs/>
          <w:sz w:val="32"/>
          <w:szCs w:val="28"/>
        </w:rPr>
        <w:t>负责</w:t>
      </w:r>
      <w:r>
        <w:rPr>
          <w:rFonts w:hint="eastAsia" w:ascii="仿宋_GB2312" w:hAnsi="Times New Roman" w:eastAsia="仿宋_GB2312"/>
          <w:bCs/>
          <w:sz w:val="32"/>
          <w:szCs w:val="28"/>
        </w:rPr>
        <w:t>对项目范围内相关规划</w:t>
      </w:r>
      <w:r>
        <w:rPr>
          <w:rFonts w:ascii="仿宋_GB2312" w:hAnsi="Times New Roman" w:eastAsia="仿宋_GB2312"/>
          <w:bCs/>
          <w:sz w:val="32"/>
          <w:szCs w:val="28"/>
        </w:rPr>
        <w:t>、土地权属、影响近期建设规划等情况</w:t>
      </w:r>
      <w:r>
        <w:rPr>
          <w:rFonts w:hint="eastAsia" w:ascii="仿宋_GB2312" w:hAnsi="Times New Roman" w:eastAsia="仿宋_GB2312"/>
          <w:bCs/>
          <w:sz w:val="32"/>
          <w:szCs w:val="28"/>
        </w:rPr>
        <w:t>进行核查。</w:t>
      </w:r>
      <w:r>
        <w:rPr>
          <w:rFonts w:ascii="仿宋_GB2312" w:hAnsi="Times New Roman" w:eastAsia="仿宋_GB2312"/>
          <w:bCs/>
          <w:sz w:val="32"/>
          <w:szCs w:val="28"/>
        </w:rPr>
        <w:t xml:space="preserve"> </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区住房建设局</w:t>
      </w:r>
      <w:r>
        <w:rPr>
          <w:rFonts w:hint="eastAsia" w:ascii="仿宋_GB2312" w:hAnsi="Times New Roman" w:eastAsia="仿宋_GB2312"/>
          <w:bCs/>
          <w:sz w:val="32"/>
          <w:szCs w:val="28"/>
        </w:rPr>
        <w:t>:负责指导街道办做好综合整治项目的安全生产管理工作；负责</w:t>
      </w:r>
      <w:r>
        <w:rPr>
          <w:rFonts w:ascii="仿宋_GB2312" w:hAnsi="Times New Roman" w:eastAsia="仿宋_GB2312"/>
          <w:bCs/>
          <w:sz w:val="32"/>
          <w:szCs w:val="28"/>
        </w:rPr>
        <w:t>对</w:t>
      </w:r>
      <w:r>
        <w:rPr>
          <w:rFonts w:hint="eastAsia" w:ascii="仿宋_GB2312" w:hAnsi="Times New Roman" w:eastAsia="仿宋_GB2312"/>
          <w:bCs/>
          <w:sz w:val="32"/>
          <w:szCs w:val="28"/>
        </w:rPr>
        <w:t>实施的</w:t>
      </w:r>
      <w:r>
        <w:rPr>
          <w:rFonts w:ascii="仿宋_GB2312" w:hAnsi="Times New Roman" w:eastAsia="仿宋_GB2312"/>
          <w:bCs/>
          <w:sz w:val="32"/>
          <w:szCs w:val="28"/>
        </w:rPr>
        <w:t>需要申报消防手续的项目，</w:t>
      </w:r>
      <w:r>
        <w:rPr>
          <w:rFonts w:hint="eastAsia" w:ascii="仿宋_GB2312" w:hAnsi="Times New Roman" w:eastAsia="仿宋_GB2312"/>
          <w:bCs/>
          <w:sz w:val="32"/>
          <w:szCs w:val="28"/>
        </w:rPr>
        <w:t>进行</w:t>
      </w:r>
      <w:r>
        <w:rPr>
          <w:rFonts w:ascii="仿宋_GB2312" w:hAnsi="Times New Roman" w:eastAsia="仿宋_GB2312"/>
          <w:bCs/>
          <w:sz w:val="32"/>
          <w:szCs w:val="28"/>
        </w:rPr>
        <w:t>消防设计审查、消防验收、备案和抽查工作。</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区城市更新和土地整备局（含区</w:t>
      </w:r>
      <w:r>
        <w:rPr>
          <w:rFonts w:ascii="仿宋_GB2312" w:hAnsi="Times New Roman" w:eastAsia="仿宋_GB2312"/>
          <w:bCs/>
          <w:sz w:val="32"/>
          <w:szCs w:val="28"/>
        </w:rPr>
        <w:t>土地整备事务中心</w:t>
      </w:r>
      <w:r>
        <w:rPr>
          <w:rFonts w:hint="eastAsia" w:ascii="仿宋_GB2312" w:hAnsi="Times New Roman" w:eastAsia="仿宋_GB2312"/>
          <w:bCs/>
          <w:sz w:val="32"/>
          <w:szCs w:val="28"/>
        </w:rPr>
        <w:t>）：负责审查用地范围是否列入城市更新单元、</w:t>
      </w:r>
      <w:r>
        <w:rPr>
          <w:rFonts w:ascii="仿宋_GB2312" w:hAnsi="Times New Roman" w:eastAsia="仿宋_GB2312"/>
          <w:bCs/>
          <w:sz w:val="32"/>
          <w:szCs w:val="28"/>
        </w:rPr>
        <w:t>土地整备、房屋征收计划范围。</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市土地储备中心</w:t>
      </w:r>
      <w:r>
        <w:rPr>
          <w:rFonts w:hint="eastAsia" w:ascii="仿宋_GB2312" w:hAnsi="Times New Roman" w:eastAsia="仿宋_GB2312"/>
          <w:bCs/>
          <w:sz w:val="32"/>
          <w:szCs w:val="28"/>
        </w:rPr>
        <w:t>：</w:t>
      </w:r>
      <w:r>
        <w:rPr>
          <w:rFonts w:ascii="仿宋_GB2312" w:hAnsi="Times New Roman" w:eastAsia="仿宋_GB2312"/>
          <w:bCs/>
          <w:sz w:val="32"/>
          <w:szCs w:val="28"/>
        </w:rPr>
        <w:t>负责审查用地范围是否纳入国有储备用地范围。</w:t>
      </w:r>
    </w:p>
    <w:p>
      <w:pPr>
        <w:widowControl/>
        <w:spacing w:line="560" w:lineRule="exact"/>
        <w:ind w:firstLine="640" w:firstLineChars="200"/>
        <w:jc w:val="left"/>
        <w:rPr>
          <w:rFonts w:ascii="仿宋_GB2312" w:hAnsi="Times New Roman" w:eastAsia="仿宋_GB2312"/>
          <w:bCs/>
          <w:sz w:val="32"/>
          <w:szCs w:val="28"/>
        </w:rPr>
      </w:pPr>
      <w:r>
        <w:rPr>
          <w:rFonts w:hint="eastAsia" w:ascii="仿宋_GB2312" w:hAnsi="Times New Roman" w:eastAsia="仿宋_GB2312"/>
          <w:bCs/>
          <w:sz w:val="32"/>
          <w:szCs w:val="28"/>
        </w:rPr>
        <w:t>区规划</w:t>
      </w:r>
      <w:r>
        <w:rPr>
          <w:rFonts w:ascii="仿宋_GB2312" w:hAnsi="Times New Roman" w:eastAsia="仿宋_GB2312"/>
          <w:bCs/>
          <w:sz w:val="32"/>
          <w:szCs w:val="28"/>
        </w:rPr>
        <w:t>土地监察</w:t>
      </w:r>
      <w:r>
        <w:rPr>
          <w:rFonts w:hint="eastAsia" w:ascii="仿宋_GB2312" w:hAnsi="Times New Roman" w:eastAsia="仿宋_GB2312"/>
          <w:bCs/>
          <w:sz w:val="32"/>
          <w:szCs w:val="28"/>
        </w:rPr>
        <w:t>局：负责指导、督促各街道办对辖区内违法加改扩建行为进行查处，同时对涉及改变建筑功能、增加经营性建筑面积等行为进行查处。</w:t>
      </w:r>
    </w:p>
    <w:p>
      <w:pPr>
        <w:widowControl/>
        <w:spacing w:line="560" w:lineRule="exact"/>
        <w:ind w:firstLine="640" w:firstLineChars="200"/>
        <w:jc w:val="left"/>
        <w:rPr>
          <w:rFonts w:ascii="仿宋_GB2312" w:hAnsi="Times New Roman" w:eastAsia="仿宋_GB2312"/>
          <w:bCs/>
          <w:sz w:val="32"/>
          <w:szCs w:val="28"/>
        </w:rPr>
      </w:pPr>
      <w:r>
        <w:rPr>
          <w:rFonts w:ascii="仿宋_GB2312" w:hAnsi="Times New Roman" w:eastAsia="仿宋_GB2312"/>
          <w:bCs/>
          <w:sz w:val="32"/>
          <w:szCs w:val="28"/>
        </w:rPr>
        <w:t>区城管和综合执法局：负责建立建（构）筑外立面材质负面清单，并对建（构）筑物外立面外观、材质等提出修改意见后报“美丽龙岗 精彩蝶变”行动领导小组办公室审核</w:t>
      </w:r>
      <w:r>
        <w:rPr>
          <w:rFonts w:hint="eastAsia" w:ascii="仿宋_GB2312" w:hAnsi="Times New Roman" w:eastAsia="仿宋_GB2312"/>
          <w:bCs/>
          <w:sz w:val="32"/>
          <w:szCs w:val="28"/>
        </w:rPr>
        <w:t>。</w:t>
      </w:r>
    </w:p>
    <w:p>
      <w:pPr>
        <w:widowControl/>
        <w:spacing w:line="560" w:lineRule="exact"/>
        <w:ind w:firstLine="640" w:firstLineChars="200"/>
        <w:jc w:val="left"/>
        <w:rPr>
          <w:rFonts w:ascii="仿宋_GB2312" w:hAnsi="Times New Roman" w:eastAsia="仿宋_GB2312"/>
          <w:bCs/>
          <w:sz w:val="32"/>
          <w:szCs w:val="28"/>
        </w:rPr>
      </w:pPr>
      <w:r>
        <w:rPr>
          <w:rFonts w:ascii="仿宋_GB2312" w:hAnsi="Times New Roman" w:eastAsia="仿宋_GB2312"/>
          <w:bCs/>
          <w:sz w:val="32"/>
          <w:szCs w:val="28"/>
        </w:rPr>
        <w:t>区应急管理</w:t>
      </w:r>
      <w:r>
        <w:rPr>
          <w:rFonts w:hint="eastAsia" w:ascii="仿宋_GB2312" w:hAnsi="Times New Roman" w:eastAsia="仿宋_GB2312"/>
          <w:bCs/>
          <w:sz w:val="32"/>
          <w:szCs w:val="28"/>
        </w:rPr>
        <w:t>局</w:t>
      </w:r>
      <w:r>
        <w:rPr>
          <w:rFonts w:ascii="仿宋_GB2312" w:hAnsi="Times New Roman" w:eastAsia="仿宋_GB2312"/>
          <w:bCs/>
          <w:sz w:val="32"/>
          <w:szCs w:val="28"/>
        </w:rPr>
        <w:t>等部门依据各自职能对项目进行监管。</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ascii="黑体" w:hAnsi="黑体" w:eastAsia="黑体"/>
          <w:bCs/>
          <w:sz w:val="32"/>
          <w:szCs w:val="28"/>
        </w:rPr>
        <w:t>监督管理</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eastAsia="仿宋_GB2312"/>
          <w:bCs/>
          <w:sz w:val="32"/>
          <w:szCs w:val="28"/>
        </w:rPr>
      </w:pPr>
      <w:r>
        <w:rPr>
          <w:rFonts w:hint="eastAsia" w:ascii="黑体" w:hAnsi="黑体" w:eastAsia="黑体"/>
          <w:bCs/>
          <w:sz w:val="32"/>
          <w:szCs w:val="28"/>
        </w:rPr>
        <w:t>第十五条</w:t>
      </w:r>
      <w:r>
        <w:rPr>
          <w:rFonts w:hint="eastAsia" w:ascii="仿宋_GB2312" w:hAnsi="Times New Roman" w:eastAsia="仿宋_GB2312"/>
          <w:bCs/>
          <w:sz w:val="32"/>
          <w:szCs w:val="28"/>
        </w:rPr>
        <w:t xml:space="preserve">  申报主体对申报材料的真实性负责，应承诺提交的所有材料原件、复印件及其内容是真实有效的，如有提供虚假材料而导致的法律责任由申报主体承担。建设单位应承担主体责任，承担旧工业区改造升级的施工、消防、建筑质量、生产安全等责任，依法依规开展施工工作。</w:t>
      </w:r>
    </w:p>
    <w:p>
      <w:pPr>
        <w:widowControl/>
        <w:spacing w:line="560" w:lineRule="exact"/>
        <w:ind w:firstLine="640" w:firstLineChars="200"/>
        <w:rPr>
          <w:rFonts w:ascii="仿宋_GB2312" w:eastAsia="仿宋_GB2312"/>
          <w:bCs/>
          <w:sz w:val="32"/>
          <w:szCs w:val="28"/>
        </w:rPr>
      </w:pPr>
      <w:r>
        <w:rPr>
          <w:rFonts w:hint="eastAsia" w:ascii="仿宋_GB2312" w:hAnsi="Times New Roman" w:eastAsia="仿宋_GB2312"/>
          <w:bCs/>
          <w:sz w:val="32"/>
          <w:szCs w:val="28"/>
        </w:rPr>
        <w:t>旧工业区综合整治的设计、施工必须符合国家、地区工程建设技术标准。设计、审图、施工、工程监理等单位依法对建设工程的设计、施工质量负责。</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十六</w:t>
      </w:r>
      <w:r>
        <w:rPr>
          <w:rFonts w:ascii="黑体" w:hAnsi="黑体" w:eastAsia="黑体"/>
          <w:bCs/>
          <w:sz w:val="32"/>
          <w:szCs w:val="28"/>
        </w:rPr>
        <w:t>条</w:t>
      </w:r>
      <w:r>
        <w:rPr>
          <w:rFonts w:hint="eastAsia" w:ascii="仿宋_GB2312" w:hAnsi="Times New Roman" w:eastAsia="仿宋_GB2312"/>
          <w:bCs/>
          <w:sz w:val="32"/>
          <w:szCs w:val="28"/>
        </w:rPr>
        <w:t xml:space="preserve">  辖区街道办应按属地管辖原则，根据职责加强对项目事中事后的全过程监管；对备案外新增的违法用地和违法建设行为，应及时制止并依法查处，杜绝违法抢建、加建、改建等违法建设行为。</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十七</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按照本实施细则所开展的综合整治不改变原有规划、土地、建筑、产权的性质，整治提升行为及结果不作为土地及建筑物权属的认定依据，不影响城市规划的实施</w:t>
      </w:r>
      <w:r>
        <w:rPr>
          <w:rFonts w:hint="eastAsia" w:ascii="仿宋_GB2312" w:hAnsi="Times New Roman" w:eastAsia="仿宋_GB2312"/>
          <w:bCs/>
          <w:sz w:val="32"/>
          <w:szCs w:val="28"/>
        </w:rPr>
        <w:t>。</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十八</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区相关部门和各街道</w:t>
      </w:r>
      <w:r>
        <w:rPr>
          <w:rFonts w:hint="eastAsia" w:ascii="仿宋_GB2312" w:hAnsi="Times New Roman" w:eastAsia="仿宋_GB2312"/>
          <w:bCs/>
          <w:sz w:val="32"/>
          <w:szCs w:val="28"/>
        </w:rPr>
        <w:t>办</w:t>
      </w:r>
      <w:r>
        <w:rPr>
          <w:rFonts w:ascii="仿宋_GB2312" w:hAnsi="Times New Roman" w:eastAsia="仿宋_GB2312"/>
          <w:bCs/>
          <w:sz w:val="32"/>
          <w:szCs w:val="28"/>
        </w:rPr>
        <w:t>依照本实施细则开展的工作，纳入容错机制，按照《中共深圳市龙岗区委关于印发&lt;龙岗区实施容错纠错激励干部担当作为操作办法（试行）&gt;的通知》（深龙委字〔2018〕3号）有关规定执行。</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十九</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具有批准、审查、监督等职责的各职能部门、街道办及其工作人员，在履行职责时滥用职权、玩忽职守、徇私舞弊的，由其所在单位</w:t>
      </w:r>
      <w:r>
        <w:rPr>
          <w:rFonts w:hint="eastAsia" w:ascii="仿宋_GB2312" w:hAnsi="Times New Roman" w:eastAsia="仿宋_GB2312"/>
          <w:bCs/>
          <w:sz w:val="32"/>
          <w:szCs w:val="28"/>
        </w:rPr>
        <w:t>、</w:t>
      </w:r>
      <w:r>
        <w:rPr>
          <w:rFonts w:ascii="仿宋_GB2312" w:hAnsi="Times New Roman" w:eastAsia="仿宋_GB2312"/>
          <w:bCs/>
          <w:sz w:val="32"/>
          <w:szCs w:val="28"/>
        </w:rPr>
        <w:t>上级机关或者监察机关依法依规给予行政处分；涉嫌犯罪的，依法移送司法机关处理。</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二十</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建设单位或个人在项目综合整治过程中有以下行为的，由原批准部门依法撤销批准的文件，工程建设按违法建筑进行处理，因此产生的责任与损失由建设单位或个人自行承担；涉嫌犯罪的，依法移送司法机关处理：</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（一）建设单位或个人采取欺骗、贿赂等不正当手段取得综合整治项目审批意见的。</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（二）未经批准擅自改变功能并进行建设的。</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（三）未按审批意见及设计方案进行建设的。</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（四）存在违法抢建、加建等行为的。</w:t>
      </w:r>
    </w:p>
    <w:p>
      <w:pPr>
        <w:widowControl/>
        <w:spacing w:line="560" w:lineRule="exact"/>
        <w:ind w:firstLine="640" w:firstLineChars="200"/>
        <w:rPr>
          <w:rFonts w:ascii="仿宋_GB2312" w:eastAsia="仿宋_GB2312"/>
          <w:bCs/>
          <w:sz w:val="32"/>
          <w:szCs w:val="28"/>
        </w:rPr>
      </w:pPr>
      <w:r>
        <w:rPr>
          <w:rFonts w:ascii="仿宋_GB2312" w:hAnsi="Times New Roman" w:eastAsia="仿宋_GB2312"/>
          <w:bCs/>
          <w:sz w:val="32"/>
          <w:szCs w:val="28"/>
        </w:rPr>
        <w:t>（五）法律、法规、规章规定的其他违法行为。</w:t>
      </w:r>
    </w:p>
    <w:p>
      <w:pPr>
        <w:widowControl/>
        <w:spacing w:line="560" w:lineRule="exact"/>
        <w:jc w:val="center"/>
        <w:rPr>
          <w:rFonts w:ascii="黑体" w:hAnsi="黑体" w:eastAsia="黑体"/>
          <w:bCs/>
          <w:sz w:val="32"/>
          <w:szCs w:val="28"/>
        </w:rPr>
      </w:pPr>
    </w:p>
    <w:p>
      <w:pPr>
        <w:widowControl/>
        <w:numPr>
          <w:ilvl w:val="0"/>
          <w:numId w:val="1"/>
        </w:numPr>
        <w:spacing w:line="560" w:lineRule="exact"/>
        <w:jc w:val="center"/>
        <w:rPr>
          <w:rFonts w:ascii="黑体" w:hAnsi="黑体" w:eastAsia="黑体"/>
          <w:bCs/>
          <w:sz w:val="32"/>
          <w:szCs w:val="28"/>
        </w:rPr>
      </w:pPr>
      <w:r>
        <w:rPr>
          <w:rFonts w:ascii="黑体" w:hAnsi="黑体" w:eastAsia="黑体"/>
          <w:bCs/>
          <w:sz w:val="32"/>
          <w:szCs w:val="28"/>
        </w:rPr>
        <w:t>附则</w:t>
      </w:r>
    </w:p>
    <w:p>
      <w:pPr>
        <w:widowControl/>
        <w:spacing w:line="560" w:lineRule="exact"/>
        <w:jc w:val="center"/>
        <w:rPr>
          <w:rFonts w:ascii="黑体" w:hAnsi="黑体" w:eastAsia="黑体"/>
          <w:bCs/>
          <w:sz w:val="32"/>
          <w:szCs w:val="28"/>
        </w:rPr>
      </w:pPr>
    </w:p>
    <w:p>
      <w:pPr>
        <w:widowControl/>
        <w:spacing w:line="560" w:lineRule="exact"/>
        <w:ind w:firstLine="640" w:firstLineChars="200"/>
        <w:rPr>
          <w:rFonts w:ascii="仿宋_GB2312" w:eastAsia="仿宋_GB2312" w:cs="宋体"/>
          <w:kern w:val="0"/>
          <w:sz w:val="32"/>
          <w:szCs w:val="32"/>
        </w:rPr>
      </w:pPr>
      <w:r>
        <w:rPr>
          <w:rFonts w:hint="eastAsia" w:ascii="黑体" w:hAnsi="黑体" w:eastAsia="黑体"/>
          <w:bCs/>
          <w:sz w:val="32"/>
          <w:szCs w:val="28"/>
        </w:rPr>
        <w:t>第二十一条</w:t>
      </w:r>
      <w:r>
        <w:rPr>
          <w:rFonts w:hint="eastAsia" w:ascii="仿宋_GB2312" w:hAnsi="Times New Roman" w:eastAsia="仿宋_GB2312"/>
          <w:bCs/>
          <w:sz w:val="32"/>
          <w:szCs w:val="28"/>
        </w:rPr>
        <w:t xml:space="preserve">  </w:t>
      </w:r>
      <w:r>
        <w:rPr>
          <w:rFonts w:hint="eastAsia" w:ascii="仿宋_GB2312" w:eastAsia="仿宋_GB2312" w:cs="宋体"/>
          <w:kern w:val="0"/>
          <w:sz w:val="32"/>
          <w:szCs w:val="32"/>
        </w:rPr>
        <w:t>自本实施细则施行之日起，</w:t>
      </w:r>
      <w:r>
        <w:rPr>
          <w:rFonts w:hint="eastAsia" w:ascii="仿宋_GB2312" w:hAnsi="Times New Roman" w:eastAsia="仿宋_GB2312"/>
          <w:bCs/>
          <w:sz w:val="32"/>
          <w:szCs w:val="28"/>
        </w:rPr>
        <w:t>取得批准开展综合整治的审核意见后一年内未开工</w:t>
      </w:r>
      <w:r>
        <w:rPr>
          <w:rFonts w:hint="eastAsia" w:ascii="仿宋_GB2312" w:eastAsia="仿宋_GB2312" w:cs="宋体"/>
          <w:kern w:val="0"/>
          <w:sz w:val="32"/>
          <w:szCs w:val="32"/>
        </w:rPr>
        <w:t>或两年内未</w:t>
      </w:r>
      <w:r>
        <w:rPr>
          <w:rFonts w:ascii="仿宋_GB2312" w:eastAsia="仿宋_GB2312" w:cs="宋体"/>
          <w:kern w:val="0"/>
          <w:sz w:val="32"/>
          <w:szCs w:val="32"/>
        </w:rPr>
        <w:t>完成</w:t>
      </w:r>
      <w:r>
        <w:rPr>
          <w:rFonts w:hint="eastAsia" w:ascii="仿宋_GB2312" w:eastAsia="仿宋_GB2312" w:cs="宋体"/>
          <w:kern w:val="0"/>
          <w:sz w:val="32"/>
          <w:szCs w:val="32"/>
        </w:rPr>
        <w:t>竣工现场核查的</w:t>
      </w:r>
      <w:r>
        <w:rPr>
          <w:rFonts w:hint="eastAsia" w:ascii="仿宋_GB2312" w:hAnsi="Times New Roman" w:eastAsia="仿宋_GB2312"/>
          <w:bCs/>
          <w:sz w:val="32"/>
          <w:szCs w:val="28"/>
        </w:rPr>
        <w:t>，原批准文件自行失效。</w:t>
      </w:r>
    </w:p>
    <w:p>
      <w:pPr>
        <w:widowControl/>
        <w:spacing w:line="560" w:lineRule="exact"/>
        <w:ind w:firstLine="640" w:firstLineChars="200"/>
        <w:rPr>
          <w:rFonts w:ascii="仿宋_GB2312" w:hAnsi="Times New Roman" w:eastAsia="仿宋_GB2312"/>
          <w:bCs/>
          <w:sz w:val="32"/>
          <w:szCs w:val="28"/>
        </w:rPr>
      </w:pPr>
      <w:r>
        <w:rPr>
          <w:rFonts w:hint="eastAsia" w:ascii="仿宋_GB2312" w:eastAsia="仿宋_GB2312" w:cs="宋体"/>
          <w:kern w:val="0"/>
          <w:sz w:val="32"/>
          <w:szCs w:val="32"/>
        </w:rPr>
        <w:t>确因客观原因未能在规定时间内</w:t>
      </w:r>
      <w:r>
        <w:rPr>
          <w:rFonts w:ascii="仿宋_GB2312" w:eastAsia="仿宋_GB2312" w:cs="宋体"/>
          <w:kern w:val="0"/>
          <w:sz w:val="32"/>
          <w:szCs w:val="32"/>
        </w:rPr>
        <w:t>完成</w:t>
      </w:r>
      <w:r>
        <w:rPr>
          <w:rFonts w:hint="eastAsia" w:ascii="仿宋_GB2312" w:eastAsia="仿宋_GB2312" w:cs="宋体"/>
          <w:kern w:val="0"/>
          <w:sz w:val="32"/>
          <w:szCs w:val="32"/>
        </w:rPr>
        <w:t>竣工现场核查的，</w:t>
      </w:r>
      <w:r>
        <w:rPr>
          <w:rFonts w:ascii="仿宋_GB2312" w:eastAsia="仿宋_GB2312" w:cs="宋体"/>
          <w:kern w:val="0"/>
          <w:sz w:val="32"/>
          <w:szCs w:val="32"/>
        </w:rPr>
        <w:t>申报主体</w:t>
      </w:r>
      <w:r>
        <w:rPr>
          <w:rFonts w:hint="eastAsia" w:ascii="仿宋_GB2312" w:eastAsia="仿宋_GB2312" w:cs="宋体"/>
          <w:kern w:val="0"/>
          <w:sz w:val="32"/>
          <w:szCs w:val="32"/>
        </w:rPr>
        <w:t>须书面向区工业和信息化局提出延期申请，</w:t>
      </w:r>
      <w:r>
        <w:rPr>
          <w:rFonts w:hint="eastAsia" w:ascii="仿宋_GB2312" w:hAnsi="Times New Roman" w:eastAsia="仿宋_GB2312"/>
          <w:bCs/>
          <w:sz w:val="32"/>
          <w:szCs w:val="28"/>
        </w:rPr>
        <w:t>经</w:t>
      </w:r>
      <w:r>
        <w:rPr>
          <w:rFonts w:hint="eastAsia" w:ascii="仿宋_GB2312" w:eastAsia="仿宋_GB2312" w:cs="宋体"/>
          <w:kern w:val="0"/>
          <w:sz w:val="32"/>
          <w:szCs w:val="32"/>
        </w:rPr>
        <w:t>区工业和信息化局</w:t>
      </w:r>
      <w:r>
        <w:rPr>
          <w:rFonts w:hint="eastAsia" w:ascii="仿宋_GB2312" w:hAnsi="Times New Roman" w:eastAsia="仿宋_GB2312"/>
          <w:bCs/>
          <w:sz w:val="32"/>
          <w:szCs w:val="28"/>
        </w:rPr>
        <w:t>同意后可延期一年。</w:t>
      </w:r>
    </w:p>
    <w:p>
      <w:pPr>
        <w:widowControl/>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因批准文件失效导致的一切法律后果及相关责任由原申报主体自行承担。</w:t>
      </w:r>
    </w:p>
    <w:p>
      <w:pPr>
        <w:widowControl/>
        <w:spacing w:line="560" w:lineRule="exact"/>
        <w:ind w:firstLine="640" w:firstLineChars="200"/>
        <w:rPr>
          <w:rFonts w:ascii="仿宋_GB2312" w:eastAsia="仿宋_GB2312"/>
          <w:bCs/>
          <w:sz w:val="32"/>
          <w:szCs w:val="28"/>
        </w:rPr>
      </w:pPr>
      <w:r>
        <w:rPr>
          <w:rFonts w:hint="eastAsia" w:ascii="黑体" w:hAnsi="黑体" w:eastAsia="黑体"/>
          <w:bCs/>
          <w:sz w:val="32"/>
          <w:szCs w:val="28"/>
        </w:rPr>
        <w:t>第二十二条</w:t>
      </w:r>
      <w:r>
        <w:rPr>
          <w:rFonts w:hint="eastAsia" w:ascii="仿宋_GB2312" w:hAnsi="Times New Roman" w:eastAsia="仿宋_GB2312"/>
          <w:bCs/>
          <w:sz w:val="32"/>
          <w:szCs w:val="28"/>
        </w:rPr>
        <w:t xml:space="preserve">  旧工业区综合整治按照龙岗区小散工程和零星作业安全生产纳管有关规定，纳入小散工程范畴进行安全纳管。</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二十三</w:t>
      </w:r>
      <w:r>
        <w:rPr>
          <w:rFonts w:ascii="黑体" w:hAnsi="黑体" w:eastAsia="黑体"/>
          <w:bCs/>
          <w:sz w:val="32"/>
          <w:szCs w:val="28"/>
        </w:rPr>
        <w:t>条</w:t>
      </w:r>
      <w:r>
        <w:rPr>
          <w:rFonts w:hint="eastAsia" w:ascii="黑体" w:hAnsi="黑体" w:eastAsia="黑体"/>
          <w:bCs/>
          <w:sz w:val="32"/>
          <w:szCs w:val="28"/>
        </w:rPr>
        <w:t xml:space="preserve">  </w:t>
      </w:r>
      <w:r>
        <w:rPr>
          <w:rFonts w:hint="eastAsia" w:ascii="仿宋_GB2312" w:hAnsi="Times New Roman" w:eastAsia="仿宋_GB2312"/>
          <w:bCs/>
          <w:sz w:val="32"/>
          <w:szCs w:val="28"/>
        </w:rPr>
        <w:t>经市、区政府认定的重点项目，批复流程可参照本实施细则执行。</w:t>
      </w:r>
    </w:p>
    <w:p>
      <w:pPr>
        <w:widowControl/>
        <w:spacing w:line="560" w:lineRule="exact"/>
        <w:ind w:firstLine="640" w:firstLineChars="200"/>
        <w:rPr>
          <w:rFonts w:ascii="仿宋_GB2312" w:eastAsia="仿宋_GB2312"/>
          <w:bCs/>
          <w:sz w:val="32"/>
          <w:szCs w:val="28"/>
        </w:rPr>
      </w:pPr>
      <w:r>
        <w:rPr>
          <w:rFonts w:ascii="黑体" w:hAnsi="黑体" w:eastAsia="黑体"/>
          <w:bCs/>
          <w:sz w:val="32"/>
          <w:szCs w:val="28"/>
        </w:rPr>
        <w:t>第</w:t>
      </w:r>
      <w:r>
        <w:rPr>
          <w:rFonts w:hint="eastAsia" w:ascii="黑体" w:hAnsi="黑体" w:eastAsia="黑体"/>
          <w:bCs/>
          <w:sz w:val="32"/>
          <w:szCs w:val="28"/>
        </w:rPr>
        <w:t>二十四</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本实施细则由</w:t>
      </w:r>
      <w:r>
        <w:rPr>
          <w:rFonts w:hint="eastAsia" w:ascii="仿宋_GB2312" w:hAnsi="Times New Roman" w:eastAsia="仿宋_GB2312"/>
          <w:bCs/>
          <w:sz w:val="32"/>
          <w:szCs w:val="28"/>
        </w:rPr>
        <w:t>区工业和信息化局</w:t>
      </w:r>
      <w:r>
        <w:rPr>
          <w:rFonts w:ascii="仿宋_GB2312" w:hAnsi="Times New Roman" w:eastAsia="仿宋_GB2312"/>
          <w:bCs/>
          <w:sz w:val="32"/>
          <w:szCs w:val="28"/>
        </w:rPr>
        <w:t>负责解释。</w:t>
      </w:r>
    </w:p>
    <w:p>
      <w:pPr>
        <w:widowControl/>
        <w:spacing w:line="560" w:lineRule="exact"/>
        <w:ind w:firstLine="640" w:firstLineChars="200"/>
        <w:rPr>
          <w:rFonts w:ascii="仿宋_GB2312" w:hAnsi="Times New Roman" w:eastAsia="仿宋_GB2312"/>
          <w:bCs/>
          <w:sz w:val="32"/>
          <w:szCs w:val="28"/>
        </w:rPr>
      </w:pPr>
      <w:r>
        <w:rPr>
          <w:rFonts w:ascii="黑体" w:hAnsi="黑体" w:eastAsia="黑体"/>
          <w:bCs/>
          <w:sz w:val="32"/>
          <w:szCs w:val="28"/>
        </w:rPr>
        <w:t>第</w:t>
      </w:r>
      <w:r>
        <w:rPr>
          <w:rFonts w:hint="eastAsia" w:ascii="黑体" w:hAnsi="黑体" w:eastAsia="黑体"/>
          <w:bCs/>
          <w:sz w:val="32"/>
          <w:szCs w:val="28"/>
        </w:rPr>
        <w:t>二十五</w:t>
      </w:r>
      <w:r>
        <w:rPr>
          <w:rFonts w:ascii="黑体" w:hAnsi="黑体" w:eastAsia="黑体"/>
          <w:bCs/>
          <w:sz w:val="32"/>
          <w:szCs w:val="28"/>
        </w:rPr>
        <w:t>条</w:t>
      </w:r>
      <w:r>
        <w:rPr>
          <w:rFonts w:hint="eastAsia" w:ascii="仿宋_GB2312" w:hAnsi="Times New Roman" w:eastAsia="仿宋_GB2312"/>
          <w:bCs/>
          <w:sz w:val="32"/>
          <w:szCs w:val="28"/>
        </w:rPr>
        <w:t xml:space="preserve">  </w:t>
      </w:r>
      <w:r>
        <w:rPr>
          <w:rFonts w:ascii="仿宋_GB2312" w:hAnsi="Times New Roman" w:eastAsia="仿宋_GB2312"/>
          <w:bCs/>
          <w:sz w:val="32"/>
          <w:szCs w:val="28"/>
        </w:rPr>
        <w:t>本实施细则自202</w:t>
      </w:r>
      <w:r>
        <w:rPr>
          <w:rFonts w:hint="default" w:ascii="仿宋_GB2312" w:hAnsi="Times New Roman" w:eastAsia="仿宋_GB2312"/>
          <w:bCs/>
          <w:sz w:val="32"/>
          <w:szCs w:val="28"/>
          <w:lang w:val="en-US"/>
        </w:rPr>
        <w:t>4</w:t>
      </w:r>
      <w:r>
        <w:rPr>
          <w:rFonts w:ascii="仿宋_GB2312" w:hAnsi="Times New Roman" w:eastAsia="仿宋_GB2312"/>
          <w:bCs/>
          <w:sz w:val="32"/>
          <w:szCs w:val="28"/>
        </w:rPr>
        <w:t>年</w:t>
      </w:r>
      <w:r>
        <w:rPr>
          <w:rFonts w:hint="default" w:ascii="仿宋_GB2312" w:hAnsi="Times New Roman" w:eastAsia="仿宋_GB2312"/>
          <w:bCs/>
          <w:sz w:val="32"/>
          <w:szCs w:val="28"/>
          <w:lang w:val="en-US"/>
        </w:rPr>
        <w:t>1</w:t>
      </w:r>
      <w:r>
        <w:rPr>
          <w:rFonts w:ascii="仿宋_GB2312" w:hAnsi="Times New Roman" w:eastAsia="仿宋_GB2312"/>
          <w:bCs/>
          <w:sz w:val="32"/>
          <w:szCs w:val="28"/>
        </w:rPr>
        <w:t>月</w:t>
      </w:r>
      <w:r>
        <w:rPr>
          <w:rFonts w:hint="default" w:ascii="仿宋_GB2312" w:hAnsi="Times New Roman" w:eastAsia="仿宋_GB2312"/>
          <w:bCs/>
          <w:sz w:val="32"/>
          <w:szCs w:val="28"/>
          <w:lang w:val="en-US"/>
        </w:rPr>
        <w:t>5</w:t>
      </w:r>
      <w:r>
        <w:rPr>
          <w:rFonts w:ascii="仿宋_GB2312" w:hAnsi="Times New Roman" w:eastAsia="仿宋_GB2312"/>
          <w:bCs/>
          <w:sz w:val="32"/>
          <w:szCs w:val="28"/>
        </w:rPr>
        <w:t>日起</w:t>
      </w:r>
      <w:r>
        <w:rPr>
          <w:rFonts w:hint="eastAsia" w:ascii="仿宋_GB2312" w:hAnsi="Times New Roman" w:eastAsia="仿宋_GB2312"/>
          <w:bCs/>
          <w:sz w:val="32"/>
          <w:szCs w:val="28"/>
        </w:rPr>
        <w:t>施行</w:t>
      </w:r>
      <w:r>
        <w:rPr>
          <w:rFonts w:ascii="仿宋_GB2312" w:hAnsi="Times New Roman" w:eastAsia="仿宋_GB2312"/>
          <w:bCs/>
          <w:sz w:val="32"/>
          <w:szCs w:val="28"/>
        </w:rPr>
        <w:t>，有效期3年。</w:t>
      </w:r>
    </w:p>
    <w:p>
      <w:pPr>
        <w:widowControl/>
        <w:spacing w:line="560" w:lineRule="exact"/>
        <w:ind w:firstLine="640" w:firstLineChars="200"/>
        <w:rPr>
          <w:rFonts w:ascii="仿宋_GB2312" w:hAnsi="Times New Roman" w:eastAsia="仿宋_GB2312"/>
          <w:bCs/>
          <w:sz w:val="32"/>
          <w:szCs w:val="28"/>
          <w:highlight w:val="none"/>
        </w:rPr>
      </w:pPr>
    </w:p>
    <w:sectPr>
      <w:footerReference r:id="rId3" w:type="default"/>
      <w:pgSz w:w="11906" w:h="16838"/>
      <w:pgMar w:top="1701" w:right="1474" w:bottom="1701" w:left="1588"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78631509"/>
                          </w:sdtPr>
                          <w:sdtContent>
                            <w:p>
                              <w:pPr>
                                <w:pStyle w:val="7"/>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sdt>
                    <w:sdtPr>
                      <w:id w:val="-1778631509"/>
                    </w:sdtPr>
                    <w:sdtContent>
                      <w:p>
                        <w:pPr>
                          <w:pStyle w:val="7"/>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sdtContent>
                  </w:sdt>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E3A05"/>
    <w:multiLevelType w:val="singleLevel"/>
    <w:tmpl w:val="5FEE3A0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A"/>
    <w:rsid w:val="000000A2"/>
    <w:rsid w:val="000004E2"/>
    <w:rsid w:val="00003ACB"/>
    <w:rsid w:val="00003E9A"/>
    <w:rsid w:val="000044A6"/>
    <w:rsid w:val="000047F7"/>
    <w:rsid w:val="000066BE"/>
    <w:rsid w:val="0000758D"/>
    <w:rsid w:val="00007F30"/>
    <w:rsid w:val="00010B08"/>
    <w:rsid w:val="0001174A"/>
    <w:rsid w:val="00011C83"/>
    <w:rsid w:val="0001276E"/>
    <w:rsid w:val="00012EE8"/>
    <w:rsid w:val="00013455"/>
    <w:rsid w:val="00013895"/>
    <w:rsid w:val="00013D67"/>
    <w:rsid w:val="000144D9"/>
    <w:rsid w:val="00014DEC"/>
    <w:rsid w:val="00014E32"/>
    <w:rsid w:val="00014F50"/>
    <w:rsid w:val="000158C0"/>
    <w:rsid w:val="000163E9"/>
    <w:rsid w:val="00016E8F"/>
    <w:rsid w:val="000213EC"/>
    <w:rsid w:val="00021D5B"/>
    <w:rsid w:val="000220A0"/>
    <w:rsid w:val="000223C3"/>
    <w:rsid w:val="00022BEB"/>
    <w:rsid w:val="00023961"/>
    <w:rsid w:val="00023B1A"/>
    <w:rsid w:val="00023BAA"/>
    <w:rsid w:val="00023D50"/>
    <w:rsid w:val="00024187"/>
    <w:rsid w:val="00025EDF"/>
    <w:rsid w:val="000276D8"/>
    <w:rsid w:val="00027BB5"/>
    <w:rsid w:val="000306C3"/>
    <w:rsid w:val="00031541"/>
    <w:rsid w:val="000357A0"/>
    <w:rsid w:val="00036769"/>
    <w:rsid w:val="00036954"/>
    <w:rsid w:val="00037C18"/>
    <w:rsid w:val="00040A04"/>
    <w:rsid w:val="00040BC4"/>
    <w:rsid w:val="00043D71"/>
    <w:rsid w:val="0004422A"/>
    <w:rsid w:val="00046B32"/>
    <w:rsid w:val="00047593"/>
    <w:rsid w:val="000477E3"/>
    <w:rsid w:val="00052B95"/>
    <w:rsid w:val="00054A78"/>
    <w:rsid w:val="00054F66"/>
    <w:rsid w:val="0005521E"/>
    <w:rsid w:val="00055B17"/>
    <w:rsid w:val="00056000"/>
    <w:rsid w:val="00057428"/>
    <w:rsid w:val="00057E9B"/>
    <w:rsid w:val="0006017A"/>
    <w:rsid w:val="00061245"/>
    <w:rsid w:val="00061935"/>
    <w:rsid w:val="00063A1B"/>
    <w:rsid w:val="00064B2B"/>
    <w:rsid w:val="00065835"/>
    <w:rsid w:val="000663C6"/>
    <w:rsid w:val="000675D5"/>
    <w:rsid w:val="000705EB"/>
    <w:rsid w:val="000720A6"/>
    <w:rsid w:val="00072AB9"/>
    <w:rsid w:val="00072F35"/>
    <w:rsid w:val="0007370A"/>
    <w:rsid w:val="00075761"/>
    <w:rsid w:val="00076238"/>
    <w:rsid w:val="00076AC9"/>
    <w:rsid w:val="000774BA"/>
    <w:rsid w:val="00081C9C"/>
    <w:rsid w:val="00082B1D"/>
    <w:rsid w:val="00084FD9"/>
    <w:rsid w:val="00085C81"/>
    <w:rsid w:val="00086490"/>
    <w:rsid w:val="000864B0"/>
    <w:rsid w:val="00086F22"/>
    <w:rsid w:val="000870A0"/>
    <w:rsid w:val="00087E29"/>
    <w:rsid w:val="000904B9"/>
    <w:rsid w:val="0009139C"/>
    <w:rsid w:val="00091F29"/>
    <w:rsid w:val="0009235F"/>
    <w:rsid w:val="0009275E"/>
    <w:rsid w:val="00093D7A"/>
    <w:rsid w:val="00094A24"/>
    <w:rsid w:val="00094B70"/>
    <w:rsid w:val="00095E7E"/>
    <w:rsid w:val="0009703F"/>
    <w:rsid w:val="000974BB"/>
    <w:rsid w:val="00097C07"/>
    <w:rsid w:val="000A1711"/>
    <w:rsid w:val="000A2799"/>
    <w:rsid w:val="000A29F9"/>
    <w:rsid w:val="000A3290"/>
    <w:rsid w:val="000A6E13"/>
    <w:rsid w:val="000A74DE"/>
    <w:rsid w:val="000B1E92"/>
    <w:rsid w:val="000B2249"/>
    <w:rsid w:val="000B22FC"/>
    <w:rsid w:val="000B46CB"/>
    <w:rsid w:val="000B525F"/>
    <w:rsid w:val="000B61EA"/>
    <w:rsid w:val="000C1397"/>
    <w:rsid w:val="000C1CB3"/>
    <w:rsid w:val="000C25AD"/>
    <w:rsid w:val="000C29A1"/>
    <w:rsid w:val="000C2BB6"/>
    <w:rsid w:val="000C41F4"/>
    <w:rsid w:val="000C55D2"/>
    <w:rsid w:val="000C6F6B"/>
    <w:rsid w:val="000C731B"/>
    <w:rsid w:val="000D2260"/>
    <w:rsid w:val="000D282D"/>
    <w:rsid w:val="000D2A0E"/>
    <w:rsid w:val="000D42FC"/>
    <w:rsid w:val="000D4CC2"/>
    <w:rsid w:val="000D4DFA"/>
    <w:rsid w:val="000D5934"/>
    <w:rsid w:val="000D5CEF"/>
    <w:rsid w:val="000D6B5C"/>
    <w:rsid w:val="000D6BBA"/>
    <w:rsid w:val="000D7F93"/>
    <w:rsid w:val="000E1E41"/>
    <w:rsid w:val="000E3439"/>
    <w:rsid w:val="000E3F40"/>
    <w:rsid w:val="000E4410"/>
    <w:rsid w:val="000E773F"/>
    <w:rsid w:val="000E7E0C"/>
    <w:rsid w:val="000F0931"/>
    <w:rsid w:val="000F0D94"/>
    <w:rsid w:val="000F27B7"/>
    <w:rsid w:val="000F4CF7"/>
    <w:rsid w:val="000F5693"/>
    <w:rsid w:val="000F5877"/>
    <w:rsid w:val="000F6622"/>
    <w:rsid w:val="000F66F4"/>
    <w:rsid w:val="000F7C9D"/>
    <w:rsid w:val="0010067C"/>
    <w:rsid w:val="00101198"/>
    <w:rsid w:val="001023B9"/>
    <w:rsid w:val="001025B8"/>
    <w:rsid w:val="001057BC"/>
    <w:rsid w:val="00106F78"/>
    <w:rsid w:val="001070CD"/>
    <w:rsid w:val="00107900"/>
    <w:rsid w:val="00107B2C"/>
    <w:rsid w:val="00110492"/>
    <w:rsid w:val="00111291"/>
    <w:rsid w:val="00111521"/>
    <w:rsid w:val="001117E2"/>
    <w:rsid w:val="00113DEA"/>
    <w:rsid w:val="00113FFE"/>
    <w:rsid w:val="001145DD"/>
    <w:rsid w:val="00116CDA"/>
    <w:rsid w:val="001178D6"/>
    <w:rsid w:val="00117D48"/>
    <w:rsid w:val="00125F37"/>
    <w:rsid w:val="0012695A"/>
    <w:rsid w:val="00130808"/>
    <w:rsid w:val="001315E6"/>
    <w:rsid w:val="00131787"/>
    <w:rsid w:val="00131A08"/>
    <w:rsid w:val="001325A9"/>
    <w:rsid w:val="00133166"/>
    <w:rsid w:val="00134B04"/>
    <w:rsid w:val="001351BD"/>
    <w:rsid w:val="00140E95"/>
    <w:rsid w:val="00144F2C"/>
    <w:rsid w:val="00144F73"/>
    <w:rsid w:val="00146F5F"/>
    <w:rsid w:val="00147BBB"/>
    <w:rsid w:val="001509D1"/>
    <w:rsid w:val="00150D24"/>
    <w:rsid w:val="00150D78"/>
    <w:rsid w:val="0015149C"/>
    <w:rsid w:val="00151625"/>
    <w:rsid w:val="00152E49"/>
    <w:rsid w:val="001540E2"/>
    <w:rsid w:val="00154514"/>
    <w:rsid w:val="001547F6"/>
    <w:rsid w:val="001553BB"/>
    <w:rsid w:val="001555FE"/>
    <w:rsid w:val="00155E40"/>
    <w:rsid w:val="00155F5B"/>
    <w:rsid w:val="001575BD"/>
    <w:rsid w:val="0016022E"/>
    <w:rsid w:val="001629B0"/>
    <w:rsid w:val="00163B3D"/>
    <w:rsid w:val="00164D05"/>
    <w:rsid w:val="001655DA"/>
    <w:rsid w:val="0017059D"/>
    <w:rsid w:val="001711CC"/>
    <w:rsid w:val="00171847"/>
    <w:rsid w:val="001722EF"/>
    <w:rsid w:val="001732E8"/>
    <w:rsid w:val="00174B9D"/>
    <w:rsid w:val="0017505B"/>
    <w:rsid w:val="0017533F"/>
    <w:rsid w:val="00175DC1"/>
    <w:rsid w:val="001767AA"/>
    <w:rsid w:val="00180B67"/>
    <w:rsid w:val="00182608"/>
    <w:rsid w:val="00182A49"/>
    <w:rsid w:val="001834BD"/>
    <w:rsid w:val="001841A9"/>
    <w:rsid w:val="0018421B"/>
    <w:rsid w:val="0018470F"/>
    <w:rsid w:val="001848E5"/>
    <w:rsid w:val="001865DA"/>
    <w:rsid w:val="00186F19"/>
    <w:rsid w:val="00187BAF"/>
    <w:rsid w:val="00187E2A"/>
    <w:rsid w:val="001914A1"/>
    <w:rsid w:val="001915B1"/>
    <w:rsid w:val="0019190D"/>
    <w:rsid w:val="0019299F"/>
    <w:rsid w:val="001950AE"/>
    <w:rsid w:val="001950CB"/>
    <w:rsid w:val="0019581A"/>
    <w:rsid w:val="0019621E"/>
    <w:rsid w:val="001A1CB2"/>
    <w:rsid w:val="001A3F76"/>
    <w:rsid w:val="001A42C0"/>
    <w:rsid w:val="001A432E"/>
    <w:rsid w:val="001A72E5"/>
    <w:rsid w:val="001B08B8"/>
    <w:rsid w:val="001B10CC"/>
    <w:rsid w:val="001B2D42"/>
    <w:rsid w:val="001B3683"/>
    <w:rsid w:val="001B554F"/>
    <w:rsid w:val="001C11F7"/>
    <w:rsid w:val="001C162A"/>
    <w:rsid w:val="001C2588"/>
    <w:rsid w:val="001C3FCC"/>
    <w:rsid w:val="001C4301"/>
    <w:rsid w:val="001C51A7"/>
    <w:rsid w:val="001C5F45"/>
    <w:rsid w:val="001C6483"/>
    <w:rsid w:val="001C6558"/>
    <w:rsid w:val="001C6ECE"/>
    <w:rsid w:val="001C78D6"/>
    <w:rsid w:val="001D009F"/>
    <w:rsid w:val="001D02D0"/>
    <w:rsid w:val="001D0844"/>
    <w:rsid w:val="001D0B37"/>
    <w:rsid w:val="001D2BE2"/>
    <w:rsid w:val="001D2C95"/>
    <w:rsid w:val="001D4BF9"/>
    <w:rsid w:val="001D547A"/>
    <w:rsid w:val="001D644E"/>
    <w:rsid w:val="001E0F7A"/>
    <w:rsid w:val="001E2F19"/>
    <w:rsid w:val="001E3FB3"/>
    <w:rsid w:val="001E7DBB"/>
    <w:rsid w:val="001F02B9"/>
    <w:rsid w:val="001F15B8"/>
    <w:rsid w:val="001F2777"/>
    <w:rsid w:val="001F331C"/>
    <w:rsid w:val="001F4818"/>
    <w:rsid w:val="001F5228"/>
    <w:rsid w:val="001F5833"/>
    <w:rsid w:val="001F591B"/>
    <w:rsid w:val="001F667B"/>
    <w:rsid w:val="001F71DA"/>
    <w:rsid w:val="00200177"/>
    <w:rsid w:val="00200645"/>
    <w:rsid w:val="002010AE"/>
    <w:rsid w:val="00204664"/>
    <w:rsid w:val="0020505D"/>
    <w:rsid w:val="00205651"/>
    <w:rsid w:val="00205702"/>
    <w:rsid w:val="00206096"/>
    <w:rsid w:val="0020699F"/>
    <w:rsid w:val="0021039A"/>
    <w:rsid w:val="002112DD"/>
    <w:rsid w:val="00211895"/>
    <w:rsid w:val="00211DAB"/>
    <w:rsid w:val="002132B7"/>
    <w:rsid w:val="00213767"/>
    <w:rsid w:val="00213D32"/>
    <w:rsid w:val="002143B8"/>
    <w:rsid w:val="00214B71"/>
    <w:rsid w:val="00215718"/>
    <w:rsid w:val="002169DF"/>
    <w:rsid w:val="002216CF"/>
    <w:rsid w:val="00221887"/>
    <w:rsid w:val="00222986"/>
    <w:rsid w:val="00222AE4"/>
    <w:rsid w:val="002240B9"/>
    <w:rsid w:val="00225550"/>
    <w:rsid w:val="00226FE3"/>
    <w:rsid w:val="002313BA"/>
    <w:rsid w:val="0023205A"/>
    <w:rsid w:val="0023260C"/>
    <w:rsid w:val="00232BC4"/>
    <w:rsid w:val="002337D4"/>
    <w:rsid w:val="00233C0F"/>
    <w:rsid w:val="00234205"/>
    <w:rsid w:val="002347D5"/>
    <w:rsid w:val="00236875"/>
    <w:rsid w:val="00237AA0"/>
    <w:rsid w:val="00242C34"/>
    <w:rsid w:val="00244F9B"/>
    <w:rsid w:val="002453D5"/>
    <w:rsid w:val="00245414"/>
    <w:rsid w:val="00245784"/>
    <w:rsid w:val="00250341"/>
    <w:rsid w:val="00251233"/>
    <w:rsid w:val="00251D36"/>
    <w:rsid w:val="0025474A"/>
    <w:rsid w:val="00255736"/>
    <w:rsid w:val="00260C3B"/>
    <w:rsid w:val="00261AA3"/>
    <w:rsid w:val="00263808"/>
    <w:rsid w:val="00264A74"/>
    <w:rsid w:val="00267CCB"/>
    <w:rsid w:val="00270859"/>
    <w:rsid w:val="00271E5D"/>
    <w:rsid w:val="00272D91"/>
    <w:rsid w:val="00273557"/>
    <w:rsid w:val="00273EE4"/>
    <w:rsid w:val="0027512F"/>
    <w:rsid w:val="00276197"/>
    <w:rsid w:val="0027695A"/>
    <w:rsid w:val="002805BA"/>
    <w:rsid w:val="0028232D"/>
    <w:rsid w:val="00282BB5"/>
    <w:rsid w:val="00283B1D"/>
    <w:rsid w:val="002843FD"/>
    <w:rsid w:val="00284B59"/>
    <w:rsid w:val="0029158F"/>
    <w:rsid w:val="002925FF"/>
    <w:rsid w:val="00296D8A"/>
    <w:rsid w:val="0029711C"/>
    <w:rsid w:val="00297975"/>
    <w:rsid w:val="002A0439"/>
    <w:rsid w:val="002A0657"/>
    <w:rsid w:val="002A2501"/>
    <w:rsid w:val="002A38A8"/>
    <w:rsid w:val="002A4901"/>
    <w:rsid w:val="002A49D5"/>
    <w:rsid w:val="002A6909"/>
    <w:rsid w:val="002A780B"/>
    <w:rsid w:val="002B00C1"/>
    <w:rsid w:val="002B01BF"/>
    <w:rsid w:val="002B0E14"/>
    <w:rsid w:val="002B118B"/>
    <w:rsid w:val="002B1628"/>
    <w:rsid w:val="002B21FC"/>
    <w:rsid w:val="002B2611"/>
    <w:rsid w:val="002B2FF0"/>
    <w:rsid w:val="002B5360"/>
    <w:rsid w:val="002B73CF"/>
    <w:rsid w:val="002B7431"/>
    <w:rsid w:val="002C038E"/>
    <w:rsid w:val="002C0E7E"/>
    <w:rsid w:val="002C1C27"/>
    <w:rsid w:val="002C30CD"/>
    <w:rsid w:val="002D1141"/>
    <w:rsid w:val="002D13DF"/>
    <w:rsid w:val="002D194C"/>
    <w:rsid w:val="002D1A0F"/>
    <w:rsid w:val="002D1C01"/>
    <w:rsid w:val="002D23FB"/>
    <w:rsid w:val="002D48C9"/>
    <w:rsid w:val="002D4C67"/>
    <w:rsid w:val="002D65B4"/>
    <w:rsid w:val="002D70B9"/>
    <w:rsid w:val="002E0297"/>
    <w:rsid w:val="002E166F"/>
    <w:rsid w:val="002E18E4"/>
    <w:rsid w:val="002E1E26"/>
    <w:rsid w:val="002E2671"/>
    <w:rsid w:val="002E4F8D"/>
    <w:rsid w:val="002E5B80"/>
    <w:rsid w:val="002E654A"/>
    <w:rsid w:val="002E702F"/>
    <w:rsid w:val="002E718D"/>
    <w:rsid w:val="002E75C0"/>
    <w:rsid w:val="002E794A"/>
    <w:rsid w:val="002F15FC"/>
    <w:rsid w:val="002F36F8"/>
    <w:rsid w:val="002F440C"/>
    <w:rsid w:val="002F58B7"/>
    <w:rsid w:val="002F6485"/>
    <w:rsid w:val="002F7B00"/>
    <w:rsid w:val="00300EDC"/>
    <w:rsid w:val="00301A1B"/>
    <w:rsid w:val="003029E7"/>
    <w:rsid w:val="00304D00"/>
    <w:rsid w:val="00305D66"/>
    <w:rsid w:val="00305F9A"/>
    <w:rsid w:val="00306319"/>
    <w:rsid w:val="00306774"/>
    <w:rsid w:val="00306A5C"/>
    <w:rsid w:val="00307F5C"/>
    <w:rsid w:val="003101A9"/>
    <w:rsid w:val="003101CC"/>
    <w:rsid w:val="0031253D"/>
    <w:rsid w:val="00312EB9"/>
    <w:rsid w:val="00314157"/>
    <w:rsid w:val="0031594A"/>
    <w:rsid w:val="00315C2F"/>
    <w:rsid w:val="003165A7"/>
    <w:rsid w:val="0031735B"/>
    <w:rsid w:val="00317EAD"/>
    <w:rsid w:val="003222BC"/>
    <w:rsid w:val="003245EB"/>
    <w:rsid w:val="00325BBC"/>
    <w:rsid w:val="00325C86"/>
    <w:rsid w:val="00326A45"/>
    <w:rsid w:val="00326D17"/>
    <w:rsid w:val="00327BBD"/>
    <w:rsid w:val="0033016F"/>
    <w:rsid w:val="003322AB"/>
    <w:rsid w:val="00332A83"/>
    <w:rsid w:val="00333296"/>
    <w:rsid w:val="00333712"/>
    <w:rsid w:val="00334D56"/>
    <w:rsid w:val="00334F24"/>
    <w:rsid w:val="00335BC0"/>
    <w:rsid w:val="00336453"/>
    <w:rsid w:val="0033648C"/>
    <w:rsid w:val="00337663"/>
    <w:rsid w:val="00340205"/>
    <w:rsid w:val="0034063E"/>
    <w:rsid w:val="00340CF1"/>
    <w:rsid w:val="003416B2"/>
    <w:rsid w:val="00342D10"/>
    <w:rsid w:val="0034554E"/>
    <w:rsid w:val="003455CA"/>
    <w:rsid w:val="0034624E"/>
    <w:rsid w:val="00346C72"/>
    <w:rsid w:val="00347B66"/>
    <w:rsid w:val="0035028C"/>
    <w:rsid w:val="003534F9"/>
    <w:rsid w:val="00353DB8"/>
    <w:rsid w:val="003548C6"/>
    <w:rsid w:val="0035634C"/>
    <w:rsid w:val="003566E6"/>
    <w:rsid w:val="003567E8"/>
    <w:rsid w:val="00357340"/>
    <w:rsid w:val="003611D0"/>
    <w:rsid w:val="00362E1A"/>
    <w:rsid w:val="0036499A"/>
    <w:rsid w:val="00364ACB"/>
    <w:rsid w:val="00370AF0"/>
    <w:rsid w:val="00370F52"/>
    <w:rsid w:val="00372987"/>
    <w:rsid w:val="00372FFC"/>
    <w:rsid w:val="00374B6B"/>
    <w:rsid w:val="00377223"/>
    <w:rsid w:val="00377461"/>
    <w:rsid w:val="0038026B"/>
    <w:rsid w:val="00386FDA"/>
    <w:rsid w:val="0039070A"/>
    <w:rsid w:val="00390B64"/>
    <w:rsid w:val="003910EA"/>
    <w:rsid w:val="00397A48"/>
    <w:rsid w:val="003A1DA7"/>
    <w:rsid w:val="003A37A0"/>
    <w:rsid w:val="003A3C27"/>
    <w:rsid w:val="003A3D9E"/>
    <w:rsid w:val="003A4146"/>
    <w:rsid w:val="003A5B4F"/>
    <w:rsid w:val="003A6832"/>
    <w:rsid w:val="003B0302"/>
    <w:rsid w:val="003B220D"/>
    <w:rsid w:val="003B2E61"/>
    <w:rsid w:val="003B3DFD"/>
    <w:rsid w:val="003B727A"/>
    <w:rsid w:val="003B7537"/>
    <w:rsid w:val="003B7A6D"/>
    <w:rsid w:val="003C0924"/>
    <w:rsid w:val="003C148E"/>
    <w:rsid w:val="003C1E66"/>
    <w:rsid w:val="003C4923"/>
    <w:rsid w:val="003C69C0"/>
    <w:rsid w:val="003C6FD4"/>
    <w:rsid w:val="003D00BA"/>
    <w:rsid w:val="003D171D"/>
    <w:rsid w:val="003D1BBA"/>
    <w:rsid w:val="003D2C4C"/>
    <w:rsid w:val="003D30EA"/>
    <w:rsid w:val="003D3555"/>
    <w:rsid w:val="003D3601"/>
    <w:rsid w:val="003D4E28"/>
    <w:rsid w:val="003D58C5"/>
    <w:rsid w:val="003D5BD0"/>
    <w:rsid w:val="003D6989"/>
    <w:rsid w:val="003D6CB8"/>
    <w:rsid w:val="003D7C91"/>
    <w:rsid w:val="003D7E1E"/>
    <w:rsid w:val="003E0339"/>
    <w:rsid w:val="003E05F0"/>
    <w:rsid w:val="003E1BD9"/>
    <w:rsid w:val="003E261A"/>
    <w:rsid w:val="003E2A73"/>
    <w:rsid w:val="003E2AAF"/>
    <w:rsid w:val="003E3278"/>
    <w:rsid w:val="003E36D5"/>
    <w:rsid w:val="003E45E9"/>
    <w:rsid w:val="003E46CB"/>
    <w:rsid w:val="003E4A40"/>
    <w:rsid w:val="003E7320"/>
    <w:rsid w:val="003E7A7F"/>
    <w:rsid w:val="003F148F"/>
    <w:rsid w:val="003F17AF"/>
    <w:rsid w:val="003F3202"/>
    <w:rsid w:val="003F3259"/>
    <w:rsid w:val="003F402C"/>
    <w:rsid w:val="003F42FB"/>
    <w:rsid w:val="003F4C76"/>
    <w:rsid w:val="003F51AF"/>
    <w:rsid w:val="003F54C3"/>
    <w:rsid w:val="003F55A5"/>
    <w:rsid w:val="003F72D2"/>
    <w:rsid w:val="003F7448"/>
    <w:rsid w:val="003F790B"/>
    <w:rsid w:val="004012C6"/>
    <w:rsid w:val="00402295"/>
    <w:rsid w:val="00402532"/>
    <w:rsid w:val="00405205"/>
    <w:rsid w:val="00406998"/>
    <w:rsid w:val="0040779F"/>
    <w:rsid w:val="00407A43"/>
    <w:rsid w:val="0041147C"/>
    <w:rsid w:val="00411E26"/>
    <w:rsid w:val="0041264C"/>
    <w:rsid w:val="00412E41"/>
    <w:rsid w:val="00412F03"/>
    <w:rsid w:val="00414CE8"/>
    <w:rsid w:val="00415407"/>
    <w:rsid w:val="00415DC8"/>
    <w:rsid w:val="00417409"/>
    <w:rsid w:val="00422AC0"/>
    <w:rsid w:val="004236F1"/>
    <w:rsid w:val="00423F34"/>
    <w:rsid w:val="00424178"/>
    <w:rsid w:val="00424C66"/>
    <w:rsid w:val="00425E30"/>
    <w:rsid w:val="0042668C"/>
    <w:rsid w:val="004268CE"/>
    <w:rsid w:val="00426952"/>
    <w:rsid w:val="004276D2"/>
    <w:rsid w:val="004306E2"/>
    <w:rsid w:val="00431B7D"/>
    <w:rsid w:val="00434802"/>
    <w:rsid w:val="00434BE6"/>
    <w:rsid w:val="00435830"/>
    <w:rsid w:val="0043603F"/>
    <w:rsid w:val="00436B54"/>
    <w:rsid w:val="00437094"/>
    <w:rsid w:val="00440C48"/>
    <w:rsid w:val="00440DDA"/>
    <w:rsid w:val="00444FBF"/>
    <w:rsid w:val="004458BE"/>
    <w:rsid w:val="004471A8"/>
    <w:rsid w:val="004476FA"/>
    <w:rsid w:val="00447EFB"/>
    <w:rsid w:val="00450808"/>
    <w:rsid w:val="00451EB9"/>
    <w:rsid w:val="0045424C"/>
    <w:rsid w:val="00454415"/>
    <w:rsid w:val="00454FD7"/>
    <w:rsid w:val="00455278"/>
    <w:rsid w:val="00455532"/>
    <w:rsid w:val="00455B1C"/>
    <w:rsid w:val="00456369"/>
    <w:rsid w:val="004563BD"/>
    <w:rsid w:val="00464061"/>
    <w:rsid w:val="00464484"/>
    <w:rsid w:val="004647AD"/>
    <w:rsid w:val="00465E69"/>
    <w:rsid w:val="0046640E"/>
    <w:rsid w:val="00467DC3"/>
    <w:rsid w:val="00467E4E"/>
    <w:rsid w:val="00471075"/>
    <w:rsid w:val="00472BE1"/>
    <w:rsid w:val="00473983"/>
    <w:rsid w:val="00475739"/>
    <w:rsid w:val="00475FE4"/>
    <w:rsid w:val="00475FE9"/>
    <w:rsid w:val="00477013"/>
    <w:rsid w:val="00477AB7"/>
    <w:rsid w:val="0048083B"/>
    <w:rsid w:val="00480887"/>
    <w:rsid w:val="00481594"/>
    <w:rsid w:val="00481867"/>
    <w:rsid w:val="00482F2E"/>
    <w:rsid w:val="00483011"/>
    <w:rsid w:val="0048324F"/>
    <w:rsid w:val="004859CF"/>
    <w:rsid w:val="00485CA1"/>
    <w:rsid w:val="00487EEC"/>
    <w:rsid w:val="004907C5"/>
    <w:rsid w:val="00490A73"/>
    <w:rsid w:val="00493067"/>
    <w:rsid w:val="00494469"/>
    <w:rsid w:val="004A03DD"/>
    <w:rsid w:val="004A041B"/>
    <w:rsid w:val="004A26BF"/>
    <w:rsid w:val="004A304D"/>
    <w:rsid w:val="004A36AB"/>
    <w:rsid w:val="004A5894"/>
    <w:rsid w:val="004A6B3C"/>
    <w:rsid w:val="004A70F3"/>
    <w:rsid w:val="004A72D5"/>
    <w:rsid w:val="004B02AD"/>
    <w:rsid w:val="004B0496"/>
    <w:rsid w:val="004B0728"/>
    <w:rsid w:val="004B150A"/>
    <w:rsid w:val="004B5879"/>
    <w:rsid w:val="004B5C1C"/>
    <w:rsid w:val="004B7729"/>
    <w:rsid w:val="004B77B8"/>
    <w:rsid w:val="004B7DD7"/>
    <w:rsid w:val="004C105F"/>
    <w:rsid w:val="004C3195"/>
    <w:rsid w:val="004C3781"/>
    <w:rsid w:val="004C3794"/>
    <w:rsid w:val="004C3A15"/>
    <w:rsid w:val="004C4B55"/>
    <w:rsid w:val="004C4EA5"/>
    <w:rsid w:val="004C60E4"/>
    <w:rsid w:val="004C655C"/>
    <w:rsid w:val="004C7206"/>
    <w:rsid w:val="004C7F8A"/>
    <w:rsid w:val="004D1D24"/>
    <w:rsid w:val="004D2227"/>
    <w:rsid w:val="004D363B"/>
    <w:rsid w:val="004E02E2"/>
    <w:rsid w:val="004E05CD"/>
    <w:rsid w:val="004E06F0"/>
    <w:rsid w:val="004E38A4"/>
    <w:rsid w:val="004E5616"/>
    <w:rsid w:val="004E665F"/>
    <w:rsid w:val="004E6701"/>
    <w:rsid w:val="004E716A"/>
    <w:rsid w:val="004E7823"/>
    <w:rsid w:val="004E796C"/>
    <w:rsid w:val="004F0012"/>
    <w:rsid w:val="004F06B6"/>
    <w:rsid w:val="004F092E"/>
    <w:rsid w:val="004F3AC5"/>
    <w:rsid w:val="004F470A"/>
    <w:rsid w:val="004F6514"/>
    <w:rsid w:val="004F7C29"/>
    <w:rsid w:val="004F7F94"/>
    <w:rsid w:val="00500E5E"/>
    <w:rsid w:val="0050469C"/>
    <w:rsid w:val="00504C60"/>
    <w:rsid w:val="0050516A"/>
    <w:rsid w:val="00505FB4"/>
    <w:rsid w:val="0050628B"/>
    <w:rsid w:val="00507940"/>
    <w:rsid w:val="00510C55"/>
    <w:rsid w:val="00510CA8"/>
    <w:rsid w:val="005137BA"/>
    <w:rsid w:val="00513D2A"/>
    <w:rsid w:val="00514097"/>
    <w:rsid w:val="00514AD7"/>
    <w:rsid w:val="005151AA"/>
    <w:rsid w:val="00516DCD"/>
    <w:rsid w:val="00517148"/>
    <w:rsid w:val="00520BEE"/>
    <w:rsid w:val="005242F9"/>
    <w:rsid w:val="00525087"/>
    <w:rsid w:val="00526D83"/>
    <w:rsid w:val="005274D4"/>
    <w:rsid w:val="005275E6"/>
    <w:rsid w:val="00531195"/>
    <w:rsid w:val="00531BC0"/>
    <w:rsid w:val="00532005"/>
    <w:rsid w:val="00534446"/>
    <w:rsid w:val="0053590D"/>
    <w:rsid w:val="00535C66"/>
    <w:rsid w:val="005361E3"/>
    <w:rsid w:val="00540215"/>
    <w:rsid w:val="0054093E"/>
    <w:rsid w:val="00541C39"/>
    <w:rsid w:val="00542DF1"/>
    <w:rsid w:val="0054303F"/>
    <w:rsid w:val="00543AB6"/>
    <w:rsid w:val="00543DA6"/>
    <w:rsid w:val="00544268"/>
    <w:rsid w:val="0054471A"/>
    <w:rsid w:val="005451D8"/>
    <w:rsid w:val="00547002"/>
    <w:rsid w:val="00547936"/>
    <w:rsid w:val="00550623"/>
    <w:rsid w:val="00550E9F"/>
    <w:rsid w:val="005553B8"/>
    <w:rsid w:val="00555C35"/>
    <w:rsid w:val="0056295C"/>
    <w:rsid w:val="005638C5"/>
    <w:rsid w:val="00565DA6"/>
    <w:rsid w:val="005666C5"/>
    <w:rsid w:val="00567285"/>
    <w:rsid w:val="0056767F"/>
    <w:rsid w:val="00567B2E"/>
    <w:rsid w:val="00570140"/>
    <w:rsid w:val="00570777"/>
    <w:rsid w:val="0057177B"/>
    <w:rsid w:val="005732DC"/>
    <w:rsid w:val="005739F6"/>
    <w:rsid w:val="00574B16"/>
    <w:rsid w:val="00574D2D"/>
    <w:rsid w:val="005755B8"/>
    <w:rsid w:val="005756BB"/>
    <w:rsid w:val="005758F0"/>
    <w:rsid w:val="0057760F"/>
    <w:rsid w:val="0058156A"/>
    <w:rsid w:val="005828B9"/>
    <w:rsid w:val="00582C9D"/>
    <w:rsid w:val="0058503F"/>
    <w:rsid w:val="00585A3A"/>
    <w:rsid w:val="005875B7"/>
    <w:rsid w:val="0058770D"/>
    <w:rsid w:val="005928C4"/>
    <w:rsid w:val="00592C80"/>
    <w:rsid w:val="005A02A3"/>
    <w:rsid w:val="005A0E82"/>
    <w:rsid w:val="005A15F0"/>
    <w:rsid w:val="005A1AAF"/>
    <w:rsid w:val="005A1EAF"/>
    <w:rsid w:val="005A2060"/>
    <w:rsid w:val="005A33F5"/>
    <w:rsid w:val="005A345B"/>
    <w:rsid w:val="005A40C2"/>
    <w:rsid w:val="005A471C"/>
    <w:rsid w:val="005A49FD"/>
    <w:rsid w:val="005A55AE"/>
    <w:rsid w:val="005A62A1"/>
    <w:rsid w:val="005A6348"/>
    <w:rsid w:val="005A6D7E"/>
    <w:rsid w:val="005A6FC8"/>
    <w:rsid w:val="005A7A4B"/>
    <w:rsid w:val="005B0942"/>
    <w:rsid w:val="005B0982"/>
    <w:rsid w:val="005B18BA"/>
    <w:rsid w:val="005B3307"/>
    <w:rsid w:val="005B42DD"/>
    <w:rsid w:val="005B4428"/>
    <w:rsid w:val="005B6CA1"/>
    <w:rsid w:val="005B6E40"/>
    <w:rsid w:val="005B7093"/>
    <w:rsid w:val="005C0066"/>
    <w:rsid w:val="005C1C95"/>
    <w:rsid w:val="005C2AD9"/>
    <w:rsid w:val="005C5A7E"/>
    <w:rsid w:val="005C689A"/>
    <w:rsid w:val="005D0C4A"/>
    <w:rsid w:val="005D14DA"/>
    <w:rsid w:val="005D166F"/>
    <w:rsid w:val="005D23C1"/>
    <w:rsid w:val="005D2CCE"/>
    <w:rsid w:val="005D3FEE"/>
    <w:rsid w:val="005D57C6"/>
    <w:rsid w:val="005D629F"/>
    <w:rsid w:val="005D6CEC"/>
    <w:rsid w:val="005E0DA7"/>
    <w:rsid w:val="005E1405"/>
    <w:rsid w:val="005E1ACA"/>
    <w:rsid w:val="005E3E55"/>
    <w:rsid w:val="005E4999"/>
    <w:rsid w:val="005E5C6C"/>
    <w:rsid w:val="005E5C94"/>
    <w:rsid w:val="005E64A4"/>
    <w:rsid w:val="005E67A6"/>
    <w:rsid w:val="005E6989"/>
    <w:rsid w:val="005E6CCD"/>
    <w:rsid w:val="005E7ABA"/>
    <w:rsid w:val="005F0477"/>
    <w:rsid w:val="005F159E"/>
    <w:rsid w:val="005F2C1F"/>
    <w:rsid w:val="005F321C"/>
    <w:rsid w:val="005F375C"/>
    <w:rsid w:val="005F375F"/>
    <w:rsid w:val="005F5B72"/>
    <w:rsid w:val="005F65F8"/>
    <w:rsid w:val="005F6A9B"/>
    <w:rsid w:val="005F6C0E"/>
    <w:rsid w:val="00602652"/>
    <w:rsid w:val="00602B5A"/>
    <w:rsid w:val="00603106"/>
    <w:rsid w:val="00603A47"/>
    <w:rsid w:val="00603F94"/>
    <w:rsid w:val="0060442D"/>
    <w:rsid w:val="006049FF"/>
    <w:rsid w:val="00605B9E"/>
    <w:rsid w:val="00607675"/>
    <w:rsid w:val="006102CE"/>
    <w:rsid w:val="006119AF"/>
    <w:rsid w:val="00612EAB"/>
    <w:rsid w:val="006147D1"/>
    <w:rsid w:val="00615BB5"/>
    <w:rsid w:val="00615ED7"/>
    <w:rsid w:val="00615F33"/>
    <w:rsid w:val="006172EB"/>
    <w:rsid w:val="0062111C"/>
    <w:rsid w:val="00623092"/>
    <w:rsid w:val="00623284"/>
    <w:rsid w:val="00623B35"/>
    <w:rsid w:val="006274FF"/>
    <w:rsid w:val="006301E6"/>
    <w:rsid w:val="00631016"/>
    <w:rsid w:val="006317FF"/>
    <w:rsid w:val="006320EF"/>
    <w:rsid w:val="006323EB"/>
    <w:rsid w:val="006333E8"/>
    <w:rsid w:val="00634F6D"/>
    <w:rsid w:val="00636025"/>
    <w:rsid w:val="006363D0"/>
    <w:rsid w:val="00636CE4"/>
    <w:rsid w:val="00640587"/>
    <w:rsid w:val="00640698"/>
    <w:rsid w:val="0064265F"/>
    <w:rsid w:val="0064441A"/>
    <w:rsid w:val="006451CA"/>
    <w:rsid w:val="0064564A"/>
    <w:rsid w:val="006458FF"/>
    <w:rsid w:val="00645A7A"/>
    <w:rsid w:val="006466BC"/>
    <w:rsid w:val="006469C1"/>
    <w:rsid w:val="00646E8A"/>
    <w:rsid w:val="00651BB4"/>
    <w:rsid w:val="0065202E"/>
    <w:rsid w:val="00652CE5"/>
    <w:rsid w:val="00653BB0"/>
    <w:rsid w:val="006542E1"/>
    <w:rsid w:val="00654707"/>
    <w:rsid w:val="00657F08"/>
    <w:rsid w:val="00660B29"/>
    <w:rsid w:val="006615C8"/>
    <w:rsid w:val="00661A8A"/>
    <w:rsid w:val="006638AB"/>
    <w:rsid w:val="00663D8F"/>
    <w:rsid w:val="006644EF"/>
    <w:rsid w:val="00664837"/>
    <w:rsid w:val="00670869"/>
    <w:rsid w:val="00670B4C"/>
    <w:rsid w:val="0067197D"/>
    <w:rsid w:val="00672CF1"/>
    <w:rsid w:val="00673054"/>
    <w:rsid w:val="006733A6"/>
    <w:rsid w:val="00675C7C"/>
    <w:rsid w:val="00675F30"/>
    <w:rsid w:val="00676CB1"/>
    <w:rsid w:val="0067717F"/>
    <w:rsid w:val="00680247"/>
    <w:rsid w:val="006812E4"/>
    <w:rsid w:val="00681E5D"/>
    <w:rsid w:val="00682BFF"/>
    <w:rsid w:val="00683792"/>
    <w:rsid w:val="00683864"/>
    <w:rsid w:val="00683D00"/>
    <w:rsid w:val="00684B51"/>
    <w:rsid w:val="00684CCA"/>
    <w:rsid w:val="00687652"/>
    <w:rsid w:val="00690E6C"/>
    <w:rsid w:val="0069125B"/>
    <w:rsid w:val="0069225E"/>
    <w:rsid w:val="00692EB9"/>
    <w:rsid w:val="00693ED5"/>
    <w:rsid w:val="00694EC9"/>
    <w:rsid w:val="0069521C"/>
    <w:rsid w:val="00695567"/>
    <w:rsid w:val="00695E99"/>
    <w:rsid w:val="006977B5"/>
    <w:rsid w:val="006A00B7"/>
    <w:rsid w:val="006A5907"/>
    <w:rsid w:val="006A5AB5"/>
    <w:rsid w:val="006A6D50"/>
    <w:rsid w:val="006A76AB"/>
    <w:rsid w:val="006B0EC1"/>
    <w:rsid w:val="006B158D"/>
    <w:rsid w:val="006B21A0"/>
    <w:rsid w:val="006B3BE8"/>
    <w:rsid w:val="006B4126"/>
    <w:rsid w:val="006B4437"/>
    <w:rsid w:val="006B4F23"/>
    <w:rsid w:val="006B5440"/>
    <w:rsid w:val="006B719C"/>
    <w:rsid w:val="006B7D1C"/>
    <w:rsid w:val="006C105F"/>
    <w:rsid w:val="006C172F"/>
    <w:rsid w:val="006C24C9"/>
    <w:rsid w:val="006C339A"/>
    <w:rsid w:val="006C4935"/>
    <w:rsid w:val="006C4A11"/>
    <w:rsid w:val="006C4B9D"/>
    <w:rsid w:val="006C4F48"/>
    <w:rsid w:val="006C5179"/>
    <w:rsid w:val="006C5843"/>
    <w:rsid w:val="006C6304"/>
    <w:rsid w:val="006C6D1B"/>
    <w:rsid w:val="006C7DF2"/>
    <w:rsid w:val="006C7E19"/>
    <w:rsid w:val="006D0EE4"/>
    <w:rsid w:val="006D27FB"/>
    <w:rsid w:val="006D2D07"/>
    <w:rsid w:val="006D4532"/>
    <w:rsid w:val="006D66F5"/>
    <w:rsid w:val="006D6CE4"/>
    <w:rsid w:val="006D6D56"/>
    <w:rsid w:val="006D70F0"/>
    <w:rsid w:val="006D7AA5"/>
    <w:rsid w:val="006D7B4D"/>
    <w:rsid w:val="006D7D52"/>
    <w:rsid w:val="006E065D"/>
    <w:rsid w:val="006E1A77"/>
    <w:rsid w:val="006E214C"/>
    <w:rsid w:val="006E2C8E"/>
    <w:rsid w:val="006E4684"/>
    <w:rsid w:val="006E4A9F"/>
    <w:rsid w:val="006E61DA"/>
    <w:rsid w:val="006E6798"/>
    <w:rsid w:val="006F05C0"/>
    <w:rsid w:val="006F1011"/>
    <w:rsid w:val="006F196D"/>
    <w:rsid w:val="006F1D06"/>
    <w:rsid w:val="006F2481"/>
    <w:rsid w:val="006F38D7"/>
    <w:rsid w:val="006F5406"/>
    <w:rsid w:val="006F5971"/>
    <w:rsid w:val="006F6054"/>
    <w:rsid w:val="006F7E95"/>
    <w:rsid w:val="007008EF"/>
    <w:rsid w:val="007010E3"/>
    <w:rsid w:val="00702018"/>
    <w:rsid w:val="00702E00"/>
    <w:rsid w:val="0070363C"/>
    <w:rsid w:val="00704CE3"/>
    <w:rsid w:val="007059AF"/>
    <w:rsid w:val="0070706D"/>
    <w:rsid w:val="0070730E"/>
    <w:rsid w:val="00710261"/>
    <w:rsid w:val="0071152D"/>
    <w:rsid w:val="0071299E"/>
    <w:rsid w:val="007139A7"/>
    <w:rsid w:val="00715FE0"/>
    <w:rsid w:val="00716018"/>
    <w:rsid w:val="00721504"/>
    <w:rsid w:val="0072162C"/>
    <w:rsid w:val="00727570"/>
    <w:rsid w:val="00727A17"/>
    <w:rsid w:val="00727B50"/>
    <w:rsid w:val="007315BF"/>
    <w:rsid w:val="00733D8C"/>
    <w:rsid w:val="00734896"/>
    <w:rsid w:val="007357A9"/>
    <w:rsid w:val="00735FC6"/>
    <w:rsid w:val="007370DD"/>
    <w:rsid w:val="00740170"/>
    <w:rsid w:val="00743EBE"/>
    <w:rsid w:val="0074463D"/>
    <w:rsid w:val="007453E1"/>
    <w:rsid w:val="00746214"/>
    <w:rsid w:val="007467DF"/>
    <w:rsid w:val="00747EF7"/>
    <w:rsid w:val="0075010F"/>
    <w:rsid w:val="00751071"/>
    <w:rsid w:val="0075209D"/>
    <w:rsid w:val="00754938"/>
    <w:rsid w:val="00754C98"/>
    <w:rsid w:val="007552DD"/>
    <w:rsid w:val="00761C31"/>
    <w:rsid w:val="00764B75"/>
    <w:rsid w:val="00765F1B"/>
    <w:rsid w:val="007671A9"/>
    <w:rsid w:val="007678C0"/>
    <w:rsid w:val="00770177"/>
    <w:rsid w:val="00770CEA"/>
    <w:rsid w:val="0077105B"/>
    <w:rsid w:val="00772721"/>
    <w:rsid w:val="00772C69"/>
    <w:rsid w:val="00772E85"/>
    <w:rsid w:val="00774A83"/>
    <w:rsid w:val="00775757"/>
    <w:rsid w:val="007806B9"/>
    <w:rsid w:val="00781A90"/>
    <w:rsid w:val="00781AC9"/>
    <w:rsid w:val="007823E1"/>
    <w:rsid w:val="0078422E"/>
    <w:rsid w:val="00785598"/>
    <w:rsid w:val="007867E7"/>
    <w:rsid w:val="007873FD"/>
    <w:rsid w:val="00790E81"/>
    <w:rsid w:val="00790EAD"/>
    <w:rsid w:val="0079301B"/>
    <w:rsid w:val="00793550"/>
    <w:rsid w:val="00794ACF"/>
    <w:rsid w:val="00794C6D"/>
    <w:rsid w:val="0079507B"/>
    <w:rsid w:val="007962E6"/>
    <w:rsid w:val="00796F69"/>
    <w:rsid w:val="00797309"/>
    <w:rsid w:val="007A05A1"/>
    <w:rsid w:val="007A1B52"/>
    <w:rsid w:val="007A24A5"/>
    <w:rsid w:val="007A3E2C"/>
    <w:rsid w:val="007A4402"/>
    <w:rsid w:val="007A44B5"/>
    <w:rsid w:val="007A5D64"/>
    <w:rsid w:val="007A747A"/>
    <w:rsid w:val="007B1121"/>
    <w:rsid w:val="007B17EA"/>
    <w:rsid w:val="007B1CC8"/>
    <w:rsid w:val="007B1E48"/>
    <w:rsid w:val="007B25E3"/>
    <w:rsid w:val="007B2DC8"/>
    <w:rsid w:val="007B3531"/>
    <w:rsid w:val="007B3C53"/>
    <w:rsid w:val="007B482E"/>
    <w:rsid w:val="007B6A7C"/>
    <w:rsid w:val="007B713E"/>
    <w:rsid w:val="007B718A"/>
    <w:rsid w:val="007B7670"/>
    <w:rsid w:val="007C0442"/>
    <w:rsid w:val="007C0862"/>
    <w:rsid w:val="007C1674"/>
    <w:rsid w:val="007C284C"/>
    <w:rsid w:val="007C2B83"/>
    <w:rsid w:val="007C2FB6"/>
    <w:rsid w:val="007C401A"/>
    <w:rsid w:val="007C50A3"/>
    <w:rsid w:val="007C5327"/>
    <w:rsid w:val="007C62C3"/>
    <w:rsid w:val="007C6700"/>
    <w:rsid w:val="007C75D4"/>
    <w:rsid w:val="007D3888"/>
    <w:rsid w:val="007D4CB3"/>
    <w:rsid w:val="007D6EF0"/>
    <w:rsid w:val="007D79F8"/>
    <w:rsid w:val="007E1397"/>
    <w:rsid w:val="007E2866"/>
    <w:rsid w:val="007E32DC"/>
    <w:rsid w:val="007E32E5"/>
    <w:rsid w:val="007E34E0"/>
    <w:rsid w:val="007E3B90"/>
    <w:rsid w:val="007E459E"/>
    <w:rsid w:val="007E4854"/>
    <w:rsid w:val="007E5721"/>
    <w:rsid w:val="007E6AEF"/>
    <w:rsid w:val="007F2220"/>
    <w:rsid w:val="007F2676"/>
    <w:rsid w:val="007F289B"/>
    <w:rsid w:val="007F4991"/>
    <w:rsid w:val="007F6AD0"/>
    <w:rsid w:val="007F7AF2"/>
    <w:rsid w:val="007F7BB7"/>
    <w:rsid w:val="008003DF"/>
    <w:rsid w:val="00800A67"/>
    <w:rsid w:val="0080111F"/>
    <w:rsid w:val="00801443"/>
    <w:rsid w:val="008014E8"/>
    <w:rsid w:val="00801A31"/>
    <w:rsid w:val="00802522"/>
    <w:rsid w:val="00804939"/>
    <w:rsid w:val="00805901"/>
    <w:rsid w:val="00806229"/>
    <w:rsid w:val="00806B24"/>
    <w:rsid w:val="00807EFE"/>
    <w:rsid w:val="008117E0"/>
    <w:rsid w:val="00813136"/>
    <w:rsid w:val="00814F53"/>
    <w:rsid w:val="00815187"/>
    <w:rsid w:val="00816ACE"/>
    <w:rsid w:val="00816FB0"/>
    <w:rsid w:val="008218AF"/>
    <w:rsid w:val="008222DC"/>
    <w:rsid w:val="00822CFB"/>
    <w:rsid w:val="00824693"/>
    <w:rsid w:val="00824AFE"/>
    <w:rsid w:val="00825594"/>
    <w:rsid w:val="008255DD"/>
    <w:rsid w:val="0082619D"/>
    <w:rsid w:val="00826F22"/>
    <w:rsid w:val="00827554"/>
    <w:rsid w:val="00827ADC"/>
    <w:rsid w:val="00831A9F"/>
    <w:rsid w:val="00835500"/>
    <w:rsid w:val="008376EA"/>
    <w:rsid w:val="00842050"/>
    <w:rsid w:val="00843164"/>
    <w:rsid w:val="0084457C"/>
    <w:rsid w:val="0084458B"/>
    <w:rsid w:val="00844AD9"/>
    <w:rsid w:val="00850538"/>
    <w:rsid w:val="00851650"/>
    <w:rsid w:val="008526EF"/>
    <w:rsid w:val="0085272E"/>
    <w:rsid w:val="008605B8"/>
    <w:rsid w:val="00861388"/>
    <w:rsid w:val="0086207D"/>
    <w:rsid w:val="00862578"/>
    <w:rsid w:val="008628BC"/>
    <w:rsid w:val="00866084"/>
    <w:rsid w:val="00870958"/>
    <w:rsid w:val="00870B50"/>
    <w:rsid w:val="00871769"/>
    <w:rsid w:val="0087200E"/>
    <w:rsid w:val="00872CBD"/>
    <w:rsid w:val="008733CD"/>
    <w:rsid w:val="008739E6"/>
    <w:rsid w:val="00873DB8"/>
    <w:rsid w:val="00875D80"/>
    <w:rsid w:val="00876BA2"/>
    <w:rsid w:val="00877F2E"/>
    <w:rsid w:val="00881FA1"/>
    <w:rsid w:val="00884259"/>
    <w:rsid w:val="00884F35"/>
    <w:rsid w:val="00885B5C"/>
    <w:rsid w:val="008862FE"/>
    <w:rsid w:val="00886827"/>
    <w:rsid w:val="00890792"/>
    <w:rsid w:val="00892F2E"/>
    <w:rsid w:val="00893024"/>
    <w:rsid w:val="00893232"/>
    <w:rsid w:val="00895319"/>
    <w:rsid w:val="00895523"/>
    <w:rsid w:val="008A2323"/>
    <w:rsid w:val="008A2827"/>
    <w:rsid w:val="008A4F0F"/>
    <w:rsid w:val="008A529D"/>
    <w:rsid w:val="008A56DF"/>
    <w:rsid w:val="008A5997"/>
    <w:rsid w:val="008A7872"/>
    <w:rsid w:val="008A78A1"/>
    <w:rsid w:val="008B0794"/>
    <w:rsid w:val="008B3202"/>
    <w:rsid w:val="008B596A"/>
    <w:rsid w:val="008B6311"/>
    <w:rsid w:val="008B7450"/>
    <w:rsid w:val="008C0D7F"/>
    <w:rsid w:val="008C3EB6"/>
    <w:rsid w:val="008C4C53"/>
    <w:rsid w:val="008C6198"/>
    <w:rsid w:val="008C7585"/>
    <w:rsid w:val="008D0396"/>
    <w:rsid w:val="008D0C5C"/>
    <w:rsid w:val="008D0FE0"/>
    <w:rsid w:val="008D1208"/>
    <w:rsid w:val="008D1C5E"/>
    <w:rsid w:val="008D29D3"/>
    <w:rsid w:val="008D2C5B"/>
    <w:rsid w:val="008D4856"/>
    <w:rsid w:val="008D4F07"/>
    <w:rsid w:val="008D5367"/>
    <w:rsid w:val="008D5A6E"/>
    <w:rsid w:val="008D5D3F"/>
    <w:rsid w:val="008D6251"/>
    <w:rsid w:val="008D63A0"/>
    <w:rsid w:val="008E1AFF"/>
    <w:rsid w:val="008E3544"/>
    <w:rsid w:val="008E3EA2"/>
    <w:rsid w:val="008E6268"/>
    <w:rsid w:val="008E658D"/>
    <w:rsid w:val="008E7EB4"/>
    <w:rsid w:val="008E7FA9"/>
    <w:rsid w:val="008F16B6"/>
    <w:rsid w:val="008F5400"/>
    <w:rsid w:val="008F5596"/>
    <w:rsid w:val="008F6477"/>
    <w:rsid w:val="008F6485"/>
    <w:rsid w:val="008F6E60"/>
    <w:rsid w:val="00900447"/>
    <w:rsid w:val="0090106E"/>
    <w:rsid w:val="00901E8E"/>
    <w:rsid w:val="00901EF2"/>
    <w:rsid w:val="00902259"/>
    <w:rsid w:val="00903427"/>
    <w:rsid w:val="009036C5"/>
    <w:rsid w:val="00903E10"/>
    <w:rsid w:val="00905501"/>
    <w:rsid w:val="009058AF"/>
    <w:rsid w:val="009065B1"/>
    <w:rsid w:val="00907EF6"/>
    <w:rsid w:val="0091073F"/>
    <w:rsid w:val="00911DD7"/>
    <w:rsid w:val="00914B03"/>
    <w:rsid w:val="00914B68"/>
    <w:rsid w:val="009152B4"/>
    <w:rsid w:val="00915380"/>
    <w:rsid w:val="0091697A"/>
    <w:rsid w:val="00920264"/>
    <w:rsid w:val="00922DAF"/>
    <w:rsid w:val="00923A96"/>
    <w:rsid w:val="009241B4"/>
    <w:rsid w:val="00926D3C"/>
    <w:rsid w:val="0092792F"/>
    <w:rsid w:val="00927D1D"/>
    <w:rsid w:val="0093123E"/>
    <w:rsid w:val="0093155B"/>
    <w:rsid w:val="00932B0F"/>
    <w:rsid w:val="009334C9"/>
    <w:rsid w:val="00933E32"/>
    <w:rsid w:val="0093507E"/>
    <w:rsid w:val="00937004"/>
    <w:rsid w:val="009378C2"/>
    <w:rsid w:val="0094095D"/>
    <w:rsid w:val="00941DCA"/>
    <w:rsid w:val="0094293E"/>
    <w:rsid w:val="00942E2D"/>
    <w:rsid w:val="00943763"/>
    <w:rsid w:val="00943946"/>
    <w:rsid w:val="00943F05"/>
    <w:rsid w:val="0094422E"/>
    <w:rsid w:val="00945841"/>
    <w:rsid w:val="0094624A"/>
    <w:rsid w:val="00946570"/>
    <w:rsid w:val="009466BD"/>
    <w:rsid w:val="009500BD"/>
    <w:rsid w:val="00950A99"/>
    <w:rsid w:val="00951999"/>
    <w:rsid w:val="00953D2A"/>
    <w:rsid w:val="00957480"/>
    <w:rsid w:val="009579B2"/>
    <w:rsid w:val="0096060A"/>
    <w:rsid w:val="00962A21"/>
    <w:rsid w:val="00962B3F"/>
    <w:rsid w:val="009632DC"/>
    <w:rsid w:val="00964E8A"/>
    <w:rsid w:val="009656D5"/>
    <w:rsid w:val="00967F76"/>
    <w:rsid w:val="00970F9A"/>
    <w:rsid w:val="009726CE"/>
    <w:rsid w:val="00976520"/>
    <w:rsid w:val="009769D5"/>
    <w:rsid w:val="00977302"/>
    <w:rsid w:val="00977455"/>
    <w:rsid w:val="00977C55"/>
    <w:rsid w:val="009805BF"/>
    <w:rsid w:val="009807E9"/>
    <w:rsid w:val="009808D3"/>
    <w:rsid w:val="00980EA4"/>
    <w:rsid w:val="009815EA"/>
    <w:rsid w:val="00982140"/>
    <w:rsid w:val="009833D9"/>
    <w:rsid w:val="00985007"/>
    <w:rsid w:val="009852EB"/>
    <w:rsid w:val="0098586B"/>
    <w:rsid w:val="0098686F"/>
    <w:rsid w:val="00986A63"/>
    <w:rsid w:val="00986DB9"/>
    <w:rsid w:val="00987761"/>
    <w:rsid w:val="0099199E"/>
    <w:rsid w:val="00992271"/>
    <w:rsid w:val="00992771"/>
    <w:rsid w:val="00994B1B"/>
    <w:rsid w:val="00994F8C"/>
    <w:rsid w:val="00995969"/>
    <w:rsid w:val="00997CC1"/>
    <w:rsid w:val="009A1430"/>
    <w:rsid w:val="009A1D6B"/>
    <w:rsid w:val="009A2917"/>
    <w:rsid w:val="009A415E"/>
    <w:rsid w:val="009A460F"/>
    <w:rsid w:val="009A4B90"/>
    <w:rsid w:val="009A50DE"/>
    <w:rsid w:val="009A7E13"/>
    <w:rsid w:val="009B1C29"/>
    <w:rsid w:val="009B2530"/>
    <w:rsid w:val="009B2A5F"/>
    <w:rsid w:val="009B31BF"/>
    <w:rsid w:val="009B4104"/>
    <w:rsid w:val="009B4804"/>
    <w:rsid w:val="009B4F01"/>
    <w:rsid w:val="009B553A"/>
    <w:rsid w:val="009B5C6A"/>
    <w:rsid w:val="009B6530"/>
    <w:rsid w:val="009C106D"/>
    <w:rsid w:val="009C169E"/>
    <w:rsid w:val="009C1C7B"/>
    <w:rsid w:val="009C1ED8"/>
    <w:rsid w:val="009C2594"/>
    <w:rsid w:val="009C341B"/>
    <w:rsid w:val="009C3C70"/>
    <w:rsid w:val="009C3D69"/>
    <w:rsid w:val="009C3F83"/>
    <w:rsid w:val="009C6719"/>
    <w:rsid w:val="009C6916"/>
    <w:rsid w:val="009C6C19"/>
    <w:rsid w:val="009C7155"/>
    <w:rsid w:val="009C7B28"/>
    <w:rsid w:val="009C7C05"/>
    <w:rsid w:val="009D009A"/>
    <w:rsid w:val="009D0F2F"/>
    <w:rsid w:val="009D25C2"/>
    <w:rsid w:val="009D2C1B"/>
    <w:rsid w:val="009D3032"/>
    <w:rsid w:val="009D5B6E"/>
    <w:rsid w:val="009D5E74"/>
    <w:rsid w:val="009D7C7E"/>
    <w:rsid w:val="009D7FAB"/>
    <w:rsid w:val="009E1554"/>
    <w:rsid w:val="009E17A2"/>
    <w:rsid w:val="009E1D85"/>
    <w:rsid w:val="009E6607"/>
    <w:rsid w:val="009E7877"/>
    <w:rsid w:val="009E7A90"/>
    <w:rsid w:val="009F0D89"/>
    <w:rsid w:val="009F1AF7"/>
    <w:rsid w:val="009F1FFD"/>
    <w:rsid w:val="009F20F2"/>
    <w:rsid w:val="009F2389"/>
    <w:rsid w:val="009F2808"/>
    <w:rsid w:val="009F2A4F"/>
    <w:rsid w:val="009F2BD0"/>
    <w:rsid w:val="009F4ECE"/>
    <w:rsid w:val="009F4F8A"/>
    <w:rsid w:val="009F7D25"/>
    <w:rsid w:val="00A00AD0"/>
    <w:rsid w:val="00A01056"/>
    <w:rsid w:val="00A013F2"/>
    <w:rsid w:val="00A049ED"/>
    <w:rsid w:val="00A04BE3"/>
    <w:rsid w:val="00A10516"/>
    <w:rsid w:val="00A10568"/>
    <w:rsid w:val="00A10F5C"/>
    <w:rsid w:val="00A12375"/>
    <w:rsid w:val="00A16C5A"/>
    <w:rsid w:val="00A16E19"/>
    <w:rsid w:val="00A206B3"/>
    <w:rsid w:val="00A20C01"/>
    <w:rsid w:val="00A20C95"/>
    <w:rsid w:val="00A223B5"/>
    <w:rsid w:val="00A23ADE"/>
    <w:rsid w:val="00A23B41"/>
    <w:rsid w:val="00A23C7E"/>
    <w:rsid w:val="00A247B8"/>
    <w:rsid w:val="00A258F2"/>
    <w:rsid w:val="00A25B0C"/>
    <w:rsid w:val="00A267CE"/>
    <w:rsid w:val="00A26F33"/>
    <w:rsid w:val="00A30DA3"/>
    <w:rsid w:val="00A31B57"/>
    <w:rsid w:val="00A343B4"/>
    <w:rsid w:val="00A37E8C"/>
    <w:rsid w:val="00A41645"/>
    <w:rsid w:val="00A41829"/>
    <w:rsid w:val="00A420F3"/>
    <w:rsid w:val="00A42A99"/>
    <w:rsid w:val="00A436F8"/>
    <w:rsid w:val="00A43E16"/>
    <w:rsid w:val="00A45FA1"/>
    <w:rsid w:val="00A50417"/>
    <w:rsid w:val="00A509FC"/>
    <w:rsid w:val="00A50F0C"/>
    <w:rsid w:val="00A5130E"/>
    <w:rsid w:val="00A51D85"/>
    <w:rsid w:val="00A522E8"/>
    <w:rsid w:val="00A5304F"/>
    <w:rsid w:val="00A53414"/>
    <w:rsid w:val="00A54512"/>
    <w:rsid w:val="00A54D18"/>
    <w:rsid w:val="00A55AFF"/>
    <w:rsid w:val="00A55B6D"/>
    <w:rsid w:val="00A55F70"/>
    <w:rsid w:val="00A56C9A"/>
    <w:rsid w:val="00A60DDC"/>
    <w:rsid w:val="00A62869"/>
    <w:rsid w:val="00A66EB5"/>
    <w:rsid w:val="00A72CE3"/>
    <w:rsid w:val="00A72D1B"/>
    <w:rsid w:val="00A74062"/>
    <w:rsid w:val="00A7431D"/>
    <w:rsid w:val="00A74476"/>
    <w:rsid w:val="00A75B94"/>
    <w:rsid w:val="00A761A0"/>
    <w:rsid w:val="00A84930"/>
    <w:rsid w:val="00A84A54"/>
    <w:rsid w:val="00A86498"/>
    <w:rsid w:val="00A86A9E"/>
    <w:rsid w:val="00A90003"/>
    <w:rsid w:val="00A905AC"/>
    <w:rsid w:val="00A9066C"/>
    <w:rsid w:val="00A91108"/>
    <w:rsid w:val="00A91499"/>
    <w:rsid w:val="00A92432"/>
    <w:rsid w:val="00A92D31"/>
    <w:rsid w:val="00A936F8"/>
    <w:rsid w:val="00A95A72"/>
    <w:rsid w:val="00A95DAF"/>
    <w:rsid w:val="00A95F65"/>
    <w:rsid w:val="00A962F3"/>
    <w:rsid w:val="00A96B4B"/>
    <w:rsid w:val="00A97709"/>
    <w:rsid w:val="00AA3719"/>
    <w:rsid w:val="00AA4531"/>
    <w:rsid w:val="00AA50D7"/>
    <w:rsid w:val="00AA7505"/>
    <w:rsid w:val="00AB0274"/>
    <w:rsid w:val="00AB05FB"/>
    <w:rsid w:val="00AB34B4"/>
    <w:rsid w:val="00AB3E06"/>
    <w:rsid w:val="00AB43DB"/>
    <w:rsid w:val="00AB7219"/>
    <w:rsid w:val="00AC015D"/>
    <w:rsid w:val="00AC1F96"/>
    <w:rsid w:val="00AC2663"/>
    <w:rsid w:val="00AC34D8"/>
    <w:rsid w:val="00AC3508"/>
    <w:rsid w:val="00AC4167"/>
    <w:rsid w:val="00AC41DB"/>
    <w:rsid w:val="00AC4939"/>
    <w:rsid w:val="00AC4B14"/>
    <w:rsid w:val="00AD026E"/>
    <w:rsid w:val="00AD1062"/>
    <w:rsid w:val="00AD1676"/>
    <w:rsid w:val="00AD2E8D"/>
    <w:rsid w:val="00AD3C81"/>
    <w:rsid w:val="00AD4723"/>
    <w:rsid w:val="00AD4C02"/>
    <w:rsid w:val="00AD5F46"/>
    <w:rsid w:val="00AD5FEB"/>
    <w:rsid w:val="00AD6868"/>
    <w:rsid w:val="00AD73F4"/>
    <w:rsid w:val="00AE00BD"/>
    <w:rsid w:val="00AE0BF2"/>
    <w:rsid w:val="00AE0DEE"/>
    <w:rsid w:val="00AE1762"/>
    <w:rsid w:val="00AE182B"/>
    <w:rsid w:val="00AE2DC8"/>
    <w:rsid w:val="00AE3C5C"/>
    <w:rsid w:val="00AE6133"/>
    <w:rsid w:val="00AE743B"/>
    <w:rsid w:val="00AE7E79"/>
    <w:rsid w:val="00AF0304"/>
    <w:rsid w:val="00AF0EF1"/>
    <w:rsid w:val="00AF131C"/>
    <w:rsid w:val="00AF20E3"/>
    <w:rsid w:val="00AF3349"/>
    <w:rsid w:val="00AF4409"/>
    <w:rsid w:val="00AF5316"/>
    <w:rsid w:val="00AF63F0"/>
    <w:rsid w:val="00B011BC"/>
    <w:rsid w:val="00B01AE6"/>
    <w:rsid w:val="00B0286C"/>
    <w:rsid w:val="00B02A43"/>
    <w:rsid w:val="00B04F99"/>
    <w:rsid w:val="00B0508D"/>
    <w:rsid w:val="00B050A3"/>
    <w:rsid w:val="00B07419"/>
    <w:rsid w:val="00B105F0"/>
    <w:rsid w:val="00B1098E"/>
    <w:rsid w:val="00B124D0"/>
    <w:rsid w:val="00B1318E"/>
    <w:rsid w:val="00B13213"/>
    <w:rsid w:val="00B13615"/>
    <w:rsid w:val="00B145D7"/>
    <w:rsid w:val="00B14ECB"/>
    <w:rsid w:val="00B14F22"/>
    <w:rsid w:val="00B152F1"/>
    <w:rsid w:val="00B16CD8"/>
    <w:rsid w:val="00B171F4"/>
    <w:rsid w:val="00B21D80"/>
    <w:rsid w:val="00B22AB4"/>
    <w:rsid w:val="00B23B8A"/>
    <w:rsid w:val="00B23FB0"/>
    <w:rsid w:val="00B246C0"/>
    <w:rsid w:val="00B24B6D"/>
    <w:rsid w:val="00B258BD"/>
    <w:rsid w:val="00B27751"/>
    <w:rsid w:val="00B30995"/>
    <w:rsid w:val="00B30CA6"/>
    <w:rsid w:val="00B31CFF"/>
    <w:rsid w:val="00B3285A"/>
    <w:rsid w:val="00B32D90"/>
    <w:rsid w:val="00B335F8"/>
    <w:rsid w:val="00B33FA6"/>
    <w:rsid w:val="00B36098"/>
    <w:rsid w:val="00B40C05"/>
    <w:rsid w:val="00B426F4"/>
    <w:rsid w:val="00B42C49"/>
    <w:rsid w:val="00B46B70"/>
    <w:rsid w:val="00B46C87"/>
    <w:rsid w:val="00B46F3B"/>
    <w:rsid w:val="00B47438"/>
    <w:rsid w:val="00B47618"/>
    <w:rsid w:val="00B50E0A"/>
    <w:rsid w:val="00B511AD"/>
    <w:rsid w:val="00B52493"/>
    <w:rsid w:val="00B55851"/>
    <w:rsid w:val="00B57093"/>
    <w:rsid w:val="00B572EF"/>
    <w:rsid w:val="00B5766A"/>
    <w:rsid w:val="00B57FAF"/>
    <w:rsid w:val="00B602FE"/>
    <w:rsid w:val="00B6052A"/>
    <w:rsid w:val="00B60C05"/>
    <w:rsid w:val="00B6278E"/>
    <w:rsid w:val="00B63107"/>
    <w:rsid w:val="00B639BA"/>
    <w:rsid w:val="00B64A93"/>
    <w:rsid w:val="00B650A7"/>
    <w:rsid w:val="00B653DB"/>
    <w:rsid w:val="00B67C02"/>
    <w:rsid w:val="00B7086D"/>
    <w:rsid w:val="00B715D4"/>
    <w:rsid w:val="00B7243B"/>
    <w:rsid w:val="00B727AB"/>
    <w:rsid w:val="00B744F9"/>
    <w:rsid w:val="00B7471B"/>
    <w:rsid w:val="00B767C8"/>
    <w:rsid w:val="00B77C70"/>
    <w:rsid w:val="00B80C3E"/>
    <w:rsid w:val="00B811F0"/>
    <w:rsid w:val="00B831C7"/>
    <w:rsid w:val="00B83252"/>
    <w:rsid w:val="00B83364"/>
    <w:rsid w:val="00B83475"/>
    <w:rsid w:val="00B84DE1"/>
    <w:rsid w:val="00B8523E"/>
    <w:rsid w:val="00B85E1F"/>
    <w:rsid w:val="00B8625C"/>
    <w:rsid w:val="00B863C1"/>
    <w:rsid w:val="00B87102"/>
    <w:rsid w:val="00B87208"/>
    <w:rsid w:val="00B91B31"/>
    <w:rsid w:val="00B922BD"/>
    <w:rsid w:val="00B932A2"/>
    <w:rsid w:val="00B93A50"/>
    <w:rsid w:val="00B93F0D"/>
    <w:rsid w:val="00B948EE"/>
    <w:rsid w:val="00B97B17"/>
    <w:rsid w:val="00BA0931"/>
    <w:rsid w:val="00BA0B99"/>
    <w:rsid w:val="00BA1167"/>
    <w:rsid w:val="00BA1B6E"/>
    <w:rsid w:val="00BA1CBB"/>
    <w:rsid w:val="00BA4B25"/>
    <w:rsid w:val="00BA654A"/>
    <w:rsid w:val="00BA700F"/>
    <w:rsid w:val="00BA7677"/>
    <w:rsid w:val="00BB3B30"/>
    <w:rsid w:val="00BB44C9"/>
    <w:rsid w:val="00BB6024"/>
    <w:rsid w:val="00BB6AC7"/>
    <w:rsid w:val="00BB70CB"/>
    <w:rsid w:val="00BC0A7B"/>
    <w:rsid w:val="00BC590F"/>
    <w:rsid w:val="00BC5960"/>
    <w:rsid w:val="00BC68A6"/>
    <w:rsid w:val="00BD0524"/>
    <w:rsid w:val="00BD162C"/>
    <w:rsid w:val="00BD1C82"/>
    <w:rsid w:val="00BD464C"/>
    <w:rsid w:val="00BD5073"/>
    <w:rsid w:val="00BD6FA7"/>
    <w:rsid w:val="00BD7372"/>
    <w:rsid w:val="00BD7682"/>
    <w:rsid w:val="00BD7A90"/>
    <w:rsid w:val="00BD7DE7"/>
    <w:rsid w:val="00BE205A"/>
    <w:rsid w:val="00BE28CC"/>
    <w:rsid w:val="00BE2A44"/>
    <w:rsid w:val="00BE2D64"/>
    <w:rsid w:val="00BE43A2"/>
    <w:rsid w:val="00BE695E"/>
    <w:rsid w:val="00BE710E"/>
    <w:rsid w:val="00BE7817"/>
    <w:rsid w:val="00BF0951"/>
    <w:rsid w:val="00BF1FD9"/>
    <w:rsid w:val="00BF2284"/>
    <w:rsid w:val="00BF2344"/>
    <w:rsid w:val="00BF27DF"/>
    <w:rsid w:val="00BF2D1E"/>
    <w:rsid w:val="00BF3548"/>
    <w:rsid w:val="00BF39C3"/>
    <w:rsid w:val="00BF423C"/>
    <w:rsid w:val="00BF57F6"/>
    <w:rsid w:val="00BF58C0"/>
    <w:rsid w:val="00BF6566"/>
    <w:rsid w:val="00C01BAA"/>
    <w:rsid w:val="00C027AA"/>
    <w:rsid w:val="00C0395C"/>
    <w:rsid w:val="00C04292"/>
    <w:rsid w:val="00C04545"/>
    <w:rsid w:val="00C0780D"/>
    <w:rsid w:val="00C07B53"/>
    <w:rsid w:val="00C107B1"/>
    <w:rsid w:val="00C12289"/>
    <w:rsid w:val="00C15D9F"/>
    <w:rsid w:val="00C170E2"/>
    <w:rsid w:val="00C17142"/>
    <w:rsid w:val="00C173DC"/>
    <w:rsid w:val="00C17C0A"/>
    <w:rsid w:val="00C17E8A"/>
    <w:rsid w:val="00C228C4"/>
    <w:rsid w:val="00C234F5"/>
    <w:rsid w:val="00C23B4A"/>
    <w:rsid w:val="00C23E1B"/>
    <w:rsid w:val="00C248B3"/>
    <w:rsid w:val="00C25302"/>
    <w:rsid w:val="00C26E0C"/>
    <w:rsid w:val="00C308F4"/>
    <w:rsid w:val="00C30E2F"/>
    <w:rsid w:val="00C31D2C"/>
    <w:rsid w:val="00C3327A"/>
    <w:rsid w:val="00C354EA"/>
    <w:rsid w:val="00C36CE8"/>
    <w:rsid w:val="00C40859"/>
    <w:rsid w:val="00C4250E"/>
    <w:rsid w:val="00C42A51"/>
    <w:rsid w:val="00C43C9B"/>
    <w:rsid w:val="00C447F3"/>
    <w:rsid w:val="00C44C6B"/>
    <w:rsid w:val="00C451C5"/>
    <w:rsid w:val="00C45313"/>
    <w:rsid w:val="00C46318"/>
    <w:rsid w:val="00C46515"/>
    <w:rsid w:val="00C46AE0"/>
    <w:rsid w:val="00C46EAD"/>
    <w:rsid w:val="00C47F25"/>
    <w:rsid w:val="00C507C8"/>
    <w:rsid w:val="00C50E32"/>
    <w:rsid w:val="00C51897"/>
    <w:rsid w:val="00C51983"/>
    <w:rsid w:val="00C51BAC"/>
    <w:rsid w:val="00C5268E"/>
    <w:rsid w:val="00C5312D"/>
    <w:rsid w:val="00C53597"/>
    <w:rsid w:val="00C53B9E"/>
    <w:rsid w:val="00C55D98"/>
    <w:rsid w:val="00C566AF"/>
    <w:rsid w:val="00C570CE"/>
    <w:rsid w:val="00C64274"/>
    <w:rsid w:val="00C673EB"/>
    <w:rsid w:val="00C703EA"/>
    <w:rsid w:val="00C705EA"/>
    <w:rsid w:val="00C76C69"/>
    <w:rsid w:val="00C7735B"/>
    <w:rsid w:val="00C819FC"/>
    <w:rsid w:val="00C837BA"/>
    <w:rsid w:val="00C83D9E"/>
    <w:rsid w:val="00C8401F"/>
    <w:rsid w:val="00C8405D"/>
    <w:rsid w:val="00C84AF7"/>
    <w:rsid w:val="00C8600D"/>
    <w:rsid w:val="00C86E48"/>
    <w:rsid w:val="00C874E3"/>
    <w:rsid w:val="00C87C31"/>
    <w:rsid w:val="00C90188"/>
    <w:rsid w:val="00C92207"/>
    <w:rsid w:val="00C92FEA"/>
    <w:rsid w:val="00C94064"/>
    <w:rsid w:val="00C95028"/>
    <w:rsid w:val="00C95274"/>
    <w:rsid w:val="00C96AF0"/>
    <w:rsid w:val="00C9719A"/>
    <w:rsid w:val="00CA0AD7"/>
    <w:rsid w:val="00CA1E6C"/>
    <w:rsid w:val="00CA1F32"/>
    <w:rsid w:val="00CA2B13"/>
    <w:rsid w:val="00CA3704"/>
    <w:rsid w:val="00CA447D"/>
    <w:rsid w:val="00CA4E66"/>
    <w:rsid w:val="00CA7EE4"/>
    <w:rsid w:val="00CB42F0"/>
    <w:rsid w:val="00CB5D78"/>
    <w:rsid w:val="00CC0F0D"/>
    <w:rsid w:val="00CC31EF"/>
    <w:rsid w:val="00CC3BA6"/>
    <w:rsid w:val="00CC6CA9"/>
    <w:rsid w:val="00CC7859"/>
    <w:rsid w:val="00CD02A5"/>
    <w:rsid w:val="00CD1189"/>
    <w:rsid w:val="00CD1620"/>
    <w:rsid w:val="00CD218F"/>
    <w:rsid w:val="00CD321E"/>
    <w:rsid w:val="00CD3A88"/>
    <w:rsid w:val="00CD44C1"/>
    <w:rsid w:val="00CD51A1"/>
    <w:rsid w:val="00CD5B82"/>
    <w:rsid w:val="00CD5E5F"/>
    <w:rsid w:val="00CD6ED1"/>
    <w:rsid w:val="00CD7D7A"/>
    <w:rsid w:val="00CE03A9"/>
    <w:rsid w:val="00CE075B"/>
    <w:rsid w:val="00CE12A0"/>
    <w:rsid w:val="00CE12A8"/>
    <w:rsid w:val="00CE1D9F"/>
    <w:rsid w:val="00CE25DC"/>
    <w:rsid w:val="00CE4C3D"/>
    <w:rsid w:val="00CF07D9"/>
    <w:rsid w:val="00CF1BC5"/>
    <w:rsid w:val="00CF1D70"/>
    <w:rsid w:val="00CF3F82"/>
    <w:rsid w:val="00CF589A"/>
    <w:rsid w:val="00CF6024"/>
    <w:rsid w:val="00CF61BB"/>
    <w:rsid w:val="00CF66E4"/>
    <w:rsid w:val="00CF6AC2"/>
    <w:rsid w:val="00CF75DA"/>
    <w:rsid w:val="00CF7947"/>
    <w:rsid w:val="00D023D6"/>
    <w:rsid w:val="00D02591"/>
    <w:rsid w:val="00D042E6"/>
    <w:rsid w:val="00D0463D"/>
    <w:rsid w:val="00D0667B"/>
    <w:rsid w:val="00D11753"/>
    <w:rsid w:val="00D11913"/>
    <w:rsid w:val="00D13363"/>
    <w:rsid w:val="00D13963"/>
    <w:rsid w:val="00D13B04"/>
    <w:rsid w:val="00D13FD1"/>
    <w:rsid w:val="00D13FE7"/>
    <w:rsid w:val="00D155AB"/>
    <w:rsid w:val="00D1574B"/>
    <w:rsid w:val="00D16D97"/>
    <w:rsid w:val="00D20BD7"/>
    <w:rsid w:val="00D222FB"/>
    <w:rsid w:val="00D22542"/>
    <w:rsid w:val="00D24BE6"/>
    <w:rsid w:val="00D256A9"/>
    <w:rsid w:val="00D25CEB"/>
    <w:rsid w:val="00D27D05"/>
    <w:rsid w:val="00D31510"/>
    <w:rsid w:val="00D31EC0"/>
    <w:rsid w:val="00D33628"/>
    <w:rsid w:val="00D3463D"/>
    <w:rsid w:val="00D4176A"/>
    <w:rsid w:val="00D41BCC"/>
    <w:rsid w:val="00D426B1"/>
    <w:rsid w:val="00D43984"/>
    <w:rsid w:val="00D452D0"/>
    <w:rsid w:val="00D4605E"/>
    <w:rsid w:val="00D46719"/>
    <w:rsid w:val="00D46DA6"/>
    <w:rsid w:val="00D47266"/>
    <w:rsid w:val="00D50482"/>
    <w:rsid w:val="00D50D0B"/>
    <w:rsid w:val="00D5205D"/>
    <w:rsid w:val="00D553BB"/>
    <w:rsid w:val="00D57450"/>
    <w:rsid w:val="00D57563"/>
    <w:rsid w:val="00D62F7F"/>
    <w:rsid w:val="00D63FD4"/>
    <w:rsid w:val="00D6490A"/>
    <w:rsid w:val="00D6557B"/>
    <w:rsid w:val="00D6662A"/>
    <w:rsid w:val="00D671DA"/>
    <w:rsid w:val="00D67EB3"/>
    <w:rsid w:val="00D70FD4"/>
    <w:rsid w:val="00D71A2C"/>
    <w:rsid w:val="00D72ABA"/>
    <w:rsid w:val="00D72F7D"/>
    <w:rsid w:val="00D7477C"/>
    <w:rsid w:val="00D75776"/>
    <w:rsid w:val="00D800F0"/>
    <w:rsid w:val="00D84B10"/>
    <w:rsid w:val="00D85139"/>
    <w:rsid w:val="00D8526A"/>
    <w:rsid w:val="00D85702"/>
    <w:rsid w:val="00D85C92"/>
    <w:rsid w:val="00D8676C"/>
    <w:rsid w:val="00D8704B"/>
    <w:rsid w:val="00D8782A"/>
    <w:rsid w:val="00D87F95"/>
    <w:rsid w:val="00D913D9"/>
    <w:rsid w:val="00D91661"/>
    <w:rsid w:val="00D91FBC"/>
    <w:rsid w:val="00D93BF2"/>
    <w:rsid w:val="00D94574"/>
    <w:rsid w:val="00D945F9"/>
    <w:rsid w:val="00D94DD4"/>
    <w:rsid w:val="00D953A7"/>
    <w:rsid w:val="00D9667A"/>
    <w:rsid w:val="00D971E7"/>
    <w:rsid w:val="00D975FB"/>
    <w:rsid w:val="00D97BFD"/>
    <w:rsid w:val="00DA00A6"/>
    <w:rsid w:val="00DA0738"/>
    <w:rsid w:val="00DA0DBD"/>
    <w:rsid w:val="00DA177E"/>
    <w:rsid w:val="00DA25EB"/>
    <w:rsid w:val="00DA4097"/>
    <w:rsid w:val="00DA4303"/>
    <w:rsid w:val="00DA495D"/>
    <w:rsid w:val="00DA4D67"/>
    <w:rsid w:val="00DA4FB7"/>
    <w:rsid w:val="00DA57F7"/>
    <w:rsid w:val="00DA6D6E"/>
    <w:rsid w:val="00DA776F"/>
    <w:rsid w:val="00DB002D"/>
    <w:rsid w:val="00DB06B9"/>
    <w:rsid w:val="00DB172D"/>
    <w:rsid w:val="00DB1D14"/>
    <w:rsid w:val="00DB2E51"/>
    <w:rsid w:val="00DB38B9"/>
    <w:rsid w:val="00DB3D4A"/>
    <w:rsid w:val="00DB4972"/>
    <w:rsid w:val="00DB4B61"/>
    <w:rsid w:val="00DB701E"/>
    <w:rsid w:val="00DC0C1B"/>
    <w:rsid w:val="00DC1F0E"/>
    <w:rsid w:val="00DC32D0"/>
    <w:rsid w:val="00DC3EA1"/>
    <w:rsid w:val="00DC499A"/>
    <w:rsid w:val="00DC50F8"/>
    <w:rsid w:val="00DD215D"/>
    <w:rsid w:val="00DD2680"/>
    <w:rsid w:val="00DD4908"/>
    <w:rsid w:val="00DD4AA8"/>
    <w:rsid w:val="00DD4EDC"/>
    <w:rsid w:val="00DD5904"/>
    <w:rsid w:val="00DD6BC8"/>
    <w:rsid w:val="00DE0340"/>
    <w:rsid w:val="00DE06C4"/>
    <w:rsid w:val="00DE0FC7"/>
    <w:rsid w:val="00DE14EC"/>
    <w:rsid w:val="00DE2452"/>
    <w:rsid w:val="00DE3706"/>
    <w:rsid w:val="00DE4CFB"/>
    <w:rsid w:val="00DE5524"/>
    <w:rsid w:val="00DE5B95"/>
    <w:rsid w:val="00DE6735"/>
    <w:rsid w:val="00DF0FD2"/>
    <w:rsid w:val="00DF1BC0"/>
    <w:rsid w:val="00DF2B5A"/>
    <w:rsid w:val="00DF3900"/>
    <w:rsid w:val="00DF49B3"/>
    <w:rsid w:val="00DF5381"/>
    <w:rsid w:val="00E00BC9"/>
    <w:rsid w:val="00E01AE5"/>
    <w:rsid w:val="00E036E5"/>
    <w:rsid w:val="00E03F41"/>
    <w:rsid w:val="00E06940"/>
    <w:rsid w:val="00E1158B"/>
    <w:rsid w:val="00E120BE"/>
    <w:rsid w:val="00E12448"/>
    <w:rsid w:val="00E13998"/>
    <w:rsid w:val="00E145BD"/>
    <w:rsid w:val="00E14CAB"/>
    <w:rsid w:val="00E14D4C"/>
    <w:rsid w:val="00E157AD"/>
    <w:rsid w:val="00E15C39"/>
    <w:rsid w:val="00E2047C"/>
    <w:rsid w:val="00E20588"/>
    <w:rsid w:val="00E22968"/>
    <w:rsid w:val="00E23FEE"/>
    <w:rsid w:val="00E2457C"/>
    <w:rsid w:val="00E249AF"/>
    <w:rsid w:val="00E24CAD"/>
    <w:rsid w:val="00E25CC0"/>
    <w:rsid w:val="00E279DE"/>
    <w:rsid w:val="00E27C66"/>
    <w:rsid w:val="00E27E93"/>
    <w:rsid w:val="00E303C3"/>
    <w:rsid w:val="00E31B68"/>
    <w:rsid w:val="00E328CB"/>
    <w:rsid w:val="00E32B7E"/>
    <w:rsid w:val="00E33ECF"/>
    <w:rsid w:val="00E351AB"/>
    <w:rsid w:val="00E35CDE"/>
    <w:rsid w:val="00E37832"/>
    <w:rsid w:val="00E40015"/>
    <w:rsid w:val="00E40190"/>
    <w:rsid w:val="00E426E3"/>
    <w:rsid w:val="00E437D0"/>
    <w:rsid w:val="00E44ED2"/>
    <w:rsid w:val="00E45D78"/>
    <w:rsid w:val="00E45E57"/>
    <w:rsid w:val="00E47705"/>
    <w:rsid w:val="00E47E33"/>
    <w:rsid w:val="00E50BB8"/>
    <w:rsid w:val="00E50C58"/>
    <w:rsid w:val="00E517F5"/>
    <w:rsid w:val="00E52753"/>
    <w:rsid w:val="00E530C8"/>
    <w:rsid w:val="00E5427A"/>
    <w:rsid w:val="00E554C1"/>
    <w:rsid w:val="00E556D9"/>
    <w:rsid w:val="00E569EB"/>
    <w:rsid w:val="00E56F04"/>
    <w:rsid w:val="00E60DEC"/>
    <w:rsid w:val="00E6156F"/>
    <w:rsid w:val="00E628FF"/>
    <w:rsid w:val="00E63F8C"/>
    <w:rsid w:val="00E645BD"/>
    <w:rsid w:val="00E64C7F"/>
    <w:rsid w:val="00E666FD"/>
    <w:rsid w:val="00E679BA"/>
    <w:rsid w:val="00E7016C"/>
    <w:rsid w:val="00E70221"/>
    <w:rsid w:val="00E70BEE"/>
    <w:rsid w:val="00E7157A"/>
    <w:rsid w:val="00E7259F"/>
    <w:rsid w:val="00E7343A"/>
    <w:rsid w:val="00E75018"/>
    <w:rsid w:val="00E75709"/>
    <w:rsid w:val="00E766A4"/>
    <w:rsid w:val="00E767A2"/>
    <w:rsid w:val="00E80156"/>
    <w:rsid w:val="00E812FB"/>
    <w:rsid w:val="00E818FC"/>
    <w:rsid w:val="00E81F2A"/>
    <w:rsid w:val="00E83C63"/>
    <w:rsid w:val="00E84B27"/>
    <w:rsid w:val="00E86D87"/>
    <w:rsid w:val="00E87539"/>
    <w:rsid w:val="00E87A5D"/>
    <w:rsid w:val="00E908C8"/>
    <w:rsid w:val="00E90FB6"/>
    <w:rsid w:val="00E918C1"/>
    <w:rsid w:val="00E92C87"/>
    <w:rsid w:val="00E93256"/>
    <w:rsid w:val="00E9333E"/>
    <w:rsid w:val="00E959FC"/>
    <w:rsid w:val="00E9688E"/>
    <w:rsid w:val="00E96E03"/>
    <w:rsid w:val="00E97923"/>
    <w:rsid w:val="00EA020E"/>
    <w:rsid w:val="00EA21D3"/>
    <w:rsid w:val="00EA27E1"/>
    <w:rsid w:val="00EA3140"/>
    <w:rsid w:val="00EA42DC"/>
    <w:rsid w:val="00EA4616"/>
    <w:rsid w:val="00EA5557"/>
    <w:rsid w:val="00EA5735"/>
    <w:rsid w:val="00EA6FC7"/>
    <w:rsid w:val="00EB0751"/>
    <w:rsid w:val="00EB0F49"/>
    <w:rsid w:val="00EB2DBB"/>
    <w:rsid w:val="00EB3B6F"/>
    <w:rsid w:val="00EB3C5D"/>
    <w:rsid w:val="00EB44E2"/>
    <w:rsid w:val="00EB58E7"/>
    <w:rsid w:val="00EB5E5C"/>
    <w:rsid w:val="00EB7BDD"/>
    <w:rsid w:val="00EC107C"/>
    <w:rsid w:val="00EC1C7E"/>
    <w:rsid w:val="00EC21BA"/>
    <w:rsid w:val="00EC2CC2"/>
    <w:rsid w:val="00EC3427"/>
    <w:rsid w:val="00EC4DCF"/>
    <w:rsid w:val="00EC508A"/>
    <w:rsid w:val="00EC7987"/>
    <w:rsid w:val="00ED211D"/>
    <w:rsid w:val="00ED2702"/>
    <w:rsid w:val="00ED2A6C"/>
    <w:rsid w:val="00ED2AE0"/>
    <w:rsid w:val="00ED48AF"/>
    <w:rsid w:val="00ED498C"/>
    <w:rsid w:val="00EE04D5"/>
    <w:rsid w:val="00EE4189"/>
    <w:rsid w:val="00EE5473"/>
    <w:rsid w:val="00EE5845"/>
    <w:rsid w:val="00EE5BC7"/>
    <w:rsid w:val="00EF1153"/>
    <w:rsid w:val="00EF1B32"/>
    <w:rsid w:val="00EF1C6D"/>
    <w:rsid w:val="00EF3967"/>
    <w:rsid w:val="00EF3D89"/>
    <w:rsid w:val="00EF53E5"/>
    <w:rsid w:val="00EF54BC"/>
    <w:rsid w:val="00EF5B5E"/>
    <w:rsid w:val="00EF5C5E"/>
    <w:rsid w:val="00EF74FA"/>
    <w:rsid w:val="00F00122"/>
    <w:rsid w:val="00F03F16"/>
    <w:rsid w:val="00F04AA7"/>
    <w:rsid w:val="00F04EE7"/>
    <w:rsid w:val="00F068B6"/>
    <w:rsid w:val="00F06B38"/>
    <w:rsid w:val="00F105CA"/>
    <w:rsid w:val="00F10E2F"/>
    <w:rsid w:val="00F11B41"/>
    <w:rsid w:val="00F12BE0"/>
    <w:rsid w:val="00F138EC"/>
    <w:rsid w:val="00F15679"/>
    <w:rsid w:val="00F15B49"/>
    <w:rsid w:val="00F15C35"/>
    <w:rsid w:val="00F1662D"/>
    <w:rsid w:val="00F17252"/>
    <w:rsid w:val="00F20949"/>
    <w:rsid w:val="00F212F5"/>
    <w:rsid w:val="00F219AC"/>
    <w:rsid w:val="00F21CCA"/>
    <w:rsid w:val="00F21F7D"/>
    <w:rsid w:val="00F228F9"/>
    <w:rsid w:val="00F2559F"/>
    <w:rsid w:val="00F2663F"/>
    <w:rsid w:val="00F274DA"/>
    <w:rsid w:val="00F2777A"/>
    <w:rsid w:val="00F31002"/>
    <w:rsid w:val="00F339AE"/>
    <w:rsid w:val="00F33CA8"/>
    <w:rsid w:val="00F3497E"/>
    <w:rsid w:val="00F35841"/>
    <w:rsid w:val="00F37F5D"/>
    <w:rsid w:val="00F41217"/>
    <w:rsid w:val="00F43FF4"/>
    <w:rsid w:val="00F4624D"/>
    <w:rsid w:val="00F4751F"/>
    <w:rsid w:val="00F500E9"/>
    <w:rsid w:val="00F53947"/>
    <w:rsid w:val="00F540B7"/>
    <w:rsid w:val="00F5501C"/>
    <w:rsid w:val="00F55BEB"/>
    <w:rsid w:val="00F55F56"/>
    <w:rsid w:val="00F560A3"/>
    <w:rsid w:val="00F5618B"/>
    <w:rsid w:val="00F608D7"/>
    <w:rsid w:val="00F61CBA"/>
    <w:rsid w:val="00F625D5"/>
    <w:rsid w:val="00F64245"/>
    <w:rsid w:val="00F64B2B"/>
    <w:rsid w:val="00F668E6"/>
    <w:rsid w:val="00F66F2C"/>
    <w:rsid w:val="00F67822"/>
    <w:rsid w:val="00F67AD0"/>
    <w:rsid w:val="00F70F2F"/>
    <w:rsid w:val="00F715C3"/>
    <w:rsid w:val="00F72320"/>
    <w:rsid w:val="00F72478"/>
    <w:rsid w:val="00F72A8D"/>
    <w:rsid w:val="00F73132"/>
    <w:rsid w:val="00F738A4"/>
    <w:rsid w:val="00F748A2"/>
    <w:rsid w:val="00F772DD"/>
    <w:rsid w:val="00F77EA7"/>
    <w:rsid w:val="00F81248"/>
    <w:rsid w:val="00F83212"/>
    <w:rsid w:val="00F83BD9"/>
    <w:rsid w:val="00F853D2"/>
    <w:rsid w:val="00F865BF"/>
    <w:rsid w:val="00F86E6C"/>
    <w:rsid w:val="00F870C7"/>
    <w:rsid w:val="00F87A9C"/>
    <w:rsid w:val="00F87B1B"/>
    <w:rsid w:val="00F92B89"/>
    <w:rsid w:val="00F92CEF"/>
    <w:rsid w:val="00F93872"/>
    <w:rsid w:val="00F9387B"/>
    <w:rsid w:val="00F94002"/>
    <w:rsid w:val="00F955B9"/>
    <w:rsid w:val="00F9598F"/>
    <w:rsid w:val="00F96DB4"/>
    <w:rsid w:val="00F9744C"/>
    <w:rsid w:val="00FA09B4"/>
    <w:rsid w:val="00FA202F"/>
    <w:rsid w:val="00FA2567"/>
    <w:rsid w:val="00FA2664"/>
    <w:rsid w:val="00FA422E"/>
    <w:rsid w:val="00FA4962"/>
    <w:rsid w:val="00FA54F9"/>
    <w:rsid w:val="00FA65F1"/>
    <w:rsid w:val="00FA7923"/>
    <w:rsid w:val="00FB06BE"/>
    <w:rsid w:val="00FB09DD"/>
    <w:rsid w:val="00FB0B8D"/>
    <w:rsid w:val="00FB14CD"/>
    <w:rsid w:val="00FB2C29"/>
    <w:rsid w:val="00FB38F6"/>
    <w:rsid w:val="00FB4FC2"/>
    <w:rsid w:val="00FB57DA"/>
    <w:rsid w:val="00FB6675"/>
    <w:rsid w:val="00FB6EC9"/>
    <w:rsid w:val="00FB7096"/>
    <w:rsid w:val="00FC0E72"/>
    <w:rsid w:val="00FC132A"/>
    <w:rsid w:val="00FC187F"/>
    <w:rsid w:val="00FC2542"/>
    <w:rsid w:val="00FC4170"/>
    <w:rsid w:val="00FC551D"/>
    <w:rsid w:val="00FC5D2F"/>
    <w:rsid w:val="00FD049C"/>
    <w:rsid w:val="00FD2D7C"/>
    <w:rsid w:val="00FD4048"/>
    <w:rsid w:val="00FE0B23"/>
    <w:rsid w:val="00FE0D05"/>
    <w:rsid w:val="00FE1A83"/>
    <w:rsid w:val="00FE2F69"/>
    <w:rsid w:val="00FE3566"/>
    <w:rsid w:val="00FE3D7B"/>
    <w:rsid w:val="00FE65B6"/>
    <w:rsid w:val="00FE6CAC"/>
    <w:rsid w:val="00FE758A"/>
    <w:rsid w:val="00FE7DED"/>
    <w:rsid w:val="00FF0440"/>
    <w:rsid w:val="00FF061E"/>
    <w:rsid w:val="00FF17F0"/>
    <w:rsid w:val="00FF27BF"/>
    <w:rsid w:val="00FF33F1"/>
    <w:rsid w:val="00FF3500"/>
    <w:rsid w:val="00FF3CFA"/>
    <w:rsid w:val="00FF402A"/>
    <w:rsid w:val="00FF4885"/>
    <w:rsid w:val="00FF4AFA"/>
    <w:rsid w:val="00FF4D21"/>
    <w:rsid w:val="00FF5974"/>
    <w:rsid w:val="00FF6270"/>
    <w:rsid w:val="00FF63E1"/>
    <w:rsid w:val="01D26BA0"/>
    <w:rsid w:val="02112D44"/>
    <w:rsid w:val="03DB28D1"/>
    <w:rsid w:val="03FA044F"/>
    <w:rsid w:val="03FE7E9D"/>
    <w:rsid w:val="071B571F"/>
    <w:rsid w:val="08FC7BC9"/>
    <w:rsid w:val="0C163690"/>
    <w:rsid w:val="0D012A32"/>
    <w:rsid w:val="0DD778E8"/>
    <w:rsid w:val="0DEA7AAE"/>
    <w:rsid w:val="10580BDC"/>
    <w:rsid w:val="11D74D27"/>
    <w:rsid w:val="134B703C"/>
    <w:rsid w:val="145803F2"/>
    <w:rsid w:val="19A362A5"/>
    <w:rsid w:val="19DA3CF6"/>
    <w:rsid w:val="19E52087"/>
    <w:rsid w:val="1A390064"/>
    <w:rsid w:val="1A7C2371"/>
    <w:rsid w:val="1B704C86"/>
    <w:rsid w:val="1C6D3DFD"/>
    <w:rsid w:val="1FE129AA"/>
    <w:rsid w:val="21644D58"/>
    <w:rsid w:val="233B435A"/>
    <w:rsid w:val="237746AD"/>
    <w:rsid w:val="23C86D2F"/>
    <w:rsid w:val="25AE08DF"/>
    <w:rsid w:val="26022013"/>
    <w:rsid w:val="268A4ECA"/>
    <w:rsid w:val="27AC597F"/>
    <w:rsid w:val="29997F50"/>
    <w:rsid w:val="2ACB1FA6"/>
    <w:rsid w:val="2EF96879"/>
    <w:rsid w:val="2F127480"/>
    <w:rsid w:val="314B2DEF"/>
    <w:rsid w:val="31FF6DC2"/>
    <w:rsid w:val="323E3A5C"/>
    <w:rsid w:val="33042A5D"/>
    <w:rsid w:val="34065C42"/>
    <w:rsid w:val="34E77FEA"/>
    <w:rsid w:val="38835397"/>
    <w:rsid w:val="397F5FD6"/>
    <w:rsid w:val="3BBED021"/>
    <w:rsid w:val="3BF97BF5"/>
    <w:rsid w:val="3C4F260B"/>
    <w:rsid w:val="3DCB0DFE"/>
    <w:rsid w:val="3F170DE5"/>
    <w:rsid w:val="3F606793"/>
    <w:rsid w:val="40D36592"/>
    <w:rsid w:val="442B14F5"/>
    <w:rsid w:val="452F4E0F"/>
    <w:rsid w:val="45DD6C27"/>
    <w:rsid w:val="466079B7"/>
    <w:rsid w:val="46AF0D86"/>
    <w:rsid w:val="48A52DB2"/>
    <w:rsid w:val="4B2038D0"/>
    <w:rsid w:val="4BD6182E"/>
    <w:rsid w:val="4D031CEE"/>
    <w:rsid w:val="4FE35EEF"/>
    <w:rsid w:val="502F0972"/>
    <w:rsid w:val="52015077"/>
    <w:rsid w:val="53C579B9"/>
    <w:rsid w:val="555EB6B6"/>
    <w:rsid w:val="566978DC"/>
    <w:rsid w:val="568E6E87"/>
    <w:rsid w:val="57C878A1"/>
    <w:rsid w:val="57E809A4"/>
    <w:rsid w:val="5ADE3741"/>
    <w:rsid w:val="5C402BE9"/>
    <w:rsid w:val="5DD415C7"/>
    <w:rsid w:val="5E6A368F"/>
    <w:rsid w:val="5F333504"/>
    <w:rsid w:val="5FB2797F"/>
    <w:rsid w:val="6059638F"/>
    <w:rsid w:val="63064B86"/>
    <w:rsid w:val="635909DB"/>
    <w:rsid w:val="65C01402"/>
    <w:rsid w:val="66B91F15"/>
    <w:rsid w:val="67C06F42"/>
    <w:rsid w:val="690D3E0A"/>
    <w:rsid w:val="6B5249D4"/>
    <w:rsid w:val="6B5C4E9C"/>
    <w:rsid w:val="6C374DAB"/>
    <w:rsid w:val="6D44787E"/>
    <w:rsid w:val="6E9B6407"/>
    <w:rsid w:val="6EC14FC1"/>
    <w:rsid w:val="6ED8CBC6"/>
    <w:rsid w:val="6EF82C2B"/>
    <w:rsid w:val="6F464C32"/>
    <w:rsid w:val="70F7732B"/>
    <w:rsid w:val="757F668D"/>
    <w:rsid w:val="78956BE1"/>
    <w:rsid w:val="7C2771D0"/>
    <w:rsid w:val="7C6C19B6"/>
    <w:rsid w:val="7CEFAE9E"/>
    <w:rsid w:val="7D4666B9"/>
    <w:rsid w:val="7EAF25AC"/>
    <w:rsid w:val="7EEF8AF2"/>
    <w:rsid w:val="7FA74B96"/>
    <w:rsid w:val="7FFF14A2"/>
    <w:rsid w:val="9BFDC2F8"/>
    <w:rsid w:val="B6ED3F65"/>
    <w:rsid w:val="D7EF981D"/>
    <w:rsid w:val="EDFF5159"/>
    <w:rsid w:val="F5FF0264"/>
    <w:rsid w:val="FBA11C4D"/>
    <w:rsid w:val="FDDF19B4"/>
    <w:rsid w:val="FFA7FDFE"/>
    <w:rsid w:val="FFFB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99"/>
    <w:pPr>
      <w:jc w:val="left"/>
    </w:p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qFormat/>
    <w:uiPriority w:val="99"/>
    <w:rPr>
      <w:color w:val="0000FF"/>
      <w:u w:val="single"/>
    </w:rPr>
  </w:style>
  <w:style w:type="character" w:styleId="13">
    <w:name w:val="annotation reference"/>
    <w:basedOn w:val="11"/>
    <w:unhideWhenUsed/>
    <w:qFormat/>
    <w:uiPriority w:val="99"/>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basedOn w:val="11"/>
    <w:link w:val="8"/>
    <w:qFormat/>
    <w:uiPriority w:val="99"/>
    <w:rPr>
      <w:rFonts w:ascii="Calibri" w:hAnsi="Calibri" w:eastAsia="宋体" w:cs="Times New Roman"/>
      <w:sz w:val="18"/>
      <w:szCs w:val="18"/>
    </w:rPr>
  </w:style>
  <w:style w:type="character" w:customStyle="1" w:styleId="16">
    <w:name w:val="页脚 字符"/>
    <w:basedOn w:val="11"/>
    <w:link w:val="7"/>
    <w:qFormat/>
    <w:uiPriority w:val="99"/>
    <w:rPr>
      <w:rFonts w:ascii="Calibri" w:hAnsi="Calibri" w:eastAsia="宋体" w:cs="Times New Roman"/>
      <w:sz w:val="18"/>
      <w:szCs w:val="18"/>
    </w:rPr>
  </w:style>
  <w:style w:type="character" w:customStyle="1" w:styleId="17">
    <w:name w:val="批注框文本 字符"/>
    <w:basedOn w:val="11"/>
    <w:link w:val="6"/>
    <w:semiHidden/>
    <w:qFormat/>
    <w:uiPriority w:val="99"/>
    <w:rPr>
      <w:rFonts w:ascii="Calibri" w:hAnsi="Calibri"/>
      <w:kern w:val="2"/>
      <w:sz w:val="18"/>
      <w:szCs w:val="18"/>
    </w:rPr>
  </w:style>
  <w:style w:type="character" w:customStyle="1" w:styleId="18">
    <w:name w:val="标题 1 字符"/>
    <w:basedOn w:val="11"/>
    <w:link w:val="2"/>
    <w:qFormat/>
    <w:uiPriority w:val="9"/>
    <w:rPr>
      <w:rFonts w:ascii="宋体" w:hAnsi="宋体" w:cs="宋体"/>
      <w:b/>
      <w:bCs/>
      <w:kern w:val="36"/>
      <w:sz w:val="48"/>
      <w:szCs w:val="48"/>
    </w:rPr>
  </w:style>
  <w:style w:type="character" w:customStyle="1" w:styleId="19">
    <w:name w:val="apple-converted-space"/>
    <w:basedOn w:val="11"/>
    <w:qFormat/>
    <w:uiPriority w:val="0"/>
  </w:style>
  <w:style w:type="character" w:customStyle="1" w:styleId="20">
    <w:name w:val="publishedtime"/>
    <w:basedOn w:val="11"/>
    <w:qFormat/>
    <w:uiPriority w:val="0"/>
  </w:style>
  <w:style w:type="character" w:customStyle="1" w:styleId="21">
    <w:name w:val="ly"/>
    <w:basedOn w:val="11"/>
    <w:qFormat/>
    <w:uiPriority w:val="0"/>
  </w:style>
  <w:style w:type="character" w:customStyle="1" w:styleId="22">
    <w:name w:val="llcs"/>
    <w:basedOn w:val="11"/>
    <w:qFormat/>
    <w:uiPriority w:val="0"/>
  </w:style>
  <w:style w:type="character" w:customStyle="1" w:styleId="23">
    <w:name w:val="fontsize"/>
    <w:basedOn w:val="11"/>
    <w:qFormat/>
    <w:uiPriority w:val="0"/>
  </w:style>
  <w:style w:type="paragraph" w:customStyle="1" w:styleId="24">
    <w:name w:val="列表段落1"/>
    <w:basedOn w:val="1"/>
    <w:qFormat/>
    <w:uiPriority w:val="99"/>
    <w:pPr>
      <w:ind w:firstLine="420" w:firstLineChars="200"/>
    </w:p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列表段落2"/>
    <w:basedOn w:val="1"/>
    <w:qFormat/>
    <w:uiPriority w:val="99"/>
    <w:pPr>
      <w:ind w:firstLine="420" w:firstLineChars="200"/>
    </w:pPr>
  </w:style>
  <w:style w:type="character" w:customStyle="1" w:styleId="27">
    <w:name w:val="标题 3 字符"/>
    <w:basedOn w:val="11"/>
    <w:link w:val="4"/>
    <w:semiHidden/>
    <w:qFormat/>
    <w:uiPriority w:val="9"/>
    <w:rPr>
      <w:rFonts w:ascii="Calibri" w:hAnsi="Calibri"/>
      <w:b/>
      <w:bCs/>
      <w:kern w:val="2"/>
      <w:sz w:val="32"/>
      <w:szCs w:val="32"/>
    </w:rPr>
  </w:style>
  <w:style w:type="character" w:customStyle="1" w:styleId="28">
    <w:name w:val="标题 2 字符"/>
    <w:basedOn w:val="11"/>
    <w:link w:val="3"/>
    <w:semiHidden/>
    <w:qFormat/>
    <w:uiPriority w:val="9"/>
    <w:rPr>
      <w:rFonts w:asciiTheme="majorHAnsi" w:hAnsiTheme="majorHAnsi" w:eastAsiaTheme="majorEastAsia" w:cstheme="majorBidi"/>
      <w:b/>
      <w:bCs/>
      <w:kern w:val="2"/>
      <w:sz w:val="32"/>
      <w:szCs w:val="32"/>
    </w:rPr>
  </w:style>
  <w:style w:type="character" w:customStyle="1" w:styleId="29">
    <w:name w:val="批注文字 字符"/>
    <w:basedOn w:val="11"/>
    <w:link w:val="5"/>
    <w:qFormat/>
    <w:uiPriority w:val="99"/>
    <w:rPr>
      <w:rFonts w:ascii="Calibri" w:hAnsi="Calibri"/>
      <w:kern w:val="2"/>
      <w:sz w:val="21"/>
      <w:szCs w:val="22"/>
    </w:rPr>
  </w:style>
  <w:style w:type="paragraph" w:customStyle="1" w:styleId="30">
    <w:name w:val="修订1"/>
    <w:hidden/>
    <w:unhideWhenUsed/>
    <w:qFormat/>
    <w:uiPriority w:val="99"/>
    <w:rPr>
      <w:rFonts w:ascii="Calibri" w:hAnsi="Calibri" w:eastAsia="宋体" w:cs="Times New Roman"/>
      <w:kern w:val="2"/>
      <w:sz w:val="21"/>
      <w:szCs w:val="22"/>
      <w:lang w:val="en-US" w:eastAsia="zh-CN" w:bidi="ar-SA"/>
    </w:rPr>
  </w:style>
  <w:style w:type="paragraph" w:customStyle="1" w:styleId="31">
    <w:name w:val="修订2"/>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798</Words>
  <Characters>4551</Characters>
  <Lines>37</Lines>
  <Paragraphs>10</Paragraphs>
  <TotalTime>0</TotalTime>
  <ScaleCrop>false</ScaleCrop>
  <LinksUpToDate>false</LinksUpToDate>
  <CharactersWithSpaces>5339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2023-09-12T17:54:00Z</dcterms:created>
  <dc:creator>个人用户</dc:creator>
  <cp:lastModifiedBy>俞超军</cp:lastModifiedBy>
  <cp:lastPrinted>2023-12-06T09:03:00Z</cp:lastPrinted>
  <dcterms:modified xsi:type="dcterms:W3CDTF">2023-12-26T14:37:30Z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A7B9CA9B571E4826B16D0287E937645C</vt:lpwstr>
  </property>
</Properties>
</file>