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 w:bidi="ar"/>
        </w:rPr>
        <w:t>附件2</w:t>
      </w:r>
    </w:p>
    <w:p>
      <w:pPr>
        <w:spacing w:line="600" w:lineRule="exact"/>
        <w:ind w:firstLine="722" w:firstLineChars="200"/>
        <w:jc w:val="center"/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-US" w:eastAsia="zh-CN" w:bidi="ar"/>
        </w:rPr>
        <w:t>关于____________项目抽选装配式建筑设计阶段专家评审会专家的函</w:t>
      </w:r>
    </w:p>
    <w:p>
      <w:pPr>
        <w:spacing w:line="520" w:lineRule="exact"/>
        <w:ind w:firstLine="0" w:firstLineChars="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52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龙岗区住房和建设局：</w:t>
      </w:r>
    </w:p>
    <w:p>
      <w:pPr>
        <w:spacing w:line="520" w:lineRule="exact"/>
        <w:ind w:left="0" w:leftChars="0"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我公司（单位）的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项目，定于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日在   召开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装配式建筑设计阶段专家评审会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，根据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《深圳市装配式建筑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专家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管理办法》《深圳市装配式建筑项目建设管理办法》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有关规定，现函请贵局为本项目抽选专家评审会的专家。</w:t>
      </w:r>
    </w:p>
    <w:p>
      <w:pPr>
        <w:spacing w:line="520" w:lineRule="exact"/>
        <w:ind w:left="0" w:leftChars="0"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</w:pP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Style w:val="5"/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项目各方责任主体名单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责任主体类别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建设单位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设计单位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施工总承包单位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监理单位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装配式预制部品部件生产单位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装配式专项咨询单位</w:t>
            </w:r>
          </w:p>
        </w:tc>
        <w:tc>
          <w:tcPr>
            <w:tcW w:w="56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spacing w:line="520" w:lineRule="exact"/>
        <w:ind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520" w:lineRule="exact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>建设单位名称：</w:t>
      </w:r>
    </w:p>
    <w:p>
      <w:pPr>
        <w:spacing w:line="520" w:lineRule="exact"/>
        <w:ind w:firstLine="6160" w:firstLineChars="2200"/>
        <w:jc w:val="left"/>
        <w:rPr>
          <w:rStyle w:val="5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>（加盖公章）</w:t>
      </w:r>
    </w:p>
    <w:p>
      <w:pPr>
        <w:spacing w:line="520" w:lineRule="exact"/>
        <w:ind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pPr>
        <w:spacing w:line="520" w:lineRule="exact"/>
        <w:ind w:firstLine="560" w:firstLineChars="200"/>
        <w:jc w:val="left"/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520" w:lineRule="exact"/>
        <w:ind w:firstLine="560" w:firstLineChars="200"/>
        <w:jc w:val="center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（联系人：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；联系电话：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）</w:t>
      </w:r>
    </w:p>
    <w:p>
      <w:pPr>
        <w:spacing w:line="520" w:lineRule="exact"/>
        <w:jc w:val="both"/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520" w:lineRule="exact"/>
        <w:jc w:val="both"/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龙岗区住房和建设局签收日期：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766AD80"/>
    <w:rsid w:val="EDF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黄庆钒</cp:lastModifiedBy>
  <dcterms:modified xsi:type="dcterms:W3CDTF">2023-11-21T09:33:31Z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1878CCDE7FEAD9B0DF085C65AE4664CD</vt:lpwstr>
  </property>
</Properties>
</file>