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9"/>
        <w:ind w:left="0"/>
        <w:jc w:val="center"/>
        <w:rPr>
          <w:rFonts w:ascii="宋体" w:eastAsia="宋体"/>
          <w:b/>
          <w:sz w:val="44"/>
        </w:rPr>
      </w:pPr>
      <w:r>
        <w:rPr>
          <w:rFonts w:hint="eastAsia" w:ascii="宋体" w:eastAsia="宋体"/>
          <w:b/>
          <w:sz w:val="44"/>
          <w:lang w:val="en-US"/>
        </w:rPr>
        <w:t>星河珑府住房</w:t>
      </w:r>
    </w:p>
    <w:p>
      <w:pPr>
        <w:pStyle w:val="2"/>
        <w:spacing w:before="9"/>
        <w:ind w:left="0"/>
        <w:jc w:val="center"/>
        <w:rPr>
          <w:sz w:val="42"/>
        </w:rPr>
      </w:pPr>
      <w:r>
        <w:rPr>
          <w:rFonts w:hint="eastAsia" w:ascii="宋体" w:eastAsia="宋体"/>
          <w:b/>
          <w:sz w:val="44"/>
        </w:rPr>
        <w:t>看房交通指引和注意事项</w:t>
      </w:r>
    </w:p>
    <w:p>
      <w:pPr>
        <w:pStyle w:val="2"/>
        <w:spacing w:line="360" w:lineRule="auto"/>
        <w:ind w:right="409" w:firstLine="600" w:firstLineChars="200"/>
        <w:jc w:val="both"/>
      </w:pPr>
    </w:p>
    <w:p>
      <w:pPr>
        <w:pStyle w:val="2"/>
        <w:spacing w:line="360" w:lineRule="auto"/>
        <w:ind w:right="409" w:firstLine="602" w:firstLineChars="200"/>
        <w:jc w:val="both"/>
        <w:rPr>
          <w:b/>
          <w:bCs/>
          <w:kern w:val="2"/>
          <w:lang w:bidi="ar-SA"/>
        </w:rPr>
      </w:pPr>
      <w:r>
        <w:rPr>
          <w:rFonts w:hint="eastAsia"/>
          <w:b/>
          <w:bCs/>
          <w:kern w:val="2"/>
          <w:lang w:bidi="ar-SA"/>
        </w:rPr>
        <w:t>看房现场</w:t>
      </w:r>
      <w:r>
        <w:rPr>
          <w:rFonts w:hint="eastAsia"/>
          <w:b/>
          <w:bCs/>
          <w:kern w:val="2"/>
          <w:lang w:val="en-US" w:bidi="ar-SA"/>
        </w:rPr>
        <w:t>不提供</w:t>
      </w:r>
      <w:r>
        <w:rPr>
          <w:rFonts w:hint="eastAsia"/>
          <w:b/>
          <w:bCs/>
          <w:kern w:val="2"/>
          <w:lang w:bidi="ar-SA"/>
        </w:rPr>
        <w:t>停车位，建议绿色出行。请看房家庭认真仔细阅读以下事项：</w:t>
      </w:r>
    </w:p>
    <w:p>
      <w:pPr>
        <w:pStyle w:val="2"/>
        <w:spacing w:line="360" w:lineRule="auto"/>
        <w:ind w:right="409" w:firstLine="602" w:firstLineChars="200"/>
        <w:jc w:val="both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  <w:b/>
          <w:bCs/>
        </w:rPr>
        <w:t>一、看房交通</w:t>
      </w:r>
    </w:p>
    <w:p>
      <w:pPr>
        <w:pStyle w:val="2"/>
        <w:spacing w:line="360" w:lineRule="auto"/>
        <w:ind w:right="409" w:firstLine="600" w:firstLineChars="200"/>
        <w:jc w:val="both"/>
      </w:pPr>
      <w:r>
        <w:rPr>
          <w:rFonts w:hint="eastAsia"/>
        </w:rPr>
        <w:t>看房家庭可选择以下任意一种形式前往</w:t>
      </w:r>
      <w:r>
        <w:rPr>
          <w:rFonts w:hint="eastAsia"/>
          <w:lang w:val="en-US"/>
        </w:rPr>
        <w:t>星河珑府</w:t>
      </w:r>
      <w:r>
        <w:rPr>
          <w:rFonts w:hint="eastAsia"/>
        </w:rPr>
        <w:t>营销中心（下简称营销中心）看房，地址：深圳市</w:t>
      </w:r>
      <w:r>
        <w:rPr>
          <w:rFonts w:hint="eastAsia"/>
          <w:lang w:val="en-US"/>
        </w:rPr>
        <w:t>龙岗区清风路与宝外路交汇处东南角</w:t>
      </w:r>
      <w:r>
        <w:rPr>
          <w:rFonts w:hint="eastAsia"/>
        </w:rPr>
        <w:t>：</w:t>
      </w:r>
    </w:p>
    <w:p>
      <w:pPr>
        <w:pStyle w:val="2"/>
        <w:spacing w:line="360" w:lineRule="auto"/>
        <w:ind w:right="409" w:firstLine="600" w:firstLineChars="200"/>
        <w:jc w:val="both"/>
      </w:pPr>
      <w:r>
        <w:rPr>
          <w:rFonts w:hint="eastAsia"/>
        </w:rPr>
        <w:t>（一）乘坐地铁</w:t>
      </w:r>
    </w:p>
    <w:p>
      <w:pPr>
        <w:pStyle w:val="2"/>
        <w:spacing w:before="7" w:line="360" w:lineRule="auto"/>
        <w:ind w:right="259" w:firstLine="600" w:firstLineChars="200"/>
      </w:pPr>
      <w:r>
        <w:rPr>
          <w:rFonts w:hint="eastAsia"/>
        </w:rPr>
        <w:t>您的位置－</w:t>
      </w:r>
      <w:r>
        <w:rPr>
          <w:rFonts w:hint="eastAsia"/>
          <w:lang w:val="en-US"/>
        </w:rPr>
        <w:t>宝龙地铁站A出口（</w:t>
      </w:r>
      <w:r>
        <w:rPr>
          <w:rFonts w:hint="eastAsia"/>
        </w:rPr>
        <w:t>地铁</w:t>
      </w:r>
      <w:r>
        <w:rPr>
          <w:rFonts w:hint="eastAsia"/>
          <w:lang w:val="en-US"/>
        </w:rPr>
        <w:t>14</w:t>
      </w:r>
      <w:r>
        <w:rPr>
          <w:rFonts w:hint="eastAsia"/>
        </w:rPr>
        <w:t>号线</w:t>
      </w:r>
      <w:r>
        <w:rPr>
          <w:rFonts w:hint="eastAsia"/>
          <w:lang w:val="en-US"/>
        </w:rPr>
        <w:t>）－向正西方向出发,沿宝龙大道走约</w:t>
      </w:r>
      <w:r>
        <w:rPr>
          <w:lang w:val="en-US"/>
        </w:rPr>
        <w:t>250</w:t>
      </w:r>
      <w:r>
        <w:rPr>
          <w:rFonts w:hint="eastAsia"/>
          <w:lang w:val="en-US"/>
        </w:rPr>
        <w:t>米,左转进入宝龙三路</w:t>
      </w:r>
      <w:r>
        <w:rPr>
          <w:rFonts w:hint="eastAsia"/>
        </w:rPr>
        <w:t>走约290米,过马路右转－</w:t>
      </w:r>
      <w:r>
        <w:rPr>
          <w:rFonts w:hint="eastAsia"/>
          <w:lang w:val="en-US"/>
        </w:rPr>
        <w:t>向正西方向走约1</w:t>
      </w:r>
      <w:r>
        <w:rPr>
          <w:lang w:val="en-US"/>
        </w:rPr>
        <w:t>2</w:t>
      </w:r>
      <w:r>
        <w:rPr>
          <w:rFonts w:hint="eastAsia"/>
          <w:lang w:val="en-US"/>
        </w:rPr>
        <w:t>0米,到达</w:t>
      </w:r>
      <w:r>
        <w:rPr>
          <w:rFonts w:hint="eastAsia"/>
        </w:rPr>
        <w:t>项目营销中心。</w:t>
      </w:r>
      <w:r>
        <w:rPr>
          <w:lang w:val="en-US" w:bidi="ar-SA"/>
        </w:rPr>
        <w:drawing>
          <wp:inline distT="0" distB="0" distL="114300" distR="114300">
            <wp:extent cx="5650865" cy="2734310"/>
            <wp:effectExtent l="0" t="0" r="6985" b="889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50865" cy="273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before="7" w:line="360" w:lineRule="auto"/>
        <w:ind w:right="259" w:firstLine="600" w:firstLineChars="200"/>
      </w:pPr>
      <w:r>
        <w:rPr>
          <w:rFonts w:hint="eastAsia"/>
        </w:rPr>
        <w:t>（</w:t>
      </w:r>
      <w:r>
        <w:rPr>
          <w:rFonts w:hint="eastAsia"/>
          <w:lang w:val="en-US"/>
        </w:rPr>
        <w:t>二</w:t>
      </w:r>
      <w:r>
        <w:rPr>
          <w:rFonts w:hint="eastAsia"/>
        </w:rPr>
        <w:t>）乘坐公交（请密切留意最新公共交通信息）</w:t>
      </w:r>
    </w:p>
    <w:p>
      <w:pPr>
        <w:pStyle w:val="2"/>
        <w:spacing w:before="7" w:line="360" w:lineRule="auto"/>
        <w:ind w:right="259" w:firstLine="600" w:firstLineChars="200"/>
      </w:pPr>
      <w:r>
        <w:rPr>
          <w:rFonts w:hint="eastAsia"/>
          <w:lang w:val="en-US"/>
        </w:rPr>
        <w:t>宝龙外国语学校公交站</w:t>
      </w:r>
      <w:r>
        <w:rPr>
          <w:rFonts w:hint="eastAsia"/>
        </w:rPr>
        <w:t>（M220路 ; M305路 ; M317路 ; M458路 ; 高峰专线136路）－</w:t>
      </w:r>
      <w:r>
        <w:rPr>
          <w:rFonts w:hint="eastAsia"/>
          <w:lang w:val="en-US"/>
        </w:rPr>
        <w:t>向正东方向步行约150米到达项目营销中心</w:t>
      </w:r>
    </w:p>
    <w:p>
      <w:pPr>
        <w:pStyle w:val="2"/>
        <w:spacing w:before="7" w:line="360" w:lineRule="auto"/>
        <w:ind w:right="259"/>
        <w:rPr>
          <w:lang w:val="en-US"/>
        </w:rPr>
      </w:pPr>
      <w:r>
        <w:rPr>
          <w:lang w:val="en-US" w:bidi="ar-SA"/>
        </w:rPr>
        <w:drawing>
          <wp:inline distT="0" distB="0" distL="114300" distR="114300">
            <wp:extent cx="5650865" cy="2734310"/>
            <wp:effectExtent l="0" t="0" r="6985" b="889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50865" cy="273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before="7" w:line="360" w:lineRule="auto"/>
        <w:ind w:right="259" w:firstLine="600" w:firstLineChars="200"/>
      </w:pPr>
      <w:r>
        <w:rPr>
          <w:rFonts w:hint="eastAsia"/>
          <w:lang w:val="en-US"/>
        </w:rPr>
        <w:t>（三）自驾车</w:t>
      </w:r>
      <w:r>
        <w:rPr>
          <w:rFonts w:hint="eastAsia"/>
          <w:b/>
          <w:bCs/>
          <w:color w:val="C00000"/>
          <w:kern w:val="2"/>
          <w:sz w:val="24"/>
          <w:szCs w:val="24"/>
          <w:lang w:val="en-US" w:bidi="ar-SA"/>
        </w:rPr>
        <w:t>（注：受场地限制，现场不提供停车位，建议地铁或公交出行，或停车在附近停车场）</w:t>
      </w:r>
    </w:p>
    <w:p>
      <w:pPr>
        <w:spacing w:line="360" w:lineRule="auto"/>
        <w:ind w:firstLine="640"/>
        <w:rPr>
          <w:sz w:val="30"/>
          <w:szCs w:val="30"/>
          <w:lang w:val="en-US"/>
        </w:rPr>
      </w:pPr>
      <w:r>
        <w:rPr>
          <w:rFonts w:hint="eastAsia"/>
          <w:sz w:val="30"/>
          <w:szCs w:val="30"/>
        </w:rPr>
        <w:t>1．从罗湖出发：</w:t>
      </w:r>
      <w:r>
        <w:rPr>
          <w:rFonts w:hint="eastAsia"/>
          <w:sz w:val="30"/>
          <w:szCs w:val="30"/>
          <w:lang w:val="en-US"/>
        </w:rPr>
        <w:t>丹坪快速-水官高速-南坪快速-南坪东大道-宝坪路-翠宝路-宝龙二路-清风路-到达营销中心。</w:t>
      </w:r>
    </w:p>
    <w:p>
      <w:pPr>
        <w:spacing w:line="360" w:lineRule="auto"/>
        <w:ind w:firstLine="640"/>
        <w:rPr>
          <w:sz w:val="30"/>
          <w:szCs w:val="30"/>
          <w:lang w:val="en-US"/>
        </w:rPr>
      </w:pPr>
      <w:r>
        <w:rPr>
          <w:rFonts w:hint="eastAsia"/>
          <w:sz w:val="30"/>
          <w:szCs w:val="30"/>
          <w:lang w:val="en-US"/>
        </w:rPr>
        <w:t>2．从福田出发：滨海大道-沿河路-丹坪快速-龙岗大道-南坪快速-南坪东大道-宝坪路-翠宝路-宝龙三路-清风路-到达营销中心。</w:t>
      </w:r>
    </w:p>
    <w:p>
      <w:pPr>
        <w:spacing w:line="360" w:lineRule="auto"/>
        <w:ind w:firstLine="640"/>
        <w:rPr>
          <w:sz w:val="30"/>
          <w:szCs w:val="30"/>
          <w:lang w:val="en-US"/>
        </w:rPr>
      </w:pPr>
      <w:r>
        <w:rPr>
          <w:rFonts w:hint="eastAsia"/>
          <w:sz w:val="30"/>
          <w:szCs w:val="30"/>
          <w:lang w:val="en-US"/>
        </w:rPr>
        <w:t>3．从宝安出发：南坪快速-水官高速-南坪快速-南坪东大道-宝坪路-翠宝路-宝龙三路-清风路-到达营销中心。</w:t>
      </w:r>
    </w:p>
    <w:p>
      <w:pPr>
        <w:spacing w:line="360" w:lineRule="auto"/>
        <w:ind w:firstLine="640"/>
        <w:rPr>
          <w:sz w:val="30"/>
          <w:szCs w:val="30"/>
          <w:lang w:val="en-US"/>
        </w:rPr>
      </w:pPr>
      <w:r>
        <w:rPr>
          <w:rFonts w:hint="eastAsia"/>
          <w:sz w:val="30"/>
          <w:szCs w:val="30"/>
          <w:lang w:val="en-US"/>
        </w:rPr>
        <w:t>4．从龙华出发：沈海高速-水荷立交-荷坳立交-龙岗大道-荷康路-沙荷路-宝沙六路-宝荷路-宝龙一路-清风路-到达营销中心。</w:t>
      </w:r>
    </w:p>
    <w:p>
      <w:pPr>
        <w:spacing w:line="360" w:lineRule="auto"/>
        <w:ind w:firstLine="640"/>
        <w:rPr>
          <w:sz w:val="30"/>
          <w:szCs w:val="30"/>
          <w:highlight w:val="yellow"/>
        </w:rPr>
      </w:pPr>
      <w:r>
        <w:rPr>
          <w:rFonts w:hint="eastAsia"/>
          <w:sz w:val="30"/>
          <w:szCs w:val="30"/>
          <w:lang w:val="en-US"/>
        </w:rPr>
        <w:t>5．从南山出发：南海大道-北环大道-南坪快速-水官高速-南坪快速-金碧路-宝坪路-翠宝路-宝龙三路-宝外路-到达营销中心。</w:t>
      </w:r>
    </w:p>
    <w:p>
      <w:pPr>
        <w:spacing w:before="55"/>
        <w:ind w:firstLine="600" w:firstLineChars="200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二、交通区位图</w:t>
      </w:r>
    </w:p>
    <w:p>
      <w:pPr>
        <w:pStyle w:val="2"/>
        <w:spacing w:before="0"/>
        <w:ind w:left="0"/>
      </w:pPr>
      <w:r>
        <w:rPr>
          <w:lang w:val="en-US" w:bidi="ar-SA"/>
        </w:rPr>
        <w:drawing>
          <wp:inline distT="0" distB="0" distL="0" distR="0">
            <wp:extent cx="5657850" cy="3432175"/>
            <wp:effectExtent l="0" t="0" r="0" b="0"/>
            <wp:docPr id="1" name="图片 1" descr="E:\微信数据\WeChat Files\haibin321\FileStorage\Fav\Temp\4cbf48e9\res\e660da7f627799079a13fbaaee63d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:\微信数据\WeChat Files\haibin321\FileStorage\Fav\Temp\4cbf48e9\res\e660da7f627799079a13fbaaee63d5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343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640"/>
        <w:rPr>
          <w:sz w:val="30"/>
          <w:szCs w:val="30"/>
        </w:rPr>
      </w:pPr>
      <w:r>
        <w:rPr>
          <w:rFonts w:hint="eastAsia"/>
          <w:sz w:val="30"/>
          <w:szCs w:val="30"/>
        </w:rPr>
        <w:t>免责声明：</w:t>
      </w:r>
    </w:p>
    <w:p>
      <w:pPr>
        <w:numPr>
          <w:ilvl w:val="0"/>
          <w:numId w:val="1"/>
        </w:numPr>
        <w:spacing w:line="360" w:lineRule="auto"/>
        <w:ind w:firstLine="640"/>
        <w:rPr>
          <w:sz w:val="30"/>
          <w:szCs w:val="30"/>
        </w:rPr>
      </w:pPr>
      <w:r>
        <w:rPr>
          <w:rFonts w:hint="eastAsia"/>
          <w:sz w:val="30"/>
          <w:szCs w:val="30"/>
        </w:rPr>
        <w:t>本区域地图仅为项目区位示意，依据项目周边情况制作，因工艺、材质和比例限制，与实际情况存在一定差异，实际建设以政府最终批核规划及验收为准。</w:t>
      </w:r>
    </w:p>
    <w:p>
      <w:pPr>
        <w:numPr>
          <w:ilvl w:val="0"/>
          <w:numId w:val="1"/>
        </w:numPr>
        <w:spacing w:line="360" w:lineRule="auto"/>
        <w:ind w:firstLine="640"/>
        <w:rPr>
          <w:sz w:val="30"/>
          <w:szCs w:val="30"/>
        </w:rPr>
      </w:pPr>
      <w:r>
        <w:rPr>
          <w:rFonts w:hint="eastAsia"/>
          <w:sz w:val="30"/>
          <w:szCs w:val="30"/>
        </w:rPr>
        <w:t>本区域地图对项目红线外周边环境、交通及市政配套的介绍仅为效果示意，不意味着本公司对此作出任何承诺。</w:t>
      </w:r>
    </w:p>
    <w:p>
      <w:pPr>
        <w:numPr>
          <w:ilvl w:val="0"/>
          <w:numId w:val="1"/>
        </w:numPr>
        <w:spacing w:line="360" w:lineRule="auto"/>
        <w:ind w:firstLine="640"/>
        <w:rPr>
          <w:sz w:val="30"/>
          <w:szCs w:val="30"/>
        </w:rPr>
      </w:pPr>
      <w:r>
        <w:rPr>
          <w:rFonts w:hint="eastAsia"/>
          <w:sz w:val="30"/>
          <w:szCs w:val="30"/>
        </w:rPr>
        <w:t>本区域地图的制作日期为202</w:t>
      </w:r>
      <w:r>
        <w:rPr>
          <w:sz w:val="30"/>
          <w:szCs w:val="30"/>
        </w:rPr>
        <w:t>3</w:t>
      </w:r>
      <w:r>
        <w:rPr>
          <w:rFonts w:hint="eastAsia"/>
          <w:sz w:val="30"/>
          <w:szCs w:val="30"/>
        </w:rPr>
        <w:t>年</w:t>
      </w:r>
      <w:r>
        <w:rPr>
          <w:sz w:val="30"/>
          <w:szCs w:val="30"/>
        </w:rPr>
        <w:t>2</w:t>
      </w:r>
      <w:r>
        <w:rPr>
          <w:rFonts w:hint="eastAsia"/>
          <w:sz w:val="30"/>
          <w:szCs w:val="30"/>
        </w:rPr>
        <w:t>月。一切未列举事项或更改，恕不另行通知。</w:t>
      </w:r>
    </w:p>
    <w:p>
      <w:pPr>
        <w:pStyle w:val="2"/>
        <w:spacing w:before="58"/>
        <w:ind w:left="0" w:firstLine="600" w:firstLineChars="20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三、注意事项</w:t>
      </w:r>
    </w:p>
    <w:p>
      <w:pPr>
        <w:spacing w:line="360" w:lineRule="auto"/>
        <w:ind w:firstLine="640"/>
        <w:rPr>
          <w:sz w:val="30"/>
          <w:szCs w:val="30"/>
        </w:rPr>
      </w:pPr>
      <w:r>
        <w:rPr>
          <w:rFonts w:hint="eastAsia"/>
          <w:sz w:val="30"/>
          <w:szCs w:val="30"/>
        </w:rPr>
        <w:t>（一）看房家庭须按约定的时间，凭申请人身份证、预约看房回执单参加看房活动。</w:t>
      </w:r>
    </w:p>
    <w:p>
      <w:pPr>
        <w:spacing w:line="360" w:lineRule="auto"/>
        <w:ind w:firstLine="640"/>
        <w:rPr>
          <w:sz w:val="30"/>
          <w:szCs w:val="30"/>
        </w:rPr>
      </w:pPr>
      <w:r>
        <w:rPr>
          <w:rFonts w:hint="eastAsia"/>
          <w:sz w:val="30"/>
          <w:szCs w:val="30"/>
        </w:rPr>
        <w:t>（二）考虑到看房现场接待能力有限，为了营造顺畅、良好的看房环境，请每个看房家庭最多安排两人现场看房。从安全角度考虑，请看房家庭尽量不要携带老人、儿童。</w:t>
      </w:r>
    </w:p>
    <w:p>
      <w:pPr>
        <w:spacing w:line="360" w:lineRule="auto"/>
        <w:ind w:firstLine="640"/>
        <w:rPr>
          <w:sz w:val="30"/>
          <w:szCs w:val="30"/>
        </w:rPr>
      </w:pPr>
      <w:r>
        <w:rPr>
          <w:rFonts w:hint="eastAsia"/>
          <w:sz w:val="30"/>
          <w:szCs w:val="30"/>
        </w:rPr>
        <w:t>（三）为了保证看房家庭人身安全，请遵循现场工作人员统一安排，不要在看房现场随意走动，以免发生意外。</w:t>
      </w:r>
    </w:p>
    <w:p>
      <w:pPr>
        <w:spacing w:line="360" w:lineRule="auto"/>
        <w:ind w:firstLine="900" w:firstLineChars="300"/>
        <w:rPr>
          <w:sz w:val="30"/>
          <w:szCs w:val="30"/>
          <w:lang w:val="en-US"/>
        </w:rPr>
      </w:pPr>
      <w:r>
        <w:rPr>
          <w:rFonts w:hint="eastAsia"/>
          <w:sz w:val="30"/>
          <w:szCs w:val="30"/>
        </w:rPr>
        <w:t>如有任何疑问，欢迎来电咨询：0755-</w:t>
      </w:r>
      <w:r>
        <w:rPr>
          <w:rFonts w:hint="eastAsia"/>
          <w:sz w:val="30"/>
          <w:szCs w:val="30"/>
          <w:lang w:val="en-US"/>
        </w:rPr>
        <w:t>8939 8999</w:t>
      </w:r>
    </w:p>
    <w:p>
      <w:pPr>
        <w:spacing w:line="360" w:lineRule="auto"/>
        <w:ind w:firstLine="900" w:firstLineChars="300"/>
        <w:jc w:val="right"/>
        <w:rPr>
          <w:sz w:val="30"/>
          <w:szCs w:val="30"/>
          <w:lang w:val="en-US"/>
        </w:rPr>
      </w:pPr>
      <w:r>
        <w:rPr>
          <w:rFonts w:hint="eastAsia"/>
          <w:sz w:val="30"/>
          <w:szCs w:val="30"/>
          <w:lang w:val="en-US"/>
        </w:rPr>
        <w:t>深圳市星盛景房地产有限公司</w:t>
      </w:r>
    </w:p>
    <w:p>
      <w:pPr>
        <w:spacing w:line="360" w:lineRule="auto"/>
        <w:ind w:firstLine="900" w:firstLineChars="300"/>
        <w:jc w:val="center"/>
        <w:rPr>
          <w:sz w:val="30"/>
          <w:szCs w:val="30"/>
          <w:lang w:val="en-US"/>
        </w:rPr>
      </w:pPr>
      <w:r>
        <w:rPr>
          <w:rFonts w:hint="eastAsia"/>
          <w:sz w:val="30"/>
          <w:szCs w:val="30"/>
          <w:lang w:val="en-US"/>
        </w:rPr>
        <w:t xml:space="preserve">                                 </w:t>
      </w:r>
      <w:r>
        <w:rPr>
          <w:sz w:val="30"/>
          <w:szCs w:val="30"/>
        </w:rPr>
        <w:t>2023年</w:t>
      </w:r>
      <w:bookmarkStart w:id="0" w:name="_GoBack"/>
      <w:bookmarkEnd w:id="0"/>
      <w:r>
        <w:rPr>
          <w:rFonts w:hint="eastAsia"/>
          <w:sz w:val="30"/>
          <w:szCs w:val="30"/>
          <w:lang w:val="en-US" w:eastAsia="zh-CN"/>
        </w:rPr>
        <w:t>10</w:t>
      </w:r>
      <w:r>
        <w:rPr>
          <w:rFonts w:hint="eastAsia"/>
          <w:sz w:val="30"/>
          <w:szCs w:val="30"/>
        </w:rPr>
        <w:t>月</w:t>
      </w:r>
    </w:p>
    <w:p>
      <w:pPr>
        <w:spacing w:line="360" w:lineRule="auto"/>
        <w:ind w:firstLine="900" w:firstLineChars="300"/>
        <w:jc w:val="center"/>
        <w:rPr>
          <w:sz w:val="30"/>
          <w:szCs w:val="30"/>
          <w:lang w:val="en-US"/>
        </w:rPr>
      </w:pPr>
    </w:p>
    <w:p>
      <w:pPr>
        <w:spacing w:line="360" w:lineRule="auto"/>
        <w:ind w:firstLine="900" w:firstLineChars="300"/>
        <w:jc w:val="center"/>
        <w:rPr>
          <w:sz w:val="30"/>
          <w:szCs w:val="30"/>
        </w:rPr>
      </w:pPr>
      <w:r>
        <w:rPr>
          <w:rFonts w:hint="eastAsia"/>
          <w:sz w:val="30"/>
          <w:szCs w:val="30"/>
          <w:lang w:val="en-US"/>
        </w:rPr>
        <w:t>星河珑府看房定位二维码（百度地图）</w:t>
      </w:r>
    </w:p>
    <w:p>
      <w:pPr>
        <w:spacing w:line="360" w:lineRule="auto"/>
        <w:ind w:firstLine="900" w:firstLineChars="300"/>
        <w:jc w:val="center"/>
        <w:rPr>
          <w:sz w:val="30"/>
          <w:szCs w:val="30"/>
        </w:rPr>
      </w:pPr>
      <w:r>
        <w:rPr>
          <w:sz w:val="30"/>
          <w:szCs w:val="30"/>
          <w:lang w:val="en-US" w:bidi="ar-SA"/>
        </w:rPr>
        <w:drawing>
          <wp:inline distT="0" distB="0" distL="0" distR="0">
            <wp:extent cx="2612390" cy="261810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73" t="5855" r="6744" b="6776"/>
                    <a:stretch>
                      <a:fillRect/>
                    </a:stretch>
                  </pic:blipFill>
                  <pic:spPr>
                    <a:xfrm>
                      <a:off x="0" y="0"/>
                      <a:ext cx="2624663" cy="2630313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utoSpaceDE/>
        <w:autoSpaceDN/>
        <w:adjustRightInd w:val="0"/>
        <w:snapToGrid w:val="0"/>
        <w:spacing w:line="360" w:lineRule="auto"/>
        <w:jc w:val="center"/>
        <w:rPr>
          <w:sz w:val="28"/>
          <w:szCs w:val="28"/>
          <w:lang w:val="en-US"/>
        </w:rPr>
      </w:pPr>
      <w:r>
        <w:rPr>
          <w:rFonts w:hint="eastAsia"/>
          <w:sz w:val="28"/>
          <w:szCs w:val="28"/>
          <w:lang w:val="en-US"/>
        </w:rPr>
        <w:t xml:space="preserve">      打开百度地图扫一扫此二维码</w:t>
      </w:r>
    </w:p>
    <w:sectPr>
      <w:pgSz w:w="11910" w:h="16840"/>
      <w:pgMar w:top="1600" w:right="1420" w:bottom="709" w:left="15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657FBC4"/>
    <w:multiLevelType w:val="singleLevel"/>
    <w:tmpl w:val="F657FBC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noPunctuationKerning w:val="1"/>
  <w:characterSpacingControl w:val="doNotCompress"/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djZmU2NzhlYzg3ZDAzMzYzZDFkZTUwYmIyYjkzZDQifQ=="/>
    <w:docVar w:name="KGWebUrl" w:val="http://10.1.1.10/weaver/weaver.file.FileDownload?type=document&amp;fileid=1273111"/>
  </w:docVars>
  <w:rsids>
    <w:rsidRoot w:val="000C741B"/>
    <w:rsid w:val="000C741B"/>
    <w:rsid w:val="001849A8"/>
    <w:rsid w:val="002221B3"/>
    <w:rsid w:val="0022297C"/>
    <w:rsid w:val="00226678"/>
    <w:rsid w:val="002B7CCC"/>
    <w:rsid w:val="002C6D64"/>
    <w:rsid w:val="00423B63"/>
    <w:rsid w:val="00442F50"/>
    <w:rsid w:val="00450256"/>
    <w:rsid w:val="0045258B"/>
    <w:rsid w:val="004A03A6"/>
    <w:rsid w:val="00513F81"/>
    <w:rsid w:val="00554DF5"/>
    <w:rsid w:val="00583CCE"/>
    <w:rsid w:val="006E42A4"/>
    <w:rsid w:val="00780182"/>
    <w:rsid w:val="007E07AC"/>
    <w:rsid w:val="00875954"/>
    <w:rsid w:val="008B3792"/>
    <w:rsid w:val="00963762"/>
    <w:rsid w:val="009F0E39"/>
    <w:rsid w:val="00A133F2"/>
    <w:rsid w:val="00A352A4"/>
    <w:rsid w:val="00A43FE9"/>
    <w:rsid w:val="00A74F3D"/>
    <w:rsid w:val="00B90DC2"/>
    <w:rsid w:val="00BE6679"/>
    <w:rsid w:val="00C35F03"/>
    <w:rsid w:val="00C93016"/>
    <w:rsid w:val="00D117A4"/>
    <w:rsid w:val="00D61BE4"/>
    <w:rsid w:val="00DC5AF2"/>
    <w:rsid w:val="00EC208C"/>
    <w:rsid w:val="00EE1AC4"/>
    <w:rsid w:val="00EF3347"/>
    <w:rsid w:val="034D70AF"/>
    <w:rsid w:val="08075FA8"/>
    <w:rsid w:val="094B67A2"/>
    <w:rsid w:val="0E5D49E4"/>
    <w:rsid w:val="11C51F54"/>
    <w:rsid w:val="12A534DE"/>
    <w:rsid w:val="135875D7"/>
    <w:rsid w:val="136A3253"/>
    <w:rsid w:val="153E0A4F"/>
    <w:rsid w:val="19D61256"/>
    <w:rsid w:val="19E405BC"/>
    <w:rsid w:val="1DBD5CFB"/>
    <w:rsid w:val="21E9488E"/>
    <w:rsid w:val="24B0265D"/>
    <w:rsid w:val="268B3C0D"/>
    <w:rsid w:val="27FEC4C5"/>
    <w:rsid w:val="28183E1C"/>
    <w:rsid w:val="2AE80386"/>
    <w:rsid w:val="2B9729AA"/>
    <w:rsid w:val="2BDB6852"/>
    <w:rsid w:val="2FAB53BC"/>
    <w:rsid w:val="30FB7C67"/>
    <w:rsid w:val="33907FF3"/>
    <w:rsid w:val="34B5670B"/>
    <w:rsid w:val="35D80881"/>
    <w:rsid w:val="39BD4514"/>
    <w:rsid w:val="3AE94FE6"/>
    <w:rsid w:val="409A11CA"/>
    <w:rsid w:val="418155A6"/>
    <w:rsid w:val="41CF1DB9"/>
    <w:rsid w:val="45540A8B"/>
    <w:rsid w:val="477B433D"/>
    <w:rsid w:val="49E968B4"/>
    <w:rsid w:val="4B416599"/>
    <w:rsid w:val="4E7B3C57"/>
    <w:rsid w:val="4E975B26"/>
    <w:rsid w:val="54E85290"/>
    <w:rsid w:val="54FB0EAB"/>
    <w:rsid w:val="589A5F81"/>
    <w:rsid w:val="5DD05191"/>
    <w:rsid w:val="5E4302CA"/>
    <w:rsid w:val="5EAA2CCB"/>
    <w:rsid w:val="60745474"/>
    <w:rsid w:val="61036DB0"/>
    <w:rsid w:val="63EC0681"/>
    <w:rsid w:val="683D1D0B"/>
    <w:rsid w:val="6AD12CF2"/>
    <w:rsid w:val="6FBF5ADC"/>
    <w:rsid w:val="70563CE5"/>
    <w:rsid w:val="714A181D"/>
    <w:rsid w:val="75393177"/>
    <w:rsid w:val="76D909DA"/>
    <w:rsid w:val="77824B70"/>
    <w:rsid w:val="7825635E"/>
    <w:rsid w:val="78A53CB9"/>
    <w:rsid w:val="797FEAB9"/>
    <w:rsid w:val="79A1180E"/>
    <w:rsid w:val="7B0765E0"/>
    <w:rsid w:val="7BF71543"/>
    <w:rsid w:val="7D2324B9"/>
    <w:rsid w:val="7F10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"/>
      <w:ind w:left="100"/>
    </w:pPr>
    <w:rPr>
      <w:sz w:val="30"/>
      <w:szCs w:val="30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</w:style>
  <w:style w:type="paragraph" w:customStyle="1" w:styleId="7">
    <w:name w:val="Table Paragraph"/>
    <w:basedOn w:val="1"/>
    <w:qFormat/>
    <w:uiPriority w:val="1"/>
  </w:style>
  <w:style w:type="character" w:customStyle="1" w:styleId="8">
    <w:name w:val="bus-line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167</Words>
  <Characters>958</Characters>
  <Lines>7</Lines>
  <Paragraphs>2</Paragraphs>
  <TotalTime>63</TotalTime>
  <ScaleCrop>false</ScaleCrop>
  <LinksUpToDate>false</LinksUpToDate>
  <CharactersWithSpaces>1123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2021-11-30T20:22:00Z</dcterms:created>
  <dc:creator>Administrator.DESKTOP-UBJIL0S</dc:creator>
  <cp:lastModifiedBy>陈小媚</cp:lastModifiedBy>
  <dcterms:modified xsi:type="dcterms:W3CDTF">2023-10-10T11:51:04Z</dcterms:modified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2021-07-11T00:00:00Z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2021-07-12T00:00:00Z</vt:filetime>
  </property>
  <property fmtid="{D5CDD505-2E9C-101B-9397-08002B2CF9AE}" pid="5" name="KSOProductBuildVer">
    <vt:lpwstr>2052-11.8.2.10912</vt:lpwstr>
  </property>
  <property fmtid="{D5CDD505-2E9C-101B-9397-08002B2CF9AE}" pid="6" name="ICV">
    <vt:lpwstr>AF9AEF7669F846A4BBEDB3948717286B</vt:lpwstr>
  </property>
</Properties>
</file>