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宋体" w:eastAsia="黑体" w:cs="宋体"/>
          <w:sz w:val="28"/>
          <w:szCs w:val="28"/>
        </w:rPr>
      </w:pPr>
      <w:r>
        <w:rPr>
          <w:rFonts w:hint="eastAsia" w:ascii="黑体" w:hAnsi="宋体" w:eastAsia="黑体" w:cs="宋体"/>
          <w:sz w:val="28"/>
          <w:szCs w:val="28"/>
        </w:rPr>
        <w:t>附件</w:t>
      </w:r>
      <w:r>
        <w:rPr>
          <w:rFonts w:hint="eastAsia" w:ascii="黑体" w:hAnsi="宋体" w:eastAsia="黑体" w:cs="宋体"/>
          <w:sz w:val="28"/>
          <w:szCs w:val="28"/>
          <w:lang w:val="en-US" w:eastAsia="zh-CN"/>
        </w:rPr>
        <w:t>3</w:t>
      </w:r>
      <w:r>
        <w:rPr>
          <w:rFonts w:hint="eastAsia" w:ascii="黑体" w:hAnsi="宋体" w:eastAsia="黑体" w:cs="宋体"/>
          <w:sz w:val="28"/>
          <w:szCs w:val="28"/>
        </w:rPr>
        <w:t>：</w:t>
      </w:r>
    </w:p>
    <w:p>
      <w:pPr>
        <w:pStyle w:val="2"/>
        <w:spacing w:line="560" w:lineRule="exact"/>
        <w:jc w:val="center"/>
        <w:rPr>
          <w:rFonts w:ascii="Times New Roman" w:hAnsi="Times New Roman" w:cs="Times New Roman"/>
        </w:rPr>
      </w:pPr>
      <w:r>
        <w:rPr>
          <w:rFonts w:hint="eastAsia" w:ascii="黑体" w:hAnsi="宋体" w:eastAsia="黑体" w:cs="宋体"/>
          <w:sz w:val="44"/>
          <w:szCs w:val="44"/>
        </w:rPr>
        <w:t>综合评分表</w:t>
      </w:r>
    </w:p>
    <w:tbl>
      <w:tblPr>
        <w:tblStyle w:val="3"/>
        <w:tblW w:w="8581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0"/>
        <w:gridCol w:w="709"/>
        <w:gridCol w:w="6132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tblHeader/>
          <w:jc w:val="center"/>
        </w:trPr>
        <w:tc>
          <w:tcPr>
            <w:tcW w:w="174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评分因素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权重</w:t>
            </w:r>
          </w:p>
        </w:tc>
        <w:tc>
          <w:tcPr>
            <w:tcW w:w="613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评分标准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tblHeader/>
          <w:jc w:val="center"/>
        </w:trPr>
        <w:tc>
          <w:tcPr>
            <w:tcW w:w="174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投标总价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132" w:type="dxa"/>
            <w:vAlign w:val="center"/>
          </w:tcPr>
          <w:p>
            <w:pPr>
              <w:tabs>
                <w:tab w:val="left" w:pos="4995"/>
              </w:tabs>
              <w:spacing w:line="4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满足招标文件要求且投标价格最低的投标报价为评标基准价，其价格分为满分。其他投标人的价格分统一按照下列公式计算：</w:t>
            </w:r>
          </w:p>
          <w:p>
            <w:pPr>
              <w:spacing w:line="4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投标报价得分=(评标基准价／投标报价) ×30</w:t>
            </w:r>
          </w:p>
          <w:p>
            <w:pPr>
              <w:spacing w:line="4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因落实政府采购政策进行价格调整的，以调整后的价格计算评标基准价和投标报价得分。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0" w:hRule="atLeast"/>
          <w:tblHeader/>
          <w:jc w:val="center"/>
        </w:trPr>
        <w:tc>
          <w:tcPr>
            <w:tcW w:w="174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  <w:color w:val="000000"/>
              </w:rPr>
              <w:t>同类项目业绩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lang w:val="en-US" w:eastAsia="zh-CN"/>
              </w:rPr>
              <w:t>10</w:t>
            </w:r>
          </w:p>
        </w:tc>
        <w:tc>
          <w:tcPr>
            <w:tcW w:w="6132" w:type="dxa"/>
            <w:vAlign w:val="center"/>
          </w:tcPr>
          <w:p>
            <w:pPr>
              <w:spacing w:line="400" w:lineRule="exac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/>
                <w:color w:val="000000"/>
              </w:rPr>
              <w:t>（一）评分内容：</w:t>
            </w:r>
          </w:p>
          <w:p>
            <w:pPr>
              <w:spacing w:line="400" w:lineRule="exac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/>
                <w:color w:val="000000"/>
              </w:rPr>
              <w:t>投标人自20</w:t>
            </w:r>
            <w:r>
              <w:rPr>
                <w:rFonts w:hint="eastAsia" w:ascii="Times New Roman" w:hAnsi="Times New Roman" w:cs="Times New Roman"/>
                <w:color w:val="000000"/>
                <w:lang w:val="en-US" w:eastAsia="zh-CN"/>
              </w:rPr>
              <w:t>20</w:t>
            </w:r>
            <w:r>
              <w:rPr>
                <w:rFonts w:hint="eastAsia" w:ascii="Times New Roman" w:hAnsi="Times New Roman" w:cs="Times New Roman"/>
                <w:color w:val="000000"/>
              </w:rPr>
              <w:t>年1月1日至本项目投标截止日，以合同签订日期为准，每提供1项同类项目业绩得</w:t>
            </w:r>
            <w:r>
              <w:rPr>
                <w:rFonts w:hint="eastAsia" w:ascii="Times New Roman" w:hAnsi="Times New Roman" w:cs="Times New Roman"/>
                <w:color w:val="000000"/>
                <w:lang w:val="en-US" w:eastAsia="zh-CN"/>
              </w:rPr>
              <w:t>2</w:t>
            </w:r>
            <w:r>
              <w:rPr>
                <w:rFonts w:hint="eastAsia" w:ascii="Times New Roman" w:hAnsi="Times New Roman" w:cs="Times New Roman"/>
                <w:color w:val="000000"/>
              </w:rPr>
              <w:t>分，最高得</w:t>
            </w:r>
            <w:r>
              <w:rPr>
                <w:rFonts w:hint="eastAsia" w:ascii="Times New Roman" w:hAnsi="Times New Roman" w:cs="Times New Roman"/>
                <w:color w:val="000000"/>
                <w:lang w:val="en-US" w:eastAsia="zh-CN"/>
              </w:rPr>
              <w:t>10</w:t>
            </w:r>
            <w:r>
              <w:rPr>
                <w:rFonts w:hint="eastAsia" w:ascii="Times New Roman" w:hAnsi="Times New Roman" w:cs="Times New Roman"/>
                <w:color w:val="000000"/>
              </w:rPr>
              <w:t xml:space="preserve">分。 </w:t>
            </w:r>
          </w:p>
          <w:p>
            <w:pPr>
              <w:spacing w:line="400" w:lineRule="exac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/>
                <w:color w:val="000000"/>
              </w:rPr>
              <w:t>（二）评分依据：</w:t>
            </w:r>
          </w:p>
          <w:p>
            <w:pPr>
              <w:spacing w:line="400" w:lineRule="exac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/>
                <w:color w:val="000000"/>
              </w:rPr>
              <w:t>投标人提供的每项业绩须按以下要求提供完整准确的证明文件，如未按以下要求提供完整证明文件的业绩不计分：</w:t>
            </w:r>
          </w:p>
          <w:p>
            <w:pPr>
              <w:spacing w:line="400" w:lineRule="exac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/>
                <w:color w:val="000000"/>
              </w:rPr>
              <w:t>1.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000000"/>
              </w:rPr>
              <w:t>中标通知书；</w:t>
            </w:r>
          </w:p>
          <w:p>
            <w:pPr>
              <w:spacing w:line="400" w:lineRule="exac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/>
                <w:color w:val="000000"/>
              </w:rPr>
              <w:t>2.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000000"/>
              </w:rPr>
              <w:t>合同关键页（关键信息包括但不仅限于合同的项目名称、合同双方签署盖章页面、服务内容、签订日期等）。</w:t>
            </w:r>
          </w:p>
          <w:p>
            <w:pPr>
              <w:spacing w:line="400" w:lineRule="exac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/>
                <w:color w:val="000000"/>
              </w:rPr>
              <w:t>未提供证明资料或专家无法凭所提供资料判断是否得分的情况，一律作不得分处理。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  <w:tblHeader/>
          <w:jc w:val="center"/>
        </w:trPr>
        <w:tc>
          <w:tcPr>
            <w:tcW w:w="174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/>
                <w:color w:val="000000"/>
              </w:rPr>
              <w:t>售后服务方案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lang w:val="en-US" w:eastAsia="zh-CN"/>
              </w:rPr>
              <w:t>10</w:t>
            </w:r>
          </w:p>
        </w:tc>
        <w:tc>
          <w:tcPr>
            <w:tcW w:w="6132" w:type="dxa"/>
            <w:vAlign w:val="center"/>
          </w:tcPr>
          <w:p>
            <w:pPr>
              <w:spacing w:line="400" w:lineRule="exac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（一）评分内容：</w:t>
            </w:r>
          </w:p>
          <w:p>
            <w:pPr>
              <w:spacing w:line="400" w:lineRule="exac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投标人提供针对本项目的售后服务方案，内容包含：</w:t>
            </w:r>
          </w:p>
          <w:p>
            <w:pPr>
              <w:spacing w:line="400" w:lineRule="exac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1. </w:t>
            </w:r>
            <w:r>
              <w:rPr>
                <w:rFonts w:hint="eastAsia" w:ascii="Times New Roman" w:hAnsi="Times New Roman" w:cs="Times New Roman"/>
                <w:color w:val="000000"/>
                <w:lang w:val="en-US" w:eastAsia="zh-CN"/>
              </w:rPr>
              <w:t>针对本项目服务的措施</w:t>
            </w:r>
            <w:r>
              <w:rPr>
                <w:rFonts w:ascii="Times New Roman" w:hAnsi="Times New Roman" w:cs="Times New Roman"/>
                <w:color w:val="000000"/>
              </w:rPr>
              <w:t>；</w:t>
            </w:r>
          </w:p>
          <w:p>
            <w:pPr>
              <w:spacing w:line="400" w:lineRule="exact"/>
              <w:rPr>
                <w:rFonts w:hint="eastAsia" w:ascii="Times New Roman" w:hAnsi="Times New Roman" w:cs="Times New Roman"/>
                <w:color w:val="000000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2. </w:t>
            </w:r>
            <w:r>
              <w:rPr>
                <w:rFonts w:hint="eastAsia" w:ascii="Times New Roman" w:hAnsi="Times New Roman" w:cs="Times New Roman"/>
                <w:color w:val="000000"/>
                <w:lang w:val="en-US" w:eastAsia="zh-CN"/>
              </w:rPr>
              <w:t>服务响应时间；</w:t>
            </w:r>
          </w:p>
          <w:p>
            <w:pPr>
              <w:spacing w:line="400" w:lineRule="exact"/>
              <w:rPr>
                <w:rFonts w:hint="eastAsia" w:ascii="Times New Roman" w:hAnsi="Times New Roman" w:cs="Times New Roman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lang w:val="en-US" w:eastAsia="zh-CN"/>
              </w:rPr>
              <w:t>3.维修时间；</w:t>
            </w:r>
          </w:p>
          <w:p>
            <w:pPr>
              <w:spacing w:line="400" w:lineRule="exact"/>
              <w:rPr>
                <w:rFonts w:hint="default" w:ascii="Times New Roman" w:hAnsi="Times New Roman" w:cs="Times New Roman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lang w:val="en-US" w:eastAsia="zh-CN"/>
              </w:rPr>
              <w:t>4.问题的解决方案。</w:t>
            </w:r>
          </w:p>
          <w:p>
            <w:pPr>
              <w:spacing w:line="400" w:lineRule="exac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（二）评分依据：</w:t>
            </w:r>
          </w:p>
          <w:p>
            <w:pPr>
              <w:spacing w:line="400" w:lineRule="exac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 内容每包含以上一点的得1分，全部包含的得</w:t>
            </w:r>
            <w:r>
              <w:rPr>
                <w:rFonts w:hint="eastAsia" w:ascii="Times New Roman" w:hAnsi="Times New Roman" w:cs="Times New Roman"/>
                <w:color w:val="000000"/>
                <w:lang w:val="en-US" w:eastAsia="zh-CN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 xml:space="preserve">分。 </w:t>
            </w:r>
          </w:p>
          <w:p>
            <w:pPr>
              <w:spacing w:line="400" w:lineRule="exac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 在此基础上，评审委员会根据招标文件的需求和投标文件响应情况进行评审：</w:t>
            </w:r>
          </w:p>
          <w:p>
            <w:pPr>
              <w:spacing w:line="400" w:lineRule="exac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（1）售后服务方案</w:t>
            </w:r>
            <w:r>
              <w:rPr>
                <w:rFonts w:hint="eastAsia" w:ascii="Times New Roman" w:hAnsi="Times New Roman" w:cs="Times New Roman"/>
                <w:color w:val="000000"/>
                <w:lang w:val="en-US" w:eastAsia="zh-CN"/>
              </w:rPr>
              <w:t>非常详细，科学合理、响应时间快、措施到位</w:t>
            </w:r>
            <w:r>
              <w:rPr>
                <w:rFonts w:ascii="Times New Roman" w:hAnsi="Times New Roman" w:cs="Times New Roman"/>
                <w:color w:val="000000"/>
              </w:rPr>
              <w:t>；得</w:t>
            </w:r>
            <w:r>
              <w:rPr>
                <w:rFonts w:hint="eastAsia" w:ascii="Times New Roman" w:hAnsi="Times New Roman" w:cs="Times New Roman"/>
                <w:color w:val="000000"/>
                <w:lang w:val="en-US" w:eastAsia="zh-CN"/>
              </w:rPr>
              <w:t>6</w:t>
            </w:r>
            <w:r>
              <w:rPr>
                <w:rFonts w:ascii="Times New Roman" w:hAnsi="Times New Roman" w:cs="Times New Roman"/>
                <w:color w:val="000000"/>
              </w:rPr>
              <w:t>分；</w:t>
            </w:r>
          </w:p>
          <w:p>
            <w:pPr>
              <w:spacing w:line="400" w:lineRule="exac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（2）售后服务方案</w:t>
            </w:r>
            <w:r>
              <w:rPr>
                <w:rFonts w:hint="eastAsia" w:ascii="Times New Roman" w:hAnsi="Times New Roman" w:cs="Times New Roman"/>
                <w:color w:val="000000"/>
                <w:lang w:val="en-US" w:eastAsia="zh-CN"/>
              </w:rPr>
              <w:t>比较详细，比较科学合理、响应时间比较快、措施比较到位</w:t>
            </w:r>
            <w:r>
              <w:rPr>
                <w:rFonts w:ascii="Times New Roman" w:hAnsi="Times New Roman" w:cs="Times New Roman"/>
                <w:color w:val="000000"/>
              </w:rPr>
              <w:t>；得</w:t>
            </w:r>
            <w:r>
              <w:rPr>
                <w:rFonts w:hint="eastAsia" w:ascii="Times New Roman" w:hAnsi="Times New Roman" w:cs="Times New Roman"/>
                <w:color w:val="000000"/>
                <w:lang w:val="en-US" w:eastAsia="zh-CN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分；</w:t>
            </w:r>
          </w:p>
          <w:p>
            <w:pPr>
              <w:spacing w:line="400" w:lineRule="exac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（3）售后服务方案</w:t>
            </w:r>
            <w:r>
              <w:rPr>
                <w:rFonts w:hint="eastAsia" w:ascii="Times New Roman" w:hAnsi="Times New Roman" w:cs="Times New Roman"/>
                <w:color w:val="000000"/>
                <w:lang w:val="en-US" w:eastAsia="zh-CN"/>
              </w:rPr>
              <w:t>基本详细，基本科学合理、响应时间适中、措施基本到位</w:t>
            </w:r>
            <w:r>
              <w:rPr>
                <w:rFonts w:ascii="Times New Roman" w:hAnsi="Times New Roman" w:cs="Times New Roman"/>
                <w:color w:val="000000"/>
              </w:rPr>
              <w:t>；得</w:t>
            </w:r>
            <w:r>
              <w:rPr>
                <w:rFonts w:hint="eastAsia" w:ascii="Times New Roman" w:hAnsi="Times New Roman" w:cs="Times New Roman"/>
                <w:color w:val="000000"/>
                <w:lang w:val="en-US" w:eastAsia="zh-CN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分；</w:t>
            </w:r>
          </w:p>
          <w:p>
            <w:pPr>
              <w:spacing w:line="400" w:lineRule="exac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（4）售后服务方案</w:t>
            </w:r>
            <w:r>
              <w:rPr>
                <w:rFonts w:hint="eastAsia" w:ascii="Times New Roman" w:hAnsi="Times New Roman" w:cs="Times New Roman"/>
                <w:color w:val="000000"/>
                <w:lang w:val="en-US" w:eastAsia="zh-CN"/>
              </w:rPr>
              <w:t>不够详细合理，响应时间慢、措施不到位</w:t>
            </w:r>
            <w:r>
              <w:rPr>
                <w:rFonts w:ascii="Times New Roman" w:hAnsi="Times New Roman" w:cs="Times New Roman"/>
                <w:color w:val="000000"/>
              </w:rPr>
              <w:t>；</w:t>
            </w:r>
            <w:r>
              <w:rPr>
                <w:rFonts w:hint="eastAsia" w:ascii="Times New Roman" w:hAnsi="Times New Roman" w:cs="Times New Roman"/>
                <w:color w:val="000000"/>
                <w:lang w:val="en-US" w:eastAsia="zh-CN"/>
              </w:rPr>
              <w:t>不得</w:t>
            </w:r>
            <w:r>
              <w:rPr>
                <w:rFonts w:ascii="Times New Roman" w:hAnsi="Times New Roman" w:cs="Times New Roman"/>
                <w:color w:val="000000"/>
              </w:rPr>
              <w:t>分。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4" w:hRule="atLeast"/>
          <w:tblHeader/>
          <w:jc w:val="center"/>
        </w:trPr>
        <w:tc>
          <w:tcPr>
            <w:tcW w:w="174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  <w:color w:val="000000"/>
              </w:rPr>
              <w:t>质保期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132" w:type="dxa"/>
            <w:vAlign w:val="center"/>
          </w:tcPr>
          <w:p>
            <w:pPr>
              <w:spacing w:line="400" w:lineRule="exac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（一）评分内容：</w:t>
            </w:r>
          </w:p>
          <w:p>
            <w:pPr>
              <w:spacing w:line="400" w:lineRule="exac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/>
                <w:color w:val="000000"/>
              </w:rPr>
              <w:t>投标人在满足5年质保期的基础上，每增加一年加1分，最高得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hint="eastAsia" w:ascii="Times New Roman" w:hAnsi="Times New Roman" w:cs="Times New Roman"/>
                <w:color w:val="000000"/>
              </w:rPr>
              <w:t>分。</w:t>
            </w:r>
          </w:p>
          <w:p>
            <w:pPr>
              <w:spacing w:line="400" w:lineRule="exac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（二）评分依据：</w:t>
            </w:r>
          </w:p>
          <w:p>
            <w:pPr>
              <w:spacing w:line="4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投标人须提供</w:t>
            </w:r>
            <w:r>
              <w:rPr>
                <w:rFonts w:hint="eastAsia" w:ascii="Times New Roman" w:hAnsi="Times New Roman" w:cs="Times New Roman"/>
                <w:color w:val="000000"/>
              </w:rPr>
              <w:t>符合上述要求的</w:t>
            </w:r>
            <w:r>
              <w:rPr>
                <w:rFonts w:ascii="Times New Roman" w:hAnsi="Times New Roman" w:cs="Times New Roman"/>
                <w:color w:val="000000"/>
              </w:rPr>
              <w:t>承诺函（格式自拟），并加盖投标人公章作为得分依据，不按要求提供的不得分。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tblHeader/>
          <w:jc w:val="center"/>
        </w:trPr>
        <w:tc>
          <w:tcPr>
            <w:tcW w:w="174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技术规格偏离</w:t>
            </w:r>
            <w:r>
              <w:rPr>
                <w:rFonts w:ascii="Times New Roman" w:hAnsi="Times New Roman" w:cs="Times New Roman"/>
              </w:rPr>
              <w:t>情况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25</w:t>
            </w:r>
          </w:p>
        </w:tc>
        <w:tc>
          <w:tcPr>
            <w:tcW w:w="6132" w:type="dxa"/>
            <w:vAlign w:val="center"/>
          </w:tcPr>
          <w:p>
            <w:pPr>
              <w:spacing w:line="4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以投标文件的《技术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规格</w:t>
            </w:r>
            <w:r>
              <w:rPr>
                <w:rFonts w:ascii="Times New Roman" w:hAnsi="Times New Roman" w:cs="Times New Roman"/>
              </w:rPr>
              <w:t>偏差表》响应招标要求情况为评价依据，</w:t>
            </w:r>
            <w:r>
              <w:rPr>
                <w:rFonts w:hint="eastAsia" w:ascii="Times New Roman" w:hAnsi="Times New Roman" w:cs="Times New Roman"/>
              </w:rPr>
              <w:t>标注“▲”号条款为重要条款，每负偏离一项扣1分，其他条款，每负偏离一项扣0.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5</w:t>
            </w:r>
            <w:r>
              <w:rPr>
                <w:rFonts w:hint="eastAsia" w:ascii="Times New Roman" w:hAnsi="Times New Roman" w:cs="Times New Roman"/>
              </w:rPr>
              <w:t>分，扣完为止。投标人按招标文件的要求提供证明文件，未提供或提供的不符合或提供不清晰导致无法判断的均不得分。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tblHeader/>
          <w:jc w:val="center"/>
        </w:trPr>
        <w:tc>
          <w:tcPr>
            <w:tcW w:w="174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生产</w:t>
            </w:r>
            <w:r>
              <w:rPr>
                <w:rFonts w:hint="eastAsia" w:ascii="Times New Roman" w:hAnsi="Times New Roman" w:cs="Times New Roman"/>
              </w:rPr>
              <w:t>实施方案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10</w:t>
            </w:r>
          </w:p>
        </w:tc>
        <w:tc>
          <w:tcPr>
            <w:tcW w:w="6132" w:type="dxa"/>
            <w:vAlign w:val="center"/>
          </w:tcPr>
          <w:p>
            <w:pPr>
              <w:spacing w:line="4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（一）评分内容：针对本项目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实际提供项目生产实施方案</w:t>
            </w:r>
            <w:r>
              <w:rPr>
                <w:rFonts w:ascii="Times New Roman" w:hAnsi="Times New Roman" w:cs="Times New Roman"/>
              </w:rPr>
              <w:t>，内容包含：</w:t>
            </w:r>
          </w:p>
          <w:p>
            <w:pPr>
              <w:spacing w:line="4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原材料采购</w:t>
            </w:r>
            <w:r>
              <w:rPr>
                <w:rFonts w:ascii="Times New Roman" w:hAnsi="Times New Roman" w:cs="Times New Roman"/>
              </w:rPr>
              <w:t>方案；</w:t>
            </w:r>
          </w:p>
          <w:p>
            <w:pPr>
              <w:spacing w:line="400" w:lineRule="exact"/>
              <w:rPr>
                <w:rFonts w:hint="eastAsia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产品打样方案；</w:t>
            </w:r>
          </w:p>
          <w:p>
            <w:pPr>
              <w:spacing w:line="400" w:lineRule="exact"/>
              <w:rPr>
                <w:rFonts w:hint="eastAsia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3.加工制作方案；</w:t>
            </w:r>
          </w:p>
          <w:p>
            <w:pPr>
              <w:spacing w:line="400" w:lineRule="exact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4.安装调试方案。</w:t>
            </w:r>
          </w:p>
          <w:p>
            <w:pPr>
              <w:spacing w:line="4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（二）评分依据：</w:t>
            </w:r>
          </w:p>
          <w:p>
            <w:pPr>
              <w:spacing w:line="4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内容每包含以上一点得1分，全部包含的得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4</w:t>
            </w:r>
            <w:r>
              <w:rPr>
                <w:rFonts w:ascii="Times New Roman" w:hAnsi="Times New Roman" w:cs="Times New Roman"/>
              </w:rPr>
              <w:t>分。</w:t>
            </w:r>
          </w:p>
          <w:p>
            <w:pPr>
              <w:spacing w:line="4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在此基础上，评审委员会根据招标文件的需求和投标文件响应情况进行评审：</w:t>
            </w:r>
          </w:p>
          <w:p>
            <w:pPr>
              <w:spacing w:line="4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（1）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生产实施方案思路清晰明确，方案合理可行</w:t>
            </w:r>
            <w:r>
              <w:rPr>
                <w:rFonts w:ascii="Times New Roman" w:hAnsi="Times New Roman" w:cs="Times New Roman"/>
              </w:rPr>
              <w:t>，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评审为优，</w:t>
            </w:r>
            <w:r>
              <w:rPr>
                <w:rFonts w:ascii="Times New Roman" w:hAnsi="Times New Roman" w:cs="Times New Roman"/>
              </w:rPr>
              <w:t>得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6</w:t>
            </w:r>
            <w:r>
              <w:rPr>
                <w:rFonts w:ascii="Times New Roman" w:hAnsi="Times New Roman" w:cs="Times New Roman"/>
              </w:rPr>
              <w:t>分；</w:t>
            </w:r>
          </w:p>
          <w:p>
            <w:pPr>
              <w:spacing w:line="4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（2）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生产实施方案思路比较清晰，方案比较合理可行，评审为良，</w:t>
            </w:r>
            <w:r>
              <w:rPr>
                <w:rFonts w:ascii="Times New Roman" w:hAnsi="Times New Roman" w:cs="Times New Roman"/>
              </w:rPr>
              <w:t>得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4</w:t>
            </w:r>
            <w:r>
              <w:rPr>
                <w:rFonts w:ascii="Times New Roman" w:hAnsi="Times New Roman" w:cs="Times New Roman"/>
              </w:rPr>
              <w:t>分；；</w:t>
            </w:r>
          </w:p>
          <w:p>
            <w:pPr>
              <w:spacing w:line="4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（3）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生产实施方案思路基本清晰，方案基本合理可行</w:t>
            </w:r>
            <w:r>
              <w:rPr>
                <w:rFonts w:ascii="Times New Roman" w:hAnsi="Times New Roman" w:cs="Times New Roman"/>
              </w:rPr>
              <w:t>，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评审为中，</w:t>
            </w:r>
            <w:r>
              <w:rPr>
                <w:rFonts w:ascii="Times New Roman" w:hAnsi="Times New Roman" w:cs="Times New Roman"/>
              </w:rPr>
              <w:t>得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2</w:t>
            </w:r>
            <w:r>
              <w:rPr>
                <w:rFonts w:ascii="Times New Roman" w:hAnsi="Times New Roman" w:cs="Times New Roman"/>
              </w:rPr>
              <w:t>分；</w:t>
            </w:r>
          </w:p>
          <w:p>
            <w:pPr>
              <w:spacing w:line="4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（4）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生产实施方案思路不清晰，方案不完整，</w:t>
            </w:r>
            <w:bookmarkStart w:id="0" w:name="_GoBack"/>
            <w:bookmarkEnd w:id="0"/>
            <w:r>
              <w:rPr>
                <w:rFonts w:hint="eastAsia" w:ascii="Times New Roman" w:hAnsi="Times New Roman" w:cs="Times New Roman"/>
                <w:lang w:val="en-US" w:eastAsia="zh-CN"/>
              </w:rPr>
              <w:t>评审为差，不得分</w:t>
            </w:r>
            <w:r>
              <w:rPr>
                <w:rFonts w:ascii="Times New Roman" w:hAnsi="Times New Roman" w:cs="Times New Roman"/>
              </w:rPr>
              <w:t>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3" w:hRule="atLeast"/>
          <w:tblHeader/>
          <w:jc w:val="center"/>
        </w:trPr>
        <w:tc>
          <w:tcPr>
            <w:tcW w:w="174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样品情况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32" w:type="dxa"/>
            <w:vAlign w:val="center"/>
          </w:tcPr>
          <w:p>
            <w:pPr>
              <w:spacing w:line="400" w:lineRule="exac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（一）评分内容：针对本项目的需求提交课桌和课椅样品。</w:t>
            </w:r>
          </w:p>
          <w:p>
            <w:pPr>
              <w:spacing w:line="400" w:lineRule="exac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（二）评分依据：</w:t>
            </w:r>
          </w:p>
          <w:p>
            <w:pPr>
              <w:spacing w:line="400" w:lineRule="exac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评审委员会根据投标人所投样品的响应情况进行评审：</w:t>
            </w:r>
          </w:p>
          <w:p>
            <w:pPr>
              <w:spacing w:line="400" w:lineRule="exac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（1）投标样品外观精美，设计和工艺水平优，符合项目需求技术参数要求，得</w:t>
            </w: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hint="eastAsia" w:ascii="Times New Roman" w:hAnsi="Times New Roman" w:cs="Times New Roman"/>
              </w:rPr>
              <w:t>分。</w:t>
            </w:r>
          </w:p>
          <w:p>
            <w:pPr>
              <w:spacing w:line="400" w:lineRule="exac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（2）投标样品产品外观精美，设计和工艺水平优，基本符合项目需求技术参数要求，得</w:t>
            </w: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hint="eastAsia" w:ascii="Times New Roman" w:hAnsi="Times New Roman" w:cs="Times New Roman"/>
              </w:rPr>
              <w:t>分。</w:t>
            </w:r>
          </w:p>
          <w:p>
            <w:pPr>
              <w:spacing w:line="400" w:lineRule="exac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（3）投标样品产品外观精美，设计和工艺水平良，但不符合项目需求技术参数要求，得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hint="eastAsia" w:ascii="Times New Roman" w:hAnsi="Times New Roman" w:cs="Times New Roman"/>
              </w:rPr>
              <w:t>分。</w:t>
            </w:r>
          </w:p>
          <w:p>
            <w:pPr>
              <w:spacing w:line="400" w:lineRule="exac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（4）投标样品产品外观一般，设计和工艺水平一般，且不符合项目需求技术参数要求，得1分</w:t>
            </w:r>
            <w:r>
              <w:rPr>
                <w:rFonts w:ascii="Times New Roman" w:hAnsi="Times New Roman" w:cs="Times New Roman"/>
              </w:rPr>
              <w:br w:type="textWrapping"/>
            </w:r>
            <w:r>
              <w:rPr>
                <w:rFonts w:hint="eastAsia" w:ascii="Times New Roman" w:hAnsi="Times New Roman" w:cs="Times New Roman"/>
              </w:rPr>
              <w:t>未提供不得分。</w:t>
            </w:r>
          </w:p>
        </w:tc>
      </w:tr>
    </w:tbl>
    <w:p>
      <w:pPr>
        <w:widowControl/>
        <w:jc w:val="left"/>
        <w:rPr>
          <w:rFonts w:ascii="Times New Roman" w:hAnsi="Times New Roman" w:cs="Times New Roman"/>
          <w:sz w:val="28"/>
          <w:szCs w:val="28"/>
        </w:rPr>
      </w:pPr>
    </w:p>
    <w:p>
      <w:pPr>
        <w:widowControl/>
        <w:ind w:left="-567" w:leftChars="-270" w:firstLine="565" w:firstLineChars="202"/>
        <w:jc w:val="center"/>
        <w:rPr>
          <w:rFonts w:ascii="黑体" w:hAnsi="宋体" w:eastAsia="黑体" w:cs="宋体"/>
          <w:color w:val="FF000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6AD"/>
    <w:rsid w:val="00036B87"/>
    <w:rsid w:val="000E1DC5"/>
    <w:rsid w:val="003C5D90"/>
    <w:rsid w:val="003F26D8"/>
    <w:rsid w:val="0048256C"/>
    <w:rsid w:val="005E6A91"/>
    <w:rsid w:val="007446AD"/>
    <w:rsid w:val="007E4D0E"/>
    <w:rsid w:val="00A02CA5"/>
    <w:rsid w:val="00B01E5E"/>
    <w:rsid w:val="00BD0251"/>
    <w:rsid w:val="00BE113B"/>
    <w:rsid w:val="00BE2D55"/>
    <w:rsid w:val="00BF77A6"/>
    <w:rsid w:val="00CE659B"/>
    <w:rsid w:val="00D074BE"/>
    <w:rsid w:val="00D46721"/>
    <w:rsid w:val="00DE42FF"/>
    <w:rsid w:val="00E540C7"/>
    <w:rsid w:val="00F442B7"/>
    <w:rsid w:val="0F5C2DC2"/>
    <w:rsid w:val="102A4623"/>
    <w:rsid w:val="131B2586"/>
    <w:rsid w:val="15A2304B"/>
    <w:rsid w:val="160D7281"/>
    <w:rsid w:val="1E6429E7"/>
    <w:rsid w:val="2FFF0DA8"/>
    <w:rsid w:val="384E565E"/>
    <w:rsid w:val="39600E76"/>
    <w:rsid w:val="42334364"/>
    <w:rsid w:val="4BFE0ED4"/>
    <w:rsid w:val="4ECB3051"/>
    <w:rsid w:val="5C9C5245"/>
    <w:rsid w:val="668D4AEE"/>
    <w:rsid w:val="67360A6F"/>
    <w:rsid w:val="76677908"/>
    <w:rsid w:val="79A03FCF"/>
    <w:rsid w:val="7AE5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DoubleOX</Company>
  <Pages>2</Pages>
  <Words>229</Words>
  <Characters>1308</Characters>
  <Lines>10</Lines>
  <Paragraphs>3</Paragraphs>
  <TotalTime>1</TotalTime>
  <ScaleCrop>false</ScaleCrop>
  <LinksUpToDate>false</LinksUpToDate>
  <CharactersWithSpaces>1534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2021-05-21T06:57:00Z</dcterms:created>
  <dc:creator>hgh</dc:creator>
  <cp:lastModifiedBy>hgh</cp:lastModifiedBy>
  <dcterms:modified xsi:type="dcterms:W3CDTF">2023-06-07T07:21:16Z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6E3B3B3D2BB647E69F963894143F3ECD</vt:lpwstr>
  </property>
</Properties>
</file>