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附件：1、评分标准</w:t>
      </w:r>
    </w:p>
    <w:tbl>
      <w:tblPr>
        <w:tblStyle w:val="3"/>
        <w:tblW w:w="895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1239"/>
        <w:gridCol w:w="792"/>
        <w:gridCol w:w="64"/>
        <w:gridCol w:w="5144"/>
        <w:gridCol w:w="122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7729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val="zh-CN"/>
              </w:rPr>
              <w:t>评分项及评分规则</w:t>
            </w:r>
          </w:p>
        </w:tc>
        <w:tc>
          <w:tcPr>
            <w:tcW w:w="122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val="zh-CN"/>
              </w:rPr>
              <w:t>权重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729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  <w:t>一、商务报价部分</w:t>
            </w:r>
          </w:p>
        </w:tc>
        <w:tc>
          <w:tcPr>
            <w:tcW w:w="122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729" w:type="dxa"/>
            <w:gridSpan w:val="5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报价合理，采用价格优先法计算，即满足资质要求的有效报价中取最低的为评标基准价，其价格为满分。本项目报价上限为89.186075万元。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价格分计算公式：投标报价得分=[评标基准价/项目报价]×价格权重值</w:t>
            </w:r>
          </w:p>
        </w:tc>
        <w:tc>
          <w:tcPr>
            <w:tcW w:w="122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  <w:t>专家打分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729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b/>
                <w:sz w:val="22"/>
                <w:szCs w:val="22"/>
                <w:lang w:val="zh-CN"/>
              </w:rPr>
              <w:t>、</w:t>
            </w:r>
            <w:r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  <w:t>资信部分</w:t>
            </w:r>
          </w:p>
        </w:tc>
        <w:tc>
          <w:tcPr>
            <w:tcW w:w="122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9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  <w:t>序号</w:t>
            </w:r>
          </w:p>
        </w:tc>
        <w:tc>
          <w:tcPr>
            <w:tcW w:w="123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  <w:t>内容</w:t>
            </w:r>
          </w:p>
        </w:tc>
        <w:tc>
          <w:tcPr>
            <w:tcW w:w="79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  <w:t>权重</w:t>
            </w:r>
          </w:p>
        </w:tc>
        <w:tc>
          <w:tcPr>
            <w:tcW w:w="520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  <w:t>评分规则</w:t>
            </w:r>
          </w:p>
        </w:tc>
        <w:tc>
          <w:tcPr>
            <w:tcW w:w="122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  <w:t>评分方式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3" w:hRule="atLeast"/>
          <w:jc w:val="center"/>
        </w:trPr>
        <w:tc>
          <w:tcPr>
            <w:tcW w:w="490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123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  <w:t>相关资质</w:t>
            </w:r>
          </w:p>
        </w:tc>
        <w:tc>
          <w:tcPr>
            <w:tcW w:w="79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5208" w:type="dxa"/>
            <w:gridSpan w:val="2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0"/>
                <w:tab w:val="clear" w:pos="371"/>
              </w:tabs>
              <w:spacing w:line="300" w:lineRule="exact"/>
              <w:ind w:left="11" w:leftChars="0" w:firstLine="0" w:firstLineChars="0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  <w:lang w:val="en-US" w:eastAsia="zh-CN"/>
              </w:rPr>
              <w:t>评审内容</w:t>
            </w:r>
            <w:r>
              <w:rPr>
                <w:rFonts w:hint="eastAsia" w:ascii="宋体" w:hAnsi="宋体" w:cs="宋体"/>
                <w:b/>
                <w:bCs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投标资质</w:t>
            </w:r>
          </w:p>
          <w:p>
            <w:pPr>
              <w:numPr>
                <w:ilvl w:val="0"/>
                <w:numId w:val="1"/>
              </w:numPr>
              <w:spacing w:line="300" w:lineRule="exact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评审标准：</w:t>
            </w:r>
          </w:p>
          <w:p>
            <w:pPr>
              <w:numPr>
                <w:ilvl w:val="0"/>
                <w:numId w:val="2"/>
              </w:numPr>
              <w:spacing w:line="300" w:lineRule="exact"/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具备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instrText xml:space="preserve"> HYPERLINK "https://baike.baidu.com/item/%E5%BB%BA%E7%AD%91%E5%B7%A5%E7%A8%8B%E6%96%BD%E5%B7%A5/9464528" \t "https://baike.baidu.com/item/%E5%BB%BA%E7%AD%91%E6%96%BD%E5%B7%A5%E6%80%BB%E6%89%BF%E5%8C%85%E8%B5%84%E8%B4%A8%E6%A0%87%E5%87%86/_blank" </w:instrTex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建筑工程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施工总承包三级及以上或建筑装修装饰工程专业承包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乙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级及以上资质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，满足任意一项资质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得10分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。</w:t>
            </w:r>
          </w:p>
          <w:p>
            <w:pPr>
              <w:pStyle w:val="2"/>
              <w:numPr>
                <w:ilvl w:val="0"/>
                <w:numId w:val="2"/>
              </w:numPr>
              <w:rPr>
                <w:rFonts w:hint="eastAsia"/>
                <w:lang w:val="zh-CN"/>
              </w:rPr>
            </w:pPr>
            <w:r>
              <w:rPr>
                <w:rFonts w:hint="eastAsia"/>
                <w:lang w:val="en-US" w:eastAsia="zh-CN"/>
              </w:rPr>
              <w:t>具备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instrText xml:space="preserve"> HYPERLINK "https://baike.baidu.com/item/%E5%BB%BA%E7%AD%91%E5%B7%A5%E7%A8%8B%E6%96%BD%E5%B7%A5/9464528" \t "https://baike.baidu.com/item/%E5%BB%BA%E7%AD%91%E6%96%BD%E5%B7%A5%E6%80%BB%E6%89%BF%E5%8C%85%E8%B5%84%E8%B4%A8%E6%A0%87%E5%87%86/_blank" </w:instrTex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建筑工程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施工总承包</w:t>
            </w:r>
            <w:r>
              <w:rPr>
                <w:rFonts w:hint="eastAsia" w:hAnsi="宋体" w:cs="宋体"/>
                <w:sz w:val="22"/>
                <w:szCs w:val="22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级及以上或建筑装修装饰工程专业承包</w:t>
            </w:r>
            <w:r>
              <w:rPr>
                <w:rFonts w:hint="eastAsia" w:hAnsi="宋体" w:cs="宋体"/>
                <w:sz w:val="22"/>
                <w:szCs w:val="22"/>
                <w:lang w:val="en-US" w:eastAsia="zh-CN"/>
              </w:rPr>
              <w:t>甲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级资质</w:t>
            </w:r>
            <w:r>
              <w:rPr>
                <w:rFonts w:hint="eastAsia" w:hAnsi="宋体" w:cs="宋体"/>
                <w:sz w:val="22"/>
                <w:szCs w:val="22"/>
                <w:lang w:val="en-US" w:eastAsia="zh-CN"/>
              </w:rPr>
              <w:t>，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满足任意一项资质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得</w:t>
            </w:r>
            <w:r>
              <w:rPr>
                <w:rFonts w:hint="eastAsia" w:hAnsi="宋体" w:cs="宋体"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分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。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zh-CN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、证明文件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zh-CN"/>
              </w:rPr>
              <w:t xml:space="preserve">： 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提供资质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文件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  <w:t>扫描件。</w:t>
            </w:r>
          </w:p>
        </w:tc>
        <w:tc>
          <w:tcPr>
            <w:tcW w:w="122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  <w:t>专家打分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490" w:type="dxa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239" w:type="dxa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22"/>
                <w:lang w:val="zh-CN"/>
              </w:rPr>
              <w:t>投标企业服务响应及时能力</w:t>
            </w:r>
          </w:p>
        </w:tc>
        <w:tc>
          <w:tcPr>
            <w:tcW w:w="792" w:type="dxa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5208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  <w:lang w:val="zh-CN"/>
              </w:rPr>
              <w:t>评审</w:t>
            </w:r>
            <w:r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  <w:lang w:val="en-US" w:eastAsia="zh-CN"/>
              </w:rPr>
              <w:t>内容</w:t>
            </w:r>
            <w:r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  <w:lang w:val="zh-CN"/>
              </w:rPr>
              <w:t>：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深圳本地企业证明。</w:t>
            </w:r>
          </w:p>
          <w:p>
            <w:pPr>
              <w:autoSpaceDE w:val="0"/>
              <w:autoSpaceDN w:val="0"/>
              <w:spacing w:line="320" w:lineRule="exact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.评分标准：</w:t>
            </w:r>
          </w:p>
          <w:p>
            <w:pPr>
              <w:autoSpaceDE w:val="0"/>
              <w:autoSpaceDN w:val="0"/>
              <w:spacing w:line="320" w:lineRule="exact"/>
              <w:jc w:val="left"/>
              <w:rPr>
                <w:rFonts w:hint="eastAsia" w:ascii="宋体" w:hAnsi="宋体" w:eastAsia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22"/>
                <w:lang w:val="zh-CN"/>
              </w:rPr>
              <w:t>1）深圳本地企业得</w:t>
            </w:r>
            <w:r>
              <w:rPr>
                <w:rFonts w:hint="eastAsia" w:ascii="宋体" w:hAnsi="宋体" w:eastAsia="宋体" w:cs="宋体"/>
                <w:bCs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Cs/>
                <w:sz w:val="22"/>
                <w:szCs w:val="22"/>
              </w:rPr>
              <w:t>分。</w:t>
            </w:r>
          </w:p>
          <w:p>
            <w:pPr>
              <w:autoSpaceDE w:val="0"/>
              <w:autoSpaceDN w:val="0"/>
              <w:spacing w:line="320" w:lineRule="exact"/>
              <w:jc w:val="left"/>
              <w:rPr>
                <w:rFonts w:hint="eastAsia" w:ascii="宋体" w:hAnsi="宋体" w:eastAsia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22"/>
              </w:rPr>
              <w:t>2）外地企业在深圳有</w:t>
            </w:r>
            <w:r>
              <w:rPr>
                <w:rFonts w:hint="eastAsia" w:ascii="宋体" w:hAnsi="宋体" w:eastAsia="宋体" w:cs="宋体"/>
                <w:bCs/>
                <w:sz w:val="22"/>
                <w:szCs w:val="22"/>
                <w:lang w:val="en-US" w:eastAsia="zh-CN"/>
              </w:rPr>
              <w:t>分支机构</w:t>
            </w:r>
            <w:r>
              <w:rPr>
                <w:rFonts w:hint="eastAsia" w:ascii="宋体" w:hAnsi="宋体" w:eastAsia="宋体" w:cs="宋体"/>
                <w:bCs/>
                <w:sz w:val="22"/>
                <w:szCs w:val="22"/>
              </w:rPr>
              <w:t>的得</w:t>
            </w:r>
            <w:r>
              <w:rPr>
                <w:rFonts w:hint="eastAsia" w:ascii="宋体" w:hAnsi="宋体" w:eastAsia="宋体" w:cs="宋体"/>
                <w:bCs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Cs/>
                <w:sz w:val="22"/>
                <w:szCs w:val="22"/>
              </w:rPr>
              <w:t>分。</w:t>
            </w:r>
          </w:p>
          <w:p>
            <w:pPr>
              <w:autoSpaceDE w:val="0"/>
              <w:autoSpaceDN w:val="0"/>
              <w:spacing w:line="320" w:lineRule="exact"/>
              <w:jc w:val="left"/>
              <w:rPr>
                <w:rFonts w:hint="eastAsia" w:ascii="宋体" w:hAnsi="宋体" w:eastAsia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22"/>
              </w:rPr>
              <w:t>3）其余情况不得分</w:t>
            </w:r>
            <w:r>
              <w:rPr>
                <w:rFonts w:hint="eastAsia" w:ascii="宋体" w:hAnsi="宋体" w:eastAsia="宋体" w:cs="宋体"/>
                <w:bCs/>
                <w:sz w:val="22"/>
                <w:szCs w:val="22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bCs/>
                <w:sz w:val="22"/>
                <w:szCs w:val="22"/>
                <w:lang w:val="en-US" w:eastAsia="zh-CN"/>
              </w:rPr>
              <w:t>未提供证明文件不得分</w:t>
            </w:r>
            <w:r>
              <w:rPr>
                <w:rFonts w:hint="eastAsia" w:ascii="宋体" w:hAnsi="宋体" w:eastAsia="宋体" w:cs="宋体"/>
                <w:bCs/>
                <w:sz w:val="22"/>
                <w:szCs w:val="22"/>
              </w:rPr>
              <w:t>。</w:t>
            </w: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.证明文件：</w:t>
            </w:r>
          </w:p>
          <w:p>
            <w:pPr>
              <w:jc w:val="left"/>
              <w:rPr>
                <w:rFonts w:hint="eastAsia" w:ascii="宋体" w:hAnsi="宋体" w:eastAsia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22"/>
              </w:rPr>
              <w:t>提供</w:t>
            </w:r>
            <w:r>
              <w:rPr>
                <w:rFonts w:hint="eastAsia" w:ascii="宋体" w:hAnsi="宋体" w:eastAsia="宋体" w:cs="宋体"/>
                <w:bCs/>
                <w:sz w:val="22"/>
                <w:szCs w:val="22"/>
                <w:lang w:val="en-US" w:eastAsia="zh-CN"/>
              </w:rPr>
              <w:t>单位注册信息证明或</w:t>
            </w:r>
            <w:r>
              <w:rPr>
                <w:rFonts w:hint="eastAsia" w:ascii="宋体" w:hAnsi="宋体" w:eastAsia="宋体" w:cs="宋体"/>
                <w:bCs/>
                <w:sz w:val="22"/>
                <w:szCs w:val="22"/>
              </w:rPr>
              <w:t>现场办公场所证明（包括不仅限于：</w:t>
            </w:r>
            <w:r>
              <w:rPr>
                <w:rFonts w:hint="eastAsia" w:ascii="宋体" w:hAnsi="宋体" w:eastAsia="宋体" w:cs="宋体"/>
                <w:bCs/>
                <w:sz w:val="22"/>
                <w:szCs w:val="22"/>
                <w:lang w:val="en-US" w:eastAsia="zh-CN"/>
              </w:rPr>
              <w:t>商事登记证明、</w:t>
            </w:r>
            <w:r>
              <w:rPr>
                <w:rFonts w:hint="eastAsia" w:ascii="宋体" w:hAnsi="宋体" w:eastAsia="宋体" w:cs="宋体"/>
                <w:bCs/>
                <w:sz w:val="22"/>
                <w:szCs w:val="22"/>
              </w:rPr>
              <w:t>场地使用证明，租赁合同）</w:t>
            </w:r>
          </w:p>
        </w:tc>
        <w:tc>
          <w:tcPr>
            <w:tcW w:w="1229" w:type="dxa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专家打分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729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val="zh-CN"/>
              </w:rPr>
              <w:t>三、技术部分</w:t>
            </w:r>
          </w:p>
        </w:tc>
        <w:tc>
          <w:tcPr>
            <w:tcW w:w="1229" w:type="dxa"/>
            <w:vAlign w:val="center"/>
          </w:tcPr>
          <w:p>
            <w:pPr>
              <w:autoSpaceDE w:val="0"/>
              <w:autoSpaceDN w:val="0"/>
              <w:adjustRightInd w:val="0"/>
              <w:ind w:firstLine="220" w:firstLineChars="10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49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  <w:t>序号</w:t>
            </w:r>
          </w:p>
        </w:tc>
        <w:tc>
          <w:tcPr>
            <w:tcW w:w="123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  <w:t>内容</w:t>
            </w:r>
          </w:p>
        </w:tc>
        <w:tc>
          <w:tcPr>
            <w:tcW w:w="85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  <w:t>权重</w:t>
            </w:r>
          </w:p>
        </w:tc>
        <w:tc>
          <w:tcPr>
            <w:tcW w:w="514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  <w:t>评分规则</w:t>
            </w:r>
          </w:p>
        </w:tc>
        <w:tc>
          <w:tcPr>
            <w:tcW w:w="122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  <w:t>评分方式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  <w:jc w:val="center"/>
        </w:trPr>
        <w:tc>
          <w:tcPr>
            <w:tcW w:w="490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123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22"/>
                <w:lang w:val="zh-CN"/>
              </w:rPr>
              <w:t>项目管理、技术人员配备</w:t>
            </w:r>
          </w:p>
        </w:tc>
        <w:tc>
          <w:tcPr>
            <w:tcW w:w="85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5144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1.</w:t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  <w:t>评审</w:t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内容：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1、配备项目管理人员结构较完善，并提供相关人员专业技术资质证书（1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分）。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2、现场施工管理和施工组织计划方案较完善（1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分）。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3、有详细的安全文明施工方案（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分）。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2.证明文件</w:t>
            </w: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eastAsia="zh-CN"/>
              </w:rPr>
              <w:t>：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22"/>
                <w:lang w:val="zh-CN"/>
              </w:rPr>
              <w:t>具体格式由</w:t>
            </w:r>
            <w:r>
              <w:rPr>
                <w:rFonts w:hint="eastAsia" w:ascii="宋体" w:hAnsi="宋体" w:cs="宋体"/>
                <w:bCs/>
                <w:sz w:val="22"/>
                <w:szCs w:val="22"/>
                <w:lang w:val="en-US" w:eastAsia="zh-CN"/>
              </w:rPr>
              <w:t>投</w:t>
            </w:r>
            <w:r>
              <w:rPr>
                <w:rFonts w:hint="eastAsia" w:ascii="宋体" w:hAnsi="宋体" w:eastAsia="宋体" w:cs="宋体"/>
                <w:bCs/>
                <w:sz w:val="22"/>
                <w:szCs w:val="22"/>
                <w:lang w:val="zh-CN"/>
              </w:rPr>
              <w:t>标方提供。</w:t>
            </w:r>
          </w:p>
        </w:tc>
        <w:tc>
          <w:tcPr>
            <w:tcW w:w="122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  <w:t>专家打分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490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D1B10"/>
                <w:kern w:val="0"/>
                <w:sz w:val="22"/>
                <w:szCs w:val="22"/>
                <w:u w:val="none"/>
                <w:lang w:val="en-US" w:eastAsia="zh-CN" w:bidi="ar"/>
              </w:rPr>
              <w:t>投标文件编制质量</w:t>
            </w:r>
          </w:p>
        </w:tc>
        <w:tc>
          <w:tcPr>
            <w:tcW w:w="85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D1B1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1、由评审人员根据各个公司投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标文件内容的响应程度、编制质量、完整性等进行横向对比，予以适当评分。（1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分）</w:t>
            </w:r>
          </w:p>
        </w:tc>
        <w:tc>
          <w:tcPr>
            <w:tcW w:w="122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  <w:t>专家打分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490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1239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  <w:lang w:val="en-US" w:eastAsia="zh-CN"/>
              </w:rPr>
              <w:t>制定</w:t>
            </w:r>
            <w:r>
              <w:rPr>
                <w:rFonts w:hint="eastAsia" w:ascii="宋体" w:hAnsi="宋体" w:eastAsia="宋体" w:cs="宋体"/>
                <w:bCs/>
                <w:sz w:val="22"/>
                <w:szCs w:val="22"/>
                <w:lang w:val="zh-CN"/>
              </w:rPr>
              <w:t>进度安排计划</w:t>
            </w:r>
          </w:p>
        </w:tc>
        <w:tc>
          <w:tcPr>
            <w:tcW w:w="856" w:type="dxa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514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1.</w:t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  <w:t>评审</w:t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内容：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提供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项目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进度安排计划表，进度表格式由投标人自行决定。</w:t>
            </w:r>
          </w:p>
          <w:p>
            <w:pPr>
              <w:autoSpaceDE w:val="0"/>
              <w:autoSpaceDN w:val="0"/>
              <w:spacing w:line="320" w:lineRule="exact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2.评分标准：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进度计划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满足要求者得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分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；进度计划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延迟或没有提供进度计划者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不得分。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、证明文件：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投标人需提供整体的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施工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进度表。</w:t>
            </w:r>
          </w:p>
        </w:tc>
        <w:tc>
          <w:tcPr>
            <w:tcW w:w="1229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  <w:t>专家打分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8E39ED"/>
    <w:multiLevelType w:val="singleLevel"/>
    <w:tmpl w:val="9B8E39ED"/>
    <w:lvl w:ilvl="0" w:tentative="0">
      <w:start w:val="1"/>
      <w:numFmt w:val="decimal"/>
      <w:suff w:val="nothing"/>
      <w:lvlText w:val="%1）"/>
      <w:lvlJc w:val="left"/>
    </w:lvl>
  </w:abstractNum>
  <w:abstractNum w:abstractNumId="1">
    <w:nsid w:val="00000002"/>
    <w:multiLevelType w:val="multilevel"/>
    <w:tmpl w:val="00000002"/>
    <w:lvl w:ilvl="0" w:tentative="0">
      <w:start w:val="1"/>
      <w:numFmt w:val="decimal"/>
      <w:lvlText w:val="%1、"/>
      <w:lvlJc w:val="left"/>
      <w:pPr>
        <w:tabs>
          <w:tab w:val="left" w:pos="371"/>
        </w:tabs>
        <w:ind w:left="371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51"/>
        </w:tabs>
        <w:ind w:left="851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71"/>
        </w:tabs>
        <w:ind w:left="1271" w:hanging="420"/>
      </w:pPr>
    </w:lvl>
    <w:lvl w:ilvl="3" w:tentative="0">
      <w:start w:val="1"/>
      <w:numFmt w:val="decimal"/>
      <w:lvlText w:val="%4."/>
      <w:lvlJc w:val="left"/>
      <w:pPr>
        <w:tabs>
          <w:tab w:val="left" w:pos="1691"/>
        </w:tabs>
        <w:ind w:left="1691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11"/>
        </w:tabs>
        <w:ind w:left="2111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31"/>
        </w:tabs>
        <w:ind w:left="2531" w:hanging="420"/>
      </w:pPr>
    </w:lvl>
    <w:lvl w:ilvl="6" w:tentative="0">
      <w:start w:val="1"/>
      <w:numFmt w:val="decimal"/>
      <w:lvlText w:val="%7."/>
      <w:lvlJc w:val="left"/>
      <w:pPr>
        <w:tabs>
          <w:tab w:val="left" w:pos="2951"/>
        </w:tabs>
        <w:ind w:left="2951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71"/>
        </w:tabs>
        <w:ind w:left="3371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91"/>
        </w:tabs>
        <w:ind w:left="379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4NThiMzRjOTU5MzA2YWJiOWY0ZDc1NDMzZTJmZjYifQ=="/>
  </w:docVars>
  <w:rsids>
    <w:rsidRoot w:val="637859F9"/>
    <w:rsid w:val="029F57B5"/>
    <w:rsid w:val="07C8374C"/>
    <w:rsid w:val="37CD01F8"/>
    <w:rsid w:val="44676DCB"/>
    <w:rsid w:val="4CDE1F03"/>
    <w:rsid w:val="4E08173A"/>
    <w:rsid w:val="525E6BF5"/>
    <w:rsid w:val="637859F9"/>
    <w:rsid w:val="694B2E89"/>
    <w:rsid w:val="7A08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0"/>
    <w:pPr>
      <w:spacing w:line="240" w:lineRule="auto"/>
      <w:ind w:firstLine="0" w:firstLineChars="0"/>
    </w:pPr>
    <w:rPr>
      <w:rFonts w:ascii="宋体" w:hAnsi="Courier New" w:eastAsia="宋体" w:cs="Courier New"/>
      <w:color w:val="auto"/>
      <w:szCs w:val="21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735</Words>
  <Characters>767</Characters>
  <Lines>0</Lines>
  <Paragraphs>0</Paragraphs>
  <TotalTime>13</TotalTime>
  <ScaleCrop>false</ScaleCrop>
  <LinksUpToDate>false</LinksUpToDate>
  <CharactersWithSpaces>768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2022-04-12T08:57:00Z</dcterms:created>
  <dc:creator>偶</dc:creator>
  <cp:lastModifiedBy>偶</cp:lastModifiedBy>
  <dcterms:modified xsi:type="dcterms:W3CDTF">2023-05-24T02:02:23Z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4B830BF0CDA44C95A896CC551C1D139C_13</vt:lpwstr>
  </property>
</Properties>
</file>