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二级分诊系统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项目需求情况</w:t>
      </w:r>
    </w:p>
    <w:p>
      <w:pPr>
        <w:rPr>
          <w:rFonts w:ascii="微软雅黑" w:hAnsi="微软雅黑" w:eastAsia="微软雅黑" w:cs="微软雅黑"/>
          <w:sz w:val="27"/>
          <w:szCs w:val="27"/>
        </w:rPr>
      </w:pPr>
    </w:p>
    <w:p>
      <w:pPr>
        <w:ind w:firstLine="540" w:firstLineChars="200"/>
        <w:rPr>
          <w:rFonts w:hint="eastAsia" w:ascii="微软雅黑" w:hAnsi="微软雅黑" w:eastAsia="微软雅黑" w:cs="微软雅黑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z w:val="27"/>
          <w:szCs w:val="27"/>
          <w:lang w:eastAsia="zh-CN"/>
        </w:rPr>
        <w:t>为提高医院的整体服务质量，充分利用医院信息平台的开放性和互动性，需在门诊综合大楼建设一套二级分诊叫号与专家排班发布系统，以数字化、信息化的手段，辅助提高医院的接诊能力。在业务流程上改善患者就诊秩序，缩短患者在医院排队等候的时间，大大提高患者对医院的满意度，提升医院的社会形象与档次。</w:t>
      </w:r>
    </w:p>
    <w:p>
      <w:pPr>
        <w:ind w:firstLine="540" w:firstLineChars="200"/>
        <w:rPr>
          <w:rFonts w:hint="eastAsia" w:ascii="微软雅黑" w:hAnsi="微软雅黑" w:eastAsia="微软雅黑" w:cs="微软雅黑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  <w:t>2.具体</w:t>
      </w:r>
      <w:r>
        <w:rPr>
          <w:rFonts w:hint="eastAsia" w:ascii="微软雅黑" w:hAnsi="微软雅黑" w:eastAsia="微软雅黑" w:cs="微软雅黑"/>
          <w:sz w:val="27"/>
          <w:szCs w:val="27"/>
          <w:lang w:eastAsia="zh-CN"/>
        </w:rPr>
        <w:t>实施场景：</w:t>
      </w:r>
    </w:p>
    <w:p>
      <w:pPr>
        <w:rPr>
          <w:rFonts w:hint="default" w:ascii="微软雅黑" w:hAnsi="微软雅黑" w:eastAsia="微软雅黑" w:cs="微软雅黑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  <w:t xml:space="preserve">    （1）</w:t>
      </w:r>
      <w:bookmarkStart w:id="0" w:name="_Toc10213"/>
      <w:r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  <w:t>护士站侯诊</w:t>
      </w:r>
      <w:r>
        <w:rPr>
          <w:rFonts w:hint="eastAsia" w:ascii="微软雅黑" w:hAnsi="微软雅黑" w:eastAsia="微软雅黑" w:cs="微软雅黑"/>
          <w:sz w:val="27"/>
          <w:szCs w:val="27"/>
          <w:lang w:eastAsia="zh-CN"/>
        </w:rPr>
        <w:t>区域</w:t>
      </w:r>
      <w:bookmarkEnd w:id="0"/>
    </w:p>
    <w:p>
      <w:pPr>
        <w:ind w:firstLine="540" w:firstLineChars="200"/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  <w:t>在护士站侯诊区加装3台55寸叫号一体机，用于科室排队队列叫号和显示。2台用于叫号队列显示叫号，可以对病人姓名做隐私处理，1台用于科室介绍，健康宣教，实现将患者叫至诊室门口侯诊，将护士站的人分流至诊室门口，实现有序就诊。护士站能对过号、复诊患者做二级分诊处理及优化排队流程优化处理。预约患者能通过自助设备实现取号即排队功能，减少护士站工作压力。</w:t>
      </w:r>
    </w:p>
    <w:p>
      <w:pPr>
        <w:ind w:firstLine="540" w:firstLineChars="200"/>
        <w:rPr>
          <w:rFonts w:hint="eastAsia" w:ascii="微软雅黑" w:hAnsi="微软雅黑" w:eastAsia="微软雅黑" w:cs="微软雅黑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  <w:t>（2）</w:t>
      </w:r>
      <w:bookmarkStart w:id="1" w:name="_Toc27701"/>
      <w:r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  <w:t>诊室门口</w:t>
      </w:r>
      <w:r>
        <w:rPr>
          <w:rFonts w:hint="eastAsia" w:ascii="微软雅黑" w:hAnsi="微软雅黑" w:eastAsia="微软雅黑" w:cs="微软雅黑"/>
          <w:sz w:val="27"/>
          <w:szCs w:val="27"/>
          <w:lang w:eastAsia="zh-CN"/>
        </w:rPr>
        <w:t>区域</w:t>
      </w:r>
      <w:bookmarkEnd w:id="1"/>
    </w:p>
    <w:p>
      <w:pPr>
        <w:ind w:firstLine="540" w:firstLineChars="200"/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  <w:t>在每间诊室门口，各部署一台22寸的诊室二级叫号屏，显示当前就诊患者及下一位就诊患者，同时显示医生简介，特长及学识内容。</w:t>
      </w:r>
    </w:p>
    <w:p>
      <w:pPr>
        <w:ind w:firstLine="540" w:firstLineChars="200"/>
        <w:rPr>
          <w:rFonts w:hint="eastAsia" w:ascii="微软雅黑" w:hAnsi="微软雅黑" w:eastAsia="微软雅黑" w:cs="微软雅黑"/>
          <w:sz w:val="27"/>
          <w:szCs w:val="27"/>
          <w:lang w:eastAsia="zh-CN"/>
        </w:rPr>
      </w:pPr>
      <w:bookmarkStart w:id="2" w:name="_Toc3919"/>
      <w:r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  <w:t>（3）门诊大厅</w:t>
      </w:r>
      <w:r>
        <w:rPr>
          <w:rFonts w:hint="eastAsia" w:ascii="微软雅黑" w:hAnsi="微软雅黑" w:eastAsia="微软雅黑" w:cs="微软雅黑"/>
          <w:sz w:val="27"/>
          <w:szCs w:val="27"/>
          <w:lang w:eastAsia="zh-CN"/>
        </w:rPr>
        <w:t>区域</w:t>
      </w:r>
      <w:bookmarkEnd w:id="2"/>
    </w:p>
    <w:p>
      <w:pPr>
        <w:ind w:firstLine="540" w:firstLineChars="200"/>
        <w:rPr>
          <w:rFonts w:hint="default" w:ascii="微软雅黑" w:hAnsi="微软雅黑" w:eastAsia="微软雅黑" w:cs="微软雅黑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sz w:val="27"/>
          <w:szCs w:val="27"/>
          <w:lang w:eastAsia="zh-CN"/>
        </w:rPr>
        <w:t>此区域</w:t>
      </w:r>
      <w:r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  <w:t>为门诊大厅及门诊至住院医技楼的主要通道，通过显示屏发布医院的信息公告，专家简介以及专家排班信息公示，号源公示等，让患者对医院的综合实力有进一步的了解，也方便了</w:t>
      </w:r>
      <w:bookmarkStart w:id="3" w:name="_GoBack"/>
      <w:bookmarkEnd w:id="3"/>
      <w:r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  <w:t>患者找专家医生及就诊，提升了医院的服务水平和患者满意度</w:t>
      </w:r>
      <w:r>
        <w:rPr>
          <w:rFonts w:hint="eastAsia" w:ascii="微软雅黑" w:hAnsi="微软雅黑" w:eastAsia="微软雅黑" w:cs="微软雅黑"/>
          <w:sz w:val="27"/>
          <w:szCs w:val="27"/>
          <w:lang w:eastAsia="zh-CN"/>
        </w:rPr>
        <w:t>。</w:t>
      </w:r>
    </w:p>
    <w:p>
      <w:pPr>
        <w:ind w:firstLine="540" w:firstLineChars="200"/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  <w:t>3.报名相关</w:t>
      </w:r>
      <w:r>
        <w:rPr>
          <w:rFonts w:hint="eastAsia" w:ascii="微软雅黑" w:hAnsi="微软雅黑" w:eastAsia="微软雅黑" w:cs="微软雅黑"/>
          <w:sz w:val="27"/>
          <w:szCs w:val="27"/>
        </w:rPr>
        <w:t>扫描件</w:t>
      </w:r>
      <w:r>
        <w:rPr>
          <w:rFonts w:hint="eastAsia" w:ascii="微软雅黑" w:hAnsi="微软雅黑" w:eastAsia="微软雅黑" w:cs="微软雅黑"/>
          <w:sz w:val="27"/>
          <w:szCs w:val="27"/>
          <w:lang w:eastAsia="zh-CN"/>
        </w:rPr>
        <w:t>可于</w:t>
      </w:r>
      <w:r>
        <w:rPr>
          <w:rFonts w:hint="eastAsia" w:ascii="微软雅黑" w:hAnsi="微软雅黑" w:eastAsia="微软雅黑" w:cs="微软雅黑"/>
          <w:sz w:val="27"/>
          <w:szCs w:val="27"/>
        </w:rPr>
        <w:t>202</w:t>
      </w:r>
      <w:r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7"/>
          <w:szCs w:val="27"/>
        </w:rPr>
        <w:t>年</w:t>
      </w:r>
      <w:r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7"/>
          <w:szCs w:val="27"/>
        </w:rPr>
        <w:t>月</w:t>
      </w:r>
      <w:r>
        <w:rPr>
          <w:rFonts w:hint="eastAsia" w:ascii="微软雅黑" w:hAnsi="微软雅黑" w:eastAsia="微软雅黑" w:cs="微软雅黑"/>
          <w:sz w:val="27"/>
          <w:szCs w:val="27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sz w:val="27"/>
          <w:szCs w:val="27"/>
        </w:rPr>
        <w:t>日（含）前发送至邮箱18806972@qq.com</w:t>
      </w:r>
      <w:r>
        <w:rPr>
          <w:rFonts w:hint="eastAsia" w:ascii="微软雅黑" w:hAnsi="微软雅黑" w:eastAsia="微软雅黑" w:cs="微软雅黑"/>
          <w:sz w:val="27"/>
          <w:szCs w:val="27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WYxMTVkOGMxNTdlYjQ2ZDNjYWJhZjNlNDkyMjEifQ=="/>
  </w:docVars>
  <w:rsids>
    <w:rsidRoot w:val="214558A4"/>
    <w:rsid w:val="0032274A"/>
    <w:rsid w:val="003522DC"/>
    <w:rsid w:val="003A45BE"/>
    <w:rsid w:val="003F7A2D"/>
    <w:rsid w:val="006D3721"/>
    <w:rsid w:val="008F07E8"/>
    <w:rsid w:val="00F278C5"/>
    <w:rsid w:val="1F7312F5"/>
    <w:rsid w:val="214558A4"/>
    <w:rsid w:val="243642A0"/>
    <w:rsid w:val="2B0D6397"/>
    <w:rsid w:val="31B255BD"/>
    <w:rsid w:val="3B4A1910"/>
    <w:rsid w:val="41926827"/>
    <w:rsid w:val="438B60E1"/>
    <w:rsid w:val="45847388"/>
    <w:rsid w:val="66E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 w:line="360" w:lineRule="auto"/>
      <w:ind w:firstLine="420" w:firstLineChars="200"/>
    </w:pPr>
    <w:rPr>
      <w:rFonts w:eastAsia="华文仿宋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557</Words>
  <Characters>579</Characters>
  <Lines>2</Lines>
  <Paragraphs>1</Paragraphs>
  <TotalTime>8</TotalTime>
  <ScaleCrop>false</ScaleCrop>
  <LinksUpToDate>false</LinksUpToDate>
  <CharactersWithSpaces>583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2022-03-04T07:43:00Z</dcterms:created>
  <dc:creator>谭烁</dc:creator>
  <cp:lastModifiedBy>龙小三</cp:lastModifiedBy>
  <dcterms:modified xsi:type="dcterms:W3CDTF">2023-02-03T06:54:25Z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749FAFD2906141649A0693F5DCEB1D0C</vt:lpwstr>
  </property>
</Properties>
</file>