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kern w:val="2"/>
          <w:sz w:val="32"/>
          <w:szCs w:val="36"/>
          <w:lang w:eastAsia="zh-CN" w:bidi="ar-SA"/>
        </w:rPr>
      </w:pPr>
      <w:r>
        <w:rPr>
          <w:rFonts w:hint="eastAsia" w:ascii="仿宋_GB2312" w:hAnsi="仿宋_GB2312" w:eastAsia="仿宋_GB2312" w:cs="仿宋_GB2312"/>
          <w:kern w:val="2"/>
          <w:sz w:val="32"/>
          <w:szCs w:val="36"/>
          <w:lang w:eastAsia="zh-CN" w:bidi="ar-SA"/>
        </w:rPr>
        <w:t>深圳市龙岗区应急管理局专项整治隐患排查项目采购公告</w:t>
      </w:r>
    </w:p>
    <w:p>
      <w:pPr>
        <w:spacing w:line="560" w:lineRule="exact"/>
        <w:jc w:val="center"/>
        <w:rPr>
          <w:rFonts w:hint="eastAsia" w:ascii="仿宋_GB2312" w:hAnsi="仿宋_GB2312" w:eastAsia="仿宋_GB2312" w:cs="仿宋_GB2312"/>
          <w:kern w:val="2"/>
          <w:sz w:val="32"/>
          <w:szCs w:val="36"/>
          <w:lang w:eastAsia="zh-CN" w:bidi="ar-SA"/>
        </w:rPr>
      </w:pPr>
    </w:p>
    <w:p>
      <w:pPr>
        <w:spacing w:line="360" w:lineRule="auto"/>
        <w:ind w:firstLine="480"/>
      </w:pPr>
      <w:r>
        <w:rPr>
          <w:rFonts w:hint="eastAsia" w:ascii="仿宋_GB2312" w:hAnsi="仿宋_GB2312" w:eastAsia="仿宋_GB2312" w:cs="仿宋_GB2312"/>
          <w:sz w:val="24"/>
          <w:szCs w:val="24"/>
        </w:rPr>
        <w:t>深圳市龙岗区应急管理局专项整治隐患排查项目现面向社会公开招标，欢迎有相应资质和能力的潜在投标人参加本次招标活动。</w:t>
      </w:r>
    </w:p>
    <w:p>
      <w:pPr>
        <w:pStyle w:val="9"/>
        <w:numPr>
          <w:ilvl w:val="0"/>
          <w:numId w:val="1"/>
        </w:numPr>
        <w:spacing w:line="360" w:lineRule="auto"/>
        <w:ind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项目概况</w:t>
      </w:r>
    </w:p>
    <w:p>
      <w:pPr>
        <w:pStyle w:val="9"/>
        <w:numPr>
          <w:ilvl w:val="0"/>
          <w:numId w:val="2"/>
        </w:numPr>
        <w:spacing w:line="360" w:lineRule="auto"/>
        <w:ind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采购项目名称：深圳市龙岗区应急管理局专项整治隐患排查项目</w:t>
      </w:r>
    </w:p>
    <w:p>
      <w:pPr>
        <w:pStyle w:val="9"/>
        <w:numPr>
          <w:ilvl w:val="0"/>
          <w:numId w:val="2"/>
        </w:numPr>
        <w:spacing w:line="360" w:lineRule="auto"/>
        <w:ind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服务地点：</w:t>
      </w:r>
      <w:r>
        <w:rPr>
          <w:rFonts w:hint="eastAsia" w:ascii="仿宋_GB2312" w:hAnsi="仿宋_GB2312" w:eastAsia="仿宋_GB2312" w:cs="仿宋_GB2312"/>
          <w:sz w:val="24"/>
          <w:szCs w:val="24"/>
          <w:lang w:val="en-US" w:eastAsia="zh-CN"/>
        </w:rPr>
        <w:t>根据隐患检查场地需要</w:t>
      </w:r>
    </w:p>
    <w:p>
      <w:pPr>
        <w:pStyle w:val="9"/>
        <w:numPr>
          <w:ilvl w:val="0"/>
          <w:numId w:val="2"/>
        </w:numPr>
        <w:spacing w:line="360" w:lineRule="auto"/>
        <w:ind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项目概况：</w:t>
      </w:r>
      <w:r>
        <w:rPr>
          <w:rFonts w:hint="eastAsia" w:ascii="仿宋_GB2312" w:hAnsi="仿宋_GB2312" w:eastAsia="仿宋_GB2312" w:cs="仿宋_GB2312"/>
          <w:sz w:val="24"/>
          <w:szCs w:val="24"/>
          <w:lang w:val="en-US" w:eastAsia="zh-CN"/>
        </w:rPr>
        <w:t>按照《中共深圳市委深圳市人民政府关于推进安全生产领域改革发展的实施意见》（深发〔2017〕25号）、《市安委会关于开展安全生产综合督察的通知》（深安〔2018〕16号）等文件精神，发挥安委办综合协调和督查督办工作职能，派遣技术专家组成专家组，协助区安委办对各安委办成员单位安全生产领域开展专项督查工作，并形成督导检查通报，以书面形式发送至安委办有关成员单位。</w:t>
      </w:r>
      <w:r>
        <w:rPr>
          <w:rFonts w:hint="default" w:ascii="仿宋_GB2312" w:hAnsi="仿宋_GB2312" w:eastAsia="仿宋_GB2312" w:cs="仿宋_GB2312"/>
          <w:sz w:val="24"/>
          <w:szCs w:val="24"/>
        </w:rPr>
        <w:t>各投标</w:t>
      </w:r>
      <w:bookmarkStart w:id="0" w:name="_GoBack"/>
      <w:bookmarkEnd w:id="0"/>
      <w:r>
        <w:rPr>
          <w:rFonts w:hint="default" w:ascii="仿宋_GB2312" w:hAnsi="仿宋_GB2312" w:eastAsia="仿宋_GB2312" w:cs="仿宋_GB2312"/>
          <w:sz w:val="24"/>
          <w:szCs w:val="24"/>
        </w:rPr>
        <w:t>人可以根据实际情况提出报价清单，我局将对报价单进行审核，选择最合适的投标人作为项目承办商</w:t>
      </w:r>
      <w:r>
        <w:rPr>
          <w:rFonts w:hint="eastAsia" w:ascii="仿宋_GB2312" w:hAnsi="仿宋_GB2312" w:eastAsia="仿宋_GB2312" w:cs="仿宋_GB2312"/>
          <w:sz w:val="24"/>
          <w:szCs w:val="24"/>
        </w:rPr>
        <w:t>。</w:t>
      </w:r>
    </w:p>
    <w:p>
      <w:pPr>
        <w:pStyle w:val="9"/>
        <w:numPr>
          <w:ilvl w:val="0"/>
          <w:numId w:val="2"/>
        </w:numPr>
        <w:spacing w:line="360" w:lineRule="auto"/>
        <w:ind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项目预算金额：</w:t>
      </w:r>
      <w:r>
        <w:rPr>
          <w:rFonts w:hint="eastAsia" w:ascii="仿宋_GB2312" w:hAnsi="仿宋_GB2312" w:eastAsia="仿宋_GB2312" w:cs="仿宋_GB2312"/>
          <w:sz w:val="24"/>
          <w:szCs w:val="24"/>
          <w:lang w:val="en-US" w:eastAsia="zh-CN"/>
        </w:rPr>
        <w:t>45</w:t>
      </w:r>
      <w:r>
        <w:rPr>
          <w:rFonts w:hint="default" w:ascii="仿宋_GB2312" w:hAnsi="仿宋_GB2312" w:eastAsia="仿宋_GB2312" w:cs="仿宋_GB2312"/>
          <w:sz w:val="24"/>
          <w:szCs w:val="24"/>
        </w:rPr>
        <w:t>万元</w:t>
      </w:r>
    </w:p>
    <w:p>
      <w:pPr>
        <w:pStyle w:val="9"/>
        <w:numPr>
          <w:ilvl w:val="0"/>
          <w:numId w:val="2"/>
        </w:numPr>
        <w:spacing w:line="360" w:lineRule="auto"/>
        <w:ind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项目期限：202</w:t>
      </w:r>
      <w:r>
        <w:rPr>
          <w:rFonts w:hint="default" w:ascii="仿宋_GB2312" w:hAnsi="仿宋_GB2312" w:eastAsia="仿宋_GB2312" w:cs="仿宋_GB2312"/>
          <w:sz w:val="24"/>
          <w:szCs w:val="24"/>
        </w:rPr>
        <w:t>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日—202</w:t>
      </w:r>
      <w:r>
        <w:rPr>
          <w:rFonts w:hint="default" w:ascii="仿宋_GB2312" w:hAnsi="仿宋_GB2312" w:eastAsia="仿宋_GB2312" w:cs="仿宋_GB2312"/>
          <w:sz w:val="24"/>
          <w:szCs w:val="24"/>
        </w:rPr>
        <w:t>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日</w:t>
      </w:r>
    </w:p>
    <w:p>
      <w:pPr>
        <w:pStyle w:val="9"/>
        <w:numPr>
          <w:ilvl w:val="0"/>
          <w:numId w:val="2"/>
        </w:numPr>
        <w:spacing w:line="360" w:lineRule="auto"/>
        <w:ind w:firstLineChars="0"/>
        <w:rPr>
          <w:rFonts w:hint="eastAsia" w:ascii="仿宋_GB2312" w:hAnsi="仿宋_GB2312" w:eastAsia="仿宋_GB2312" w:cs="仿宋_GB2312"/>
          <w:sz w:val="24"/>
          <w:szCs w:val="24"/>
        </w:rPr>
      </w:pPr>
      <w:r>
        <w:rPr>
          <w:rFonts w:hint="default" w:ascii="仿宋_GB2312" w:hAnsi="仿宋_GB2312" w:eastAsia="仿宋_GB2312" w:cs="仿宋_GB2312"/>
          <w:sz w:val="24"/>
          <w:szCs w:val="24"/>
        </w:rPr>
        <w:t>中标方法：</w:t>
      </w:r>
      <w:r>
        <w:rPr>
          <w:rFonts w:hint="eastAsia" w:ascii="仿宋_GB2312" w:hAnsi="仿宋_GB2312" w:eastAsia="仿宋_GB2312" w:cs="仿宋_GB2312"/>
          <w:sz w:val="24"/>
          <w:szCs w:val="24"/>
          <w:lang w:val="en-US" w:eastAsia="zh-CN"/>
        </w:rPr>
        <w:t>综合评分</w:t>
      </w:r>
      <w:r>
        <w:rPr>
          <w:rFonts w:hint="default" w:ascii="仿宋_GB2312" w:hAnsi="仿宋_GB2312" w:eastAsia="仿宋_GB2312" w:cs="仿宋_GB2312"/>
          <w:sz w:val="24"/>
          <w:szCs w:val="24"/>
        </w:rPr>
        <w:t>法</w:t>
      </w:r>
    </w:p>
    <w:p>
      <w:pPr>
        <w:pStyle w:val="9"/>
        <w:numPr>
          <w:ilvl w:val="0"/>
          <w:numId w:val="1"/>
        </w:numPr>
        <w:spacing w:line="360" w:lineRule="auto"/>
        <w:ind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投标人要求</w:t>
      </w:r>
    </w:p>
    <w:p>
      <w:pPr>
        <w:numPr>
          <w:ilvl w:val="-1"/>
          <w:numId w:val="0"/>
        </w:numPr>
        <w:spacing w:line="360" w:lineRule="auto"/>
        <w:ind w:left="480" w:firstLine="0" w:firstLineChars="0"/>
        <w:rPr>
          <w:rFonts w:hint="eastAsia" w:ascii="仿宋_GB2312" w:hAnsi="仿宋_GB2312" w:eastAsia="仿宋_GB2312" w:cs="仿宋_GB2312"/>
          <w:sz w:val="24"/>
          <w:szCs w:val="24"/>
        </w:rPr>
      </w:pPr>
      <w:r>
        <w:rPr>
          <w:rFonts w:hint="default" w:ascii="仿宋_GB2312" w:hAnsi="仿宋_GB2312" w:eastAsia="仿宋_GB2312" w:cs="仿宋_GB2312"/>
          <w:sz w:val="24"/>
          <w:szCs w:val="24"/>
        </w:rPr>
        <w:t>1.</w:t>
      </w:r>
      <w:r>
        <w:rPr>
          <w:rFonts w:hint="eastAsia" w:ascii="仿宋_GB2312" w:hAnsi="仿宋_GB2312" w:eastAsia="仿宋_GB2312" w:cs="仿宋_GB2312"/>
          <w:sz w:val="24"/>
          <w:szCs w:val="24"/>
        </w:rPr>
        <w:t>具有独立法人资格或具有独立承担民事责任能力的其它组织（提供营业执照或事业单位法人证书等法人证明扫描件，原件备查）。</w:t>
      </w:r>
    </w:p>
    <w:p>
      <w:pPr>
        <w:numPr>
          <w:ilvl w:val="-1"/>
          <w:numId w:val="0"/>
        </w:numPr>
        <w:spacing w:line="360" w:lineRule="auto"/>
        <w:ind w:left="420" w:leftChars="200" w:firstLine="0" w:firstLineChars="0"/>
        <w:rPr>
          <w:rFonts w:hint="eastAsia" w:ascii="仿宋_GB2312" w:hAnsi="仿宋_GB2312" w:eastAsia="仿宋_GB2312" w:cs="仿宋_GB2312"/>
          <w:sz w:val="24"/>
          <w:szCs w:val="24"/>
        </w:rPr>
      </w:pPr>
      <w:r>
        <w:rPr>
          <w:rFonts w:hint="default" w:ascii="仿宋_GB2312" w:hAnsi="仿宋_GB2312" w:eastAsia="仿宋_GB2312" w:cs="仿宋_GB2312"/>
          <w:sz w:val="24"/>
          <w:szCs w:val="24"/>
        </w:rPr>
        <w:t>2.</w:t>
      </w:r>
      <w:r>
        <w:rPr>
          <w:rFonts w:hint="eastAsia" w:ascii="仿宋_GB2312" w:hAnsi="仿宋_GB2312" w:eastAsia="仿宋_GB2312" w:cs="仿宋_GB2312"/>
          <w:sz w:val="24"/>
          <w:szCs w:val="24"/>
        </w:rPr>
        <w:t>具有安全技术服务的相关营业范围</w:t>
      </w:r>
      <w:r>
        <w:rPr>
          <w:rFonts w:hint="eastAsia" w:ascii="仿宋_GB2312" w:hAnsi="仿宋_GB2312" w:eastAsia="仿宋_GB2312" w:cs="仿宋_GB2312"/>
          <w:sz w:val="24"/>
          <w:szCs w:val="24"/>
          <w:lang w:eastAsia="zh-CN"/>
        </w:rPr>
        <w:t>。</w:t>
      </w:r>
    </w:p>
    <w:p>
      <w:pPr>
        <w:numPr>
          <w:ilvl w:val="-1"/>
          <w:numId w:val="0"/>
        </w:numPr>
        <w:spacing w:line="360" w:lineRule="auto"/>
        <w:ind w:left="420" w:leftChars="200" w:firstLine="0" w:firstLineChars="0"/>
        <w:rPr>
          <w:rFonts w:hint="eastAsia" w:ascii="仿宋_GB2312" w:hAnsi="仿宋_GB2312" w:eastAsia="仿宋_GB2312" w:cs="仿宋_GB2312"/>
          <w:sz w:val="24"/>
          <w:szCs w:val="24"/>
        </w:rPr>
      </w:pPr>
      <w:r>
        <w:rPr>
          <w:rFonts w:hint="default" w:ascii="仿宋_GB2312" w:hAnsi="仿宋_GB2312" w:eastAsia="仿宋_GB2312" w:cs="仿宋_GB2312"/>
          <w:sz w:val="24"/>
          <w:szCs w:val="24"/>
          <w:lang w:eastAsia="zh-CN"/>
        </w:rPr>
        <w:t>3.</w:t>
      </w:r>
      <w:r>
        <w:rPr>
          <w:rFonts w:hint="eastAsia" w:ascii="仿宋_GB2312" w:hAnsi="仿宋_GB2312" w:eastAsia="仿宋_GB2312" w:cs="仿宋_GB2312"/>
          <w:sz w:val="24"/>
          <w:szCs w:val="24"/>
          <w:lang w:val="en-US" w:eastAsia="zh-CN"/>
        </w:rPr>
        <w:t>具有承接政府职能转移或购买服务资质</w:t>
      </w:r>
      <w:r>
        <w:rPr>
          <w:rFonts w:hint="eastAsia" w:ascii="仿宋_GB2312" w:hAnsi="仿宋_GB2312" w:eastAsia="仿宋_GB2312" w:cs="仿宋_GB2312"/>
          <w:sz w:val="24"/>
          <w:szCs w:val="24"/>
          <w:lang w:eastAsia="zh-CN"/>
        </w:rPr>
        <w:t>。</w:t>
      </w:r>
    </w:p>
    <w:p>
      <w:pPr>
        <w:numPr>
          <w:ilvl w:val="-1"/>
          <w:numId w:val="0"/>
        </w:numPr>
        <w:spacing w:line="360" w:lineRule="auto"/>
        <w:ind w:left="420" w:leftChars="200" w:firstLine="0" w:firstLineChars="0"/>
        <w:rPr>
          <w:rFonts w:hint="eastAsia" w:ascii="仿宋_GB2312" w:hAnsi="仿宋_GB2312" w:eastAsia="仿宋_GB2312" w:cs="仿宋_GB2312"/>
          <w:sz w:val="24"/>
          <w:szCs w:val="24"/>
        </w:rPr>
      </w:pPr>
      <w:r>
        <w:rPr>
          <w:rFonts w:hint="default" w:ascii="仿宋_GB2312" w:hAnsi="仿宋_GB2312" w:eastAsia="仿宋_GB2312" w:cs="仿宋_GB2312"/>
          <w:sz w:val="24"/>
          <w:szCs w:val="24"/>
        </w:rPr>
        <w:t>4.</w:t>
      </w:r>
      <w:r>
        <w:rPr>
          <w:rFonts w:hint="eastAsia" w:ascii="仿宋_GB2312" w:hAnsi="仿宋_GB2312" w:eastAsia="仿宋_GB2312" w:cs="仿宋_GB2312"/>
          <w:sz w:val="24"/>
          <w:szCs w:val="24"/>
        </w:rPr>
        <w:t>近三年内具有承接</w:t>
      </w:r>
      <w:r>
        <w:rPr>
          <w:rFonts w:hint="eastAsia" w:ascii="仿宋_GB2312" w:hAnsi="仿宋_GB2312" w:eastAsia="仿宋_GB2312" w:cs="仿宋_GB2312"/>
          <w:sz w:val="24"/>
          <w:szCs w:val="24"/>
          <w:lang w:eastAsia="zh-CN"/>
        </w:rPr>
        <w:t>我局</w:t>
      </w:r>
      <w:r>
        <w:rPr>
          <w:rFonts w:hint="eastAsia" w:ascii="仿宋_GB2312" w:hAnsi="仿宋_GB2312" w:eastAsia="仿宋_GB2312" w:cs="仿宋_GB2312"/>
          <w:sz w:val="24"/>
          <w:szCs w:val="24"/>
        </w:rPr>
        <w:t>相关</w:t>
      </w:r>
      <w:r>
        <w:rPr>
          <w:rFonts w:hint="eastAsia" w:ascii="仿宋_GB2312" w:hAnsi="仿宋_GB2312" w:eastAsia="仿宋_GB2312" w:cs="仿宋_GB2312"/>
          <w:sz w:val="24"/>
          <w:szCs w:val="24"/>
          <w:lang w:eastAsia="zh-CN"/>
        </w:rPr>
        <w:t>业务</w:t>
      </w:r>
      <w:r>
        <w:rPr>
          <w:rFonts w:hint="eastAsia" w:ascii="仿宋_GB2312" w:hAnsi="仿宋_GB2312" w:eastAsia="仿宋_GB2312" w:cs="仿宋_GB2312"/>
          <w:sz w:val="24"/>
          <w:szCs w:val="24"/>
        </w:rPr>
        <w:t>业绩经验</w:t>
      </w:r>
      <w:r>
        <w:rPr>
          <w:rFonts w:hint="eastAsia" w:ascii="仿宋_GB2312" w:hAnsi="仿宋_GB2312" w:eastAsia="仿宋_GB2312" w:cs="仿宋_GB2312"/>
          <w:sz w:val="24"/>
          <w:szCs w:val="24"/>
          <w:lang w:eastAsia="zh-CN"/>
        </w:rPr>
        <w:t>。</w:t>
      </w:r>
    </w:p>
    <w:p>
      <w:pPr>
        <w:numPr>
          <w:ilvl w:val="-1"/>
          <w:numId w:val="0"/>
        </w:numPr>
        <w:spacing w:line="360" w:lineRule="auto"/>
        <w:ind w:left="420" w:leftChars="200" w:firstLine="0" w:firstLineChars="0"/>
        <w:rPr>
          <w:rFonts w:hint="eastAsia" w:ascii="仿宋_GB2312" w:hAnsi="仿宋_GB2312" w:eastAsia="仿宋_GB2312" w:cs="仿宋_GB2312"/>
          <w:kern w:val="2"/>
          <w:sz w:val="24"/>
          <w:szCs w:val="24"/>
          <w:lang w:eastAsia="zh-CN" w:bidi="ar-SA"/>
        </w:rPr>
      </w:pPr>
      <w:r>
        <w:rPr>
          <w:rFonts w:hint="default" w:ascii="仿宋_GB2312" w:hAnsi="仿宋_GB2312" w:eastAsia="仿宋_GB2312" w:cs="仿宋_GB2312"/>
          <w:sz w:val="24"/>
          <w:szCs w:val="24"/>
        </w:rPr>
        <w:t>5.</w:t>
      </w:r>
      <w:r>
        <w:rPr>
          <w:rFonts w:hint="eastAsia" w:ascii="仿宋_GB2312" w:hAnsi="仿宋_GB2312" w:eastAsia="仿宋_GB2312" w:cs="仿宋_GB2312"/>
          <w:sz w:val="24"/>
          <w:szCs w:val="24"/>
        </w:rPr>
        <w:t>供应商在《政府采购投标及履约承诺函》中作出声明，符合声明中所承诺的事项</w:t>
      </w:r>
      <w:r>
        <w:rPr>
          <w:rFonts w:hint="eastAsia" w:ascii="仿宋_GB2312" w:hAnsi="仿宋_GB2312" w:eastAsia="仿宋_GB2312" w:cs="仿宋_GB2312"/>
          <w:sz w:val="24"/>
          <w:szCs w:val="24"/>
          <w:lang w:eastAsia="zh-CN"/>
        </w:rPr>
        <w:t>。</w:t>
      </w:r>
    </w:p>
    <w:p>
      <w:pPr>
        <w:numPr>
          <w:ilvl w:val="-1"/>
          <w:numId w:val="0"/>
        </w:numPr>
        <w:spacing w:line="360" w:lineRule="auto"/>
        <w:ind w:left="420" w:leftChars="200" w:firstLine="0" w:firstLineChars="0"/>
        <w:rPr>
          <w:rFonts w:hint="eastAsia" w:ascii="仿宋_GB2312" w:hAnsi="仿宋_GB2312" w:eastAsia="仿宋_GB2312" w:cs="仿宋_GB2312"/>
          <w:kern w:val="2"/>
          <w:sz w:val="24"/>
          <w:szCs w:val="24"/>
          <w:lang w:eastAsia="zh-CN" w:bidi="ar-SA"/>
        </w:rPr>
      </w:pPr>
      <w:r>
        <w:rPr>
          <w:rFonts w:hint="default" w:ascii="仿宋_GB2312" w:hAnsi="仿宋_GB2312" w:eastAsia="仿宋_GB2312" w:cs="仿宋_GB2312"/>
          <w:kern w:val="2"/>
          <w:sz w:val="24"/>
          <w:szCs w:val="24"/>
          <w:lang w:eastAsia="zh-CN" w:bidi="ar-SA"/>
        </w:rPr>
        <w:t>6.</w:t>
      </w:r>
      <w:r>
        <w:rPr>
          <w:rFonts w:hint="eastAsia" w:ascii="仿宋_GB2312" w:hAnsi="仿宋_GB2312" w:eastAsia="仿宋_GB2312" w:cs="仿宋_GB2312"/>
          <w:kern w:val="2"/>
          <w:sz w:val="24"/>
          <w:szCs w:val="24"/>
          <w:lang w:eastAsia="zh-CN" w:bidi="ar-SA"/>
        </w:rPr>
        <w:t>本项目不接受联合体招标、不接受分包、转包。</w:t>
      </w:r>
    </w:p>
    <w:p>
      <w:pPr>
        <w:pStyle w:val="4"/>
        <w:ind w:firstLine="0"/>
        <w:rPr>
          <w:rFonts w:hint="eastAsia" w:ascii="仿宋_GB2312" w:hAnsi="仿宋_GB2312" w:eastAsia="仿宋_GB2312" w:cs="仿宋_GB2312"/>
          <w:kern w:val="2"/>
          <w:sz w:val="24"/>
          <w:szCs w:val="24"/>
          <w:lang w:eastAsia="zh-CN" w:bidi="ar-SA"/>
        </w:rPr>
      </w:pPr>
      <w:r>
        <w:rPr>
          <w:rFonts w:hint="eastAsia" w:ascii="仿宋_GB2312" w:hAnsi="仿宋_GB2312" w:eastAsia="仿宋_GB2312" w:cs="仿宋_GB2312"/>
          <w:kern w:val="2"/>
          <w:sz w:val="24"/>
          <w:szCs w:val="24"/>
          <w:lang w:eastAsia="zh-CN" w:bidi="ar-SA"/>
        </w:rPr>
        <w:t>（注：“信用中国”、“中国政府采购网”、“深圳信用网”以及“深圳市政府采购监督网”为供应商信息的查询渠道，相关信息以开标当日查询结果为准。）</w:t>
      </w:r>
    </w:p>
    <w:p>
      <w:pPr>
        <w:pStyle w:val="4"/>
        <w:ind w:firstLine="0"/>
        <w:rPr>
          <w:rFonts w:hint="eastAsia" w:ascii="仿宋_GB2312" w:hAnsi="仿宋_GB2312" w:eastAsia="仿宋_GB2312" w:cs="仿宋_GB2312"/>
          <w:kern w:val="2"/>
          <w:sz w:val="24"/>
          <w:szCs w:val="24"/>
          <w:lang w:eastAsia="zh-CN" w:bidi="ar-SA"/>
        </w:rPr>
      </w:pPr>
    </w:p>
    <w:p>
      <w:pPr>
        <w:pStyle w:val="9"/>
        <w:numPr>
          <w:ilvl w:val="0"/>
          <w:numId w:val="1"/>
        </w:numPr>
        <w:spacing w:line="360" w:lineRule="auto"/>
        <w:ind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投标方式</w:t>
      </w:r>
    </w:p>
    <w:p>
      <w:pPr>
        <w:pStyle w:val="9"/>
        <w:numPr>
          <w:ilvl w:val="0"/>
          <w:numId w:val="3"/>
        </w:numPr>
        <w:spacing w:line="360" w:lineRule="auto"/>
        <w:ind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投标资料</w:t>
      </w:r>
    </w:p>
    <w:p>
      <w:pPr>
        <w:spacing w:line="360" w:lineRule="auto"/>
        <w:ind w:left="480"/>
        <w:rPr>
          <w:rFonts w:hint="eastAsia" w:ascii="仿宋_GB2312" w:hAnsi="仿宋_GB2312" w:eastAsia="仿宋_GB2312" w:cs="仿宋_GB2312"/>
        </w:rPr>
      </w:pPr>
      <w:r>
        <w:rPr>
          <w:rFonts w:hint="eastAsia" w:ascii="仿宋_GB2312" w:hAnsi="仿宋_GB2312" w:eastAsia="仿宋_GB2312" w:cs="仿宋_GB2312"/>
          <w:sz w:val="24"/>
          <w:szCs w:val="24"/>
        </w:rPr>
        <w:t>1.</w:t>
      </w:r>
      <w:r>
        <w:rPr>
          <w:rFonts w:hint="eastAsia" w:ascii="仿宋_GB2312" w:hAnsi="仿宋_GB2312" w:eastAsia="仿宋_GB2312" w:cs="仿宋_GB2312"/>
          <w:kern w:val="2"/>
          <w:sz w:val="24"/>
          <w:szCs w:val="24"/>
          <w:lang w:val="en-US" w:eastAsia="zh-CN" w:bidi="ar-SA"/>
        </w:rPr>
        <w:t>项目方案和</w:t>
      </w:r>
      <w:r>
        <w:rPr>
          <w:rFonts w:hint="default" w:ascii="仿宋_GB2312" w:hAnsi="仿宋_GB2312" w:eastAsia="仿宋_GB2312" w:cs="仿宋_GB2312"/>
          <w:sz w:val="24"/>
          <w:szCs w:val="24"/>
        </w:rPr>
        <w:t>报价单</w:t>
      </w:r>
      <w:r>
        <w:rPr>
          <w:rFonts w:hint="eastAsia" w:ascii="仿宋_GB2312" w:hAnsi="仿宋_GB2312" w:eastAsia="仿宋_GB2312" w:cs="仿宋_GB2312"/>
          <w:sz w:val="24"/>
          <w:szCs w:val="24"/>
        </w:rPr>
        <w:t>。</w:t>
      </w:r>
    </w:p>
    <w:p>
      <w:pPr>
        <w:spacing w:line="360" w:lineRule="auto"/>
        <w:ind w:firstLine="480" w:firstLineChars="200"/>
        <w:rPr>
          <w:rFonts w:hint="eastAsia" w:ascii="仿宋_GB2312" w:hAnsi="仿宋_GB2312" w:eastAsia="仿宋_GB2312" w:cs="仿宋_GB2312"/>
          <w:sz w:val="24"/>
          <w:szCs w:val="24"/>
        </w:rPr>
      </w:pPr>
      <w:r>
        <w:rPr>
          <w:rFonts w:hint="default" w:ascii="仿宋_GB2312" w:hAnsi="仿宋_GB2312" w:eastAsia="仿宋_GB2312" w:cs="仿宋_GB2312"/>
          <w:sz w:val="24"/>
          <w:szCs w:val="24"/>
          <w:highlight w:val="none"/>
        </w:rPr>
        <w:t>2</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lang w:val="en-US" w:eastAsia="zh-CN"/>
        </w:rPr>
        <w:t>资质证明材料：机构简介、营业执照复印件、营业范围、</w:t>
      </w:r>
      <w:r>
        <w:rPr>
          <w:rFonts w:hint="eastAsia" w:ascii="仿宋_GB2312" w:hAnsi="仿宋_GB2312" w:eastAsia="仿宋_GB2312" w:cs="仿宋_GB2312"/>
          <w:sz w:val="24"/>
          <w:szCs w:val="24"/>
        </w:rPr>
        <w:t>相关资质证书（根据实际需求填写，提供复印件，并加盖单位公章）。</w:t>
      </w:r>
    </w:p>
    <w:p>
      <w:pPr>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3.具有承接政府职能转移或购买服务资质证明文件。</w:t>
      </w:r>
    </w:p>
    <w:p>
      <w:pPr>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4.近三年内具有承接我局相关业务业绩经验证明材料。</w:t>
      </w:r>
    </w:p>
    <w:p>
      <w:pPr>
        <w:spacing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sz w:val="24"/>
          <w:szCs w:val="24"/>
          <w:lang w:val="en-US" w:eastAsia="zh-CN"/>
        </w:rPr>
        <w:t>5</w:t>
      </w:r>
      <w:r>
        <w:rPr>
          <w:rFonts w:hint="default" w:ascii="仿宋_GB2312" w:hAnsi="仿宋_GB2312" w:eastAsia="仿宋_GB2312" w:cs="仿宋_GB2312"/>
          <w:sz w:val="24"/>
          <w:szCs w:val="24"/>
        </w:rPr>
        <w:t>.</w:t>
      </w:r>
      <w:r>
        <w:rPr>
          <w:rFonts w:hint="eastAsia" w:ascii="仿宋_GB2312" w:hAnsi="仿宋_GB2312" w:eastAsia="仿宋_GB2312" w:cs="仿宋_GB2312"/>
          <w:sz w:val="24"/>
          <w:szCs w:val="24"/>
        </w:rPr>
        <w:t>在《政府采购投标及履约承诺函》作出声明并提交。</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（二）投标时间及地点</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日至</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日9:00-18:00。可将投标资料邮寄或直接送到深圳市龙岗区愉龙路30号龙岗区应急管理局（联系人：</w:t>
      </w:r>
      <w:r>
        <w:rPr>
          <w:rFonts w:hint="eastAsia" w:ascii="仿宋_GB2312" w:hAnsi="仿宋_GB2312" w:eastAsia="仿宋_GB2312" w:cs="仿宋_GB2312"/>
          <w:sz w:val="24"/>
          <w:szCs w:val="24"/>
          <w:lang w:val="en-US" w:eastAsia="zh-CN"/>
        </w:rPr>
        <w:t>何思雅</w:t>
      </w:r>
      <w:r>
        <w:rPr>
          <w:rFonts w:hint="eastAsia" w:ascii="仿宋_GB2312" w:hAnsi="仿宋_GB2312" w:eastAsia="仿宋_GB2312" w:cs="仿宋_GB2312"/>
          <w:sz w:val="24"/>
          <w:szCs w:val="24"/>
        </w:rPr>
        <w:t>，联系电话：0755-</w:t>
      </w:r>
      <w:r>
        <w:rPr>
          <w:rFonts w:hint="eastAsia" w:ascii="仿宋_GB2312" w:hAnsi="仿宋_GB2312" w:eastAsia="仿宋_GB2312" w:cs="仿宋_GB2312"/>
          <w:sz w:val="24"/>
          <w:szCs w:val="24"/>
          <w:lang w:val="en-US" w:eastAsia="zh-CN"/>
        </w:rPr>
        <w:t>28681906</w:t>
      </w:r>
      <w:r>
        <w:rPr>
          <w:rFonts w:hint="eastAsia" w:ascii="仿宋_GB2312" w:hAnsi="仿宋_GB2312" w:eastAsia="仿宋_GB2312" w:cs="仿宋_GB2312"/>
          <w:sz w:val="24"/>
          <w:szCs w:val="24"/>
        </w:rPr>
        <w:t>）</w:t>
      </w: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深圳市龙岗区应急管理局</w:t>
      </w: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0000001"/>
    <w:multiLevelType w:val="multilevel"/>
    <w:tmpl w:val="00000001"/>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0000002"/>
    <w:multiLevelType w:val="multilevel"/>
    <w:tmpl w:val="00000002"/>
    <w:lvl w:ilvl="0" w:tentative="0">
      <w:start w:val="1"/>
      <w:numFmt w:val="japaneseCounting"/>
      <w:lvlText w:val="%1、"/>
      <w:lvlJc w:val="left"/>
      <w:pPr>
        <w:ind w:left="960" w:hanging="48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iMWY2ZDk2NTZhOGIxMWMwNjAwZDJhZWE2NzZjMWUifQ=="/>
  </w:docVars>
  <w:rsids>
    <w:rsidRoot w:val="700805F6"/>
    <w:rsid w:val="1B045D1A"/>
    <w:rsid w:val="700805F6"/>
    <w:rsid w:val="7DAF855D"/>
    <w:rsid w:val="7FEC602F"/>
    <w:rsid w:val="EF6D21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4">
    <w:name w:val="Normal Indent"/>
    <w:basedOn w:val="1"/>
    <w:qFormat/>
    <w:uiPriority w:val="99"/>
    <w:pPr>
      <w:ind w:firstLine="420"/>
    </w:pPr>
  </w:style>
  <w:style w:type="paragraph" w:styleId="5">
    <w:name w:val="Plain Text"/>
    <w:basedOn w:val="1"/>
    <w:qFormat/>
    <w:uiPriority w:val="0"/>
    <w:rPr>
      <w:rFonts w:ascii="宋体" w:hAnsi="Courier New"/>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_Style 3"/>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2023-02-03T01:57:00Z</dcterms:created>
  <dc:creator>何思雅</dc:creator>
  <cp:lastModifiedBy>杨晓璇</cp:lastModifiedBy>
  <cp:lastPrinted>2023-02-03T02:35:00Z</cp:lastPrinted>
  <dcterms:modified xsi:type="dcterms:W3CDTF">2023-02-03T09:09:30Z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722F1380E6E64EF1A9E26B604FFEFBAC</vt:lpwstr>
  </property>
</Properties>
</file>