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龙岗区教育局自行采购内部招标公告</w:t>
      </w:r>
    </w:p>
    <w:p>
      <w:pPr>
        <w:rPr>
          <w:rFonts w:hint="eastAsia" w:ascii="仿宋" w:hAnsi="仿宋" w:eastAsia="仿宋" w:cs="仿宋"/>
          <w:b w:val="0"/>
          <w:bCs w:val="0"/>
          <w:sz w:val="32"/>
          <w:szCs w:val="32"/>
          <w:lang w:val="en-US" w:eastAsia="zh-CN"/>
        </w:rPr>
      </w:pPr>
    </w:p>
    <w:p>
      <w:pP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各投标人：</w:t>
      </w:r>
    </w:p>
    <w:p>
      <w:pPr>
        <w:ind w:firstLine="640" w:firstLineChars="200"/>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依据《中华人民共和国政府采购法》、《中华人民共和国政府采购法实施条例》、《深圳经济特区政府采购条例》、《深圳经济特区政府采购条例实施细则》等相关规定，因业务需要，龙岗区教育局饮用水项目实行内部招标采购，现就本项目的有关采购招标事项进行公告。</w:t>
      </w:r>
    </w:p>
    <w:p>
      <w:pPr>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请有意向的投标人，按照本项目的《采购需求书》（附件1）有关要求编制投标文件，并按</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《应标需提交的材</w:t>
      </w:r>
      <w:r>
        <w:rPr>
          <w:rFonts w:hint="eastAsia" w:ascii="仿宋_GB2312" w:hAnsi="仿宋_GB2312" w:eastAsia="仿宋_GB2312" w:cs="仿宋_GB2312"/>
          <w:bCs/>
          <w:color w:val="000000" w:themeColor="text1"/>
          <w:sz w:val="32"/>
          <w:szCs w:val="32"/>
          <w14:textFill>
            <w14:solidFill>
              <w14:schemeClr w14:val="tx1"/>
            </w14:solidFill>
          </w14:textFill>
        </w:rPr>
        <w:t>料</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要求</w:t>
      </w:r>
      <w:r>
        <w:rPr>
          <w:rFonts w:hint="eastAsia" w:ascii="仿宋_GB2312" w:hAnsi="仿宋_GB2312" w:eastAsia="仿宋_GB2312" w:cs="仿宋_GB2312"/>
          <w:bCs/>
          <w:color w:val="000000" w:themeColor="text1"/>
          <w:sz w:val="32"/>
          <w:szCs w:val="32"/>
          <w14:textFill>
            <w14:solidFill>
              <w14:schemeClr w14:val="tx1"/>
            </w14:solidFill>
          </w14:textFill>
        </w:rPr>
        <w:t>，于</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bCs/>
          <w:color w:val="000000" w:themeColor="text1"/>
          <w:sz w:val="32"/>
          <w:szCs w:val="32"/>
          <w14:textFill>
            <w14:solidFill>
              <w14:schemeClr w14:val="tx1"/>
            </w14:solidFill>
          </w14:textFill>
        </w:rPr>
        <w:t>年</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bCs/>
          <w:color w:val="000000" w:themeColor="text1"/>
          <w:sz w:val="32"/>
          <w:szCs w:val="32"/>
          <w14:textFill>
            <w14:solidFill>
              <w14:schemeClr w14:val="tx1"/>
            </w14:solidFill>
          </w14:textFill>
        </w:rPr>
        <w:t>月</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Cs/>
          <w:color w:val="000000" w:themeColor="text1"/>
          <w:sz w:val="32"/>
          <w:szCs w:val="32"/>
          <w14:textFill>
            <w14:solidFill>
              <w14:schemeClr w14:val="tx1"/>
            </w14:solidFill>
          </w14:textFill>
        </w:rPr>
        <w:t>日</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15:00 前</w:t>
      </w:r>
      <w:r>
        <w:rPr>
          <w:rFonts w:hint="eastAsia" w:ascii="仿宋_GB2312" w:hAnsi="仿宋_GB2312" w:eastAsia="仿宋_GB2312" w:cs="仿宋_GB2312"/>
          <w:bCs/>
          <w:color w:val="000000" w:themeColor="text1"/>
          <w:sz w:val="32"/>
          <w:szCs w:val="32"/>
          <w14:textFill>
            <w14:solidFill>
              <w14:schemeClr w14:val="tx1"/>
            </w14:solidFill>
          </w14:textFill>
        </w:rPr>
        <w:t>到深圳市龙岗区教育局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521办公室）</w:t>
      </w:r>
      <w:r>
        <w:rPr>
          <w:rFonts w:hint="eastAsia" w:ascii="仿宋_GB2312" w:hAnsi="仿宋_GB2312" w:eastAsia="仿宋_GB2312" w:cs="仿宋_GB2312"/>
          <w:bCs/>
          <w:color w:val="000000" w:themeColor="text1"/>
          <w:sz w:val="32"/>
          <w:szCs w:val="32"/>
          <w14:textFill>
            <w14:solidFill>
              <w14:schemeClr w14:val="tx1"/>
            </w14:solidFill>
          </w14:textFill>
        </w:rPr>
        <w:t>，递</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交投标文件和有关材料</w:t>
      </w:r>
      <w:r>
        <w:rPr>
          <w:rFonts w:hint="eastAsia" w:ascii="仿宋_GB2312" w:hAnsi="仿宋_GB2312" w:eastAsia="仿宋_GB2312" w:cs="仿宋_GB2312"/>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2238" w:leftChars="304" w:hanging="1600" w:hangingChars="500"/>
        <w:jc w:val="left"/>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附件：1.龙岗区教育局</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饮用水</w:t>
      </w:r>
      <w:r>
        <w:rPr>
          <w:rFonts w:hint="eastAsia" w:ascii="仿宋_GB2312" w:hAnsi="仿宋_GB2312" w:eastAsia="仿宋_GB2312" w:cs="仿宋_GB2312"/>
          <w:bCs/>
          <w:color w:val="000000" w:themeColor="text1"/>
          <w:sz w:val="32"/>
          <w:szCs w:val="32"/>
          <w14:textFill>
            <w14:solidFill>
              <w14:schemeClr w14:val="tx1"/>
            </w14:solidFill>
          </w14:textFill>
        </w:rPr>
        <w:t>项目采购需求书</w:t>
      </w:r>
    </w:p>
    <w:p>
      <w:pPr>
        <w:numPr>
          <w:ilvl w:val="0"/>
          <w:numId w:val="0"/>
        </w:numPr>
        <w:spacing w:line="600" w:lineRule="exact"/>
        <w:ind w:firstLine="1600" w:firstLineChars="500"/>
        <w:jc w:val="left"/>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供应商需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提交的</w:t>
      </w:r>
      <w:r>
        <w:rPr>
          <w:rFonts w:hint="eastAsia" w:ascii="仿宋_GB2312" w:hAnsi="仿宋_GB2312" w:eastAsia="仿宋_GB2312" w:cs="仿宋_GB2312"/>
          <w:bCs/>
          <w:color w:val="000000" w:themeColor="text1"/>
          <w:sz w:val="32"/>
          <w:szCs w:val="32"/>
          <w14:textFill>
            <w14:solidFill>
              <w14:schemeClr w14:val="tx1"/>
            </w14:solidFill>
          </w14:textFill>
        </w:rPr>
        <w:t>材料</w:t>
      </w:r>
    </w:p>
    <w:p>
      <w:pPr>
        <w:pStyle w:val="2"/>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3.</w:t>
      </w:r>
      <w:r>
        <w:rPr>
          <w:rFonts w:hint="eastAsia" w:ascii="仿宋_GB2312" w:hAnsi="仿宋_GB2312" w:eastAsia="仿宋_GB2312" w:cs="仿宋_GB2312"/>
          <w:color w:val="000000" w:themeColor="text1"/>
          <w:sz w:val="32"/>
          <w:szCs w:val="32"/>
          <w14:textFill>
            <w14:solidFill>
              <w14:schemeClr w14:val="tx1"/>
            </w14:solidFill>
          </w14:textFill>
        </w:rPr>
        <w:t>投标报价表</w:t>
      </w:r>
    </w:p>
    <w:p>
      <w:pPr>
        <w:numPr>
          <w:ilvl w:val="0"/>
          <w:numId w:val="0"/>
        </w:numPr>
        <w:spacing w:line="600" w:lineRule="exact"/>
        <w:jc w:val="right"/>
        <w:rPr>
          <w:rFonts w:hint="eastAsia" w:ascii="仿宋" w:hAnsi="仿宋" w:eastAsia="仿宋" w:cs="仿宋"/>
          <w:bCs/>
          <w:sz w:val="32"/>
          <w:szCs w:val="32"/>
          <w:lang w:val="en-US" w:eastAsia="zh-CN"/>
        </w:rPr>
      </w:pPr>
    </w:p>
    <w:p>
      <w:pPr>
        <w:numPr>
          <w:ilvl w:val="0"/>
          <w:numId w:val="0"/>
        </w:numPr>
        <w:spacing w:line="600" w:lineRule="exact"/>
        <w:jc w:val="right"/>
        <w:rPr>
          <w:rFonts w:hint="eastAsia" w:ascii="仿宋" w:hAnsi="仿宋" w:eastAsia="仿宋" w:cs="仿宋"/>
          <w:bCs/>
          <w:sz w:val="32"/>
          <w:szCs w:val="32"/>
          <w:lang w:val="en-US" w:eastAsia="zh-CN"/>
        </w:rPr>
      </w:pPr>
    </w:p>
    <w:p>
      <w:pPr>
        <w:numPr>
          <w:ilvl w:val="0"/>
          <w:numId w:val="0"/>
        </w:numPr>
        <w:spacing w:line="600" w:lineRule="exact"/>
        <w:jc w:val="righ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龙岗区教育局</w:t>
      </w:r>
    </w:p>
    <w:p>
      <w:pPr>
        <w:numPr>
          <w:ilvl w:val="0"/>
          <w:numId w:val="0"/>
        </w:numPr>
        <w:spacing w:line="600" w:lineRule="exact"/>
        <w:jc w:val="righ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2022年10月31日</w:t>
      </w:r>
    </w:p>
    <w:p>
      <w:pPr>
        <w:jc w:val="both"/>
        <w:rPr>
          <w:rFonts w:hint="eastAsia" w:ascii="仿宋" w:hAnsi="仿宋" w:eastAsia="仿宋" w:cs="仿宋"/>
          <w:bCs/>
          <w:sz w:val="32"/>
          <w:szCs w:val="32"/>
          <w:lang w:val="en-US" w:eastAsia="zh-CN"/>
        </w:rPr>
      </w:pPr>
    </w:p>
    <w:p>
      <w:pPr>
        <w:jc w:val="left"/>
        <w:rPr>
          <w:rFonts w:hint="default" w:ascii="宋体" w:hAnsi="宋体" w:eastAsia="宋体" w:cs="宋体"/>
          <w:b w:val="0"/>
          <w:bCs w:val="0"/>
          <w:sz w:val="28"/>
          <w:szCs w:val="28"/>
          <w:lang w:val="en-US" w:eastAsia="zh-CN"/>
        </w:rPr>
      </w:pPr>
    </w:p>
    <w:p>
      <w:pPr>
        <w:jc w:val="left"/>
        <w:rPr>
          <w:rFonts w:hint="eastAsia" w:ascii="宋体" w:hAnsi="宋体" w:eastAsia="宋体" w:cs="宋体"/>
          <w:b/>
          <w:bCs/>
          <w:sz w:val="28"/>
          <w:szCs w:val="28"/>
          <w:lang w:eastAsia="zh-CN"/>
        </w:rPr>
      </w:pPr>
    </w:p>
    <w:p>
      <w:p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附件</w:t>
      </w:r>
      <w:r>
        <w:rPr>
          <w:rFonts w:hint="eastAsia" w:ascii="宋体" w:hAnsi="宋体" w:eastAsia="宋体" w:cs="宋体"/>
          <w:b/>
          <w:bCs/>
          <w:sz w:val="28"/>
          <w:szCs w:val="28"/>
          <w:lang w:val="en-US" w:eastAsia="zh-CN"/>
        </w:rPr>
        <w:t>1：</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rPr>
        <w:t>龙岗区教育局</w:t>
      </w:r>
      <w:r>
        <w:rPr>
          <w:rFonts w:hint="eastAsia" w:ascii="宋体" w:hAnsi="宋体" w:eastAsia="宋体" w:cs="宋体"/>
          <w:b/>
          <w:bCs/>
          <w:sz w:val="44"/>
          <w:szCs w:val="44"/>
          <w:lang w:val="en-US" w:eastAsia="zh-CN"/>
        </w:rPr>
        <w:t>饮用水项目采购需求书</w:t>
      </w:r>
    </w:p>
    <w:p>
      <w:pPr>
        <w:jc w:val="center"/>
        <w:rPr>
          <w:rFonts w:hint="eastAsia" w:ascii="宋体" w:hAnsi="宋体" w:eastAsia="宋体" w:cs="宋体"/>
          <w:b/>
          <w:bCs/>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atLeast"/>
        <w:ind w:left="0" w:leftChars="0"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采购方式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atLeast"/>
        <w:ind w:leftChars="20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内部招标</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atLeast"/>
        <w:ind w:left="0" w:leftChars="0"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评标方法</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40" w:firstLineChars="200"/>
        <w:textAlignment w:val="auto"/>
        <w:rPr>
          <w:rFonts w:hint="default"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color w:val="000000" w:themeColor="text1"/>
          <w:sz w:val="32"/>
          <w:szCs w:val="32"/>
          <w14:textFill>
            <w14:solidFill>
              <w14:schemeClr w14:val="tx1"/>
            </w14:solidFill>
          </w14:textFill>
        </w:rPr>
        <w:t>当符合审核合格供应商达</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val="0"/>
          <w:bCs/>
          <w:color w:val="000000" w:themeColor="text1"/>
          <w:sz w:val="32"/>
          <w:szCs w:val="32"/>
          <w14:textFill>
            <w14:solidFill>
              <w14:schemeClr w14:val="tx1"/>
            </w14:solidFill>
          </w14:textFill>
        </w:rPr>
        <w:t>家或</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val="0"/>
          <w:bCs/>
          <w:color w:val="000000" w:themeColor="text1"/>
          <w:sz w:val="32"/>
          <w:szCs w:val="32"/>
          <w14:textFill>
            <w14:solidFill>
              <w14:schemeClr w14:val="tx1"/>
            </w14:solidFill>
          </w14:textFill>
        </w:rPr>
        <w:t>家以上时，由区教育局评标小组以</w:t>
      </w:r>
      <w:r>
        <w:rPr>
          <w:rFonts w:hint="eastAsia" w:ascii="宋体" w:hAnsi="宋体" w:cs="宋体"/>
          <w:sz w:val="32"/>
          <w:szCs w:val="32"/>
        </w:rPr>
        <w:t>《报价单》</w:t>
      </w:r>
      <w:r>
        <w:rPr>
          <w:rFonts w:ascii="宋体" w:hAnsi="宋体" w:cs="宋体"/>
          <w:sz w:val="32"/>
          <w:szCs w:val="32"/>
        </w:rPr>
        <w:t>里</w:t>
      </w:r>
      <w:r>
        <w:rPr>
          <w:rFonts w:hint="eastAsia" w:ascii="宋体" w:hAnsi="宋体" w:cs="宋体"/>
          <w:sz w:val="32"/>
          <w:szCs w:val="32"/>
        </w:rPr>
        <w:t>合计金额最低者中标</w:t>
      </w:r>
      <w:r>
        <w:rPr>
          <w:rFonts w:hint="eastAsia" w:ascii="仿宋_GB2312" w:hAnsi="仿宋_GB2312" w:eastAsia="仿宋_GB2312" w:cs="仿宋_GB2312"/>
          <w:b w:val="0"/>
          <w:bCs/>
          <w:color w:val="000000" w:themeColor="text1"/>
          <w:sz w:val="32"/>
          <w:szCs w:val="32"/>
          <w14:textFill>
            <w14:solidFill>
              <w14:schemeClr w14:val="tx1"/>
            </w14:solidFill>
          </w14:textFill>
        </w:rPr>
        <w:t>方式确定</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一家</w:t>
      </w:r>
      <w:r>
        <w:rPr>
          <w:rFonts w:hint="eastAsia" w:ascii="仿宋_GB2312" w:hAnsi="仿宋_GB2312" w:eastAsia="仿宋_GB2312" w:cs="仿宋_GB2312"/>
          <w:b w:val="0"/>
          <w:bCs/>
          <w:color w:val="000000" w:themeColor="text1"/>
          <w:sz w:val="32"/>
          <w:szCs w:val="32"/>
          <w14:textFill>
            <w14:solidFill>
              <w14:schemeClr w14:val="tx1"/>
            </w14:solidFill>
          </w14:textFill>
        </w:rPr>
        <w:t>预中标供应商。</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如报价相同进行二次报价。</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color w:val="000000" w:themeColor="text1"/>
          <w:sz w:val="32"/>
          <w:szCs w:val="32"/>
          <w14:textFill>
            <w14:solidFill>
              <w14:schemeClr w14:val="tx1"/>
            </w14:solidFill>
          </w14:textFill>
        </w:rPr>
        <w:t>当符合审核合格供应商</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不足</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val="0"/>
          <w:bCs/>
          <w:color w:val="000000" w:themeColor="text1"/>
          <w:sz w:val="32"/>
          <w:szCs w:val="32"/>
          <w14:textFill>
            <w14:solidFill>
              <w14:schemeClr w14:val="tx1"/>
            </w14:solidFill>
          </w14:textFill>
        </w:rPr>
        <w:t>家</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时</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该项目作流标处理。</w:t>
      </w:r>
    </w:p>
    <w:p>
      <w:pPr>
        <w:keepNext w:val="0"/>
        <w:keepLines w:val="0"/>
        <w:pageBreakBefore w:val="0"/>
        <w:widowControl w:val="0"/>
        <w:numPr>
          <w:ilvl w:val="0"/>
          <w:numId w:val="1"/>
        </w:numPr>
        <w:kinsoku/>
        <w:wordWrap/>
        <w:overflowPunct/>
        <w:topLinePunct w:val="0"/>
        <w:autoSpaceDE/>
        <w:autoSpaceDN/>
        <w:bidi w:val="0"/>
        <w:spacing w:line="560" w:lineRule="atLeas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项目概况</w:t>
      </w:r>
    </w:p>
    <w:p>
      <w:pPr>
        <w:pStyle w:val="9"/>
        <w:keepNext w:val="0"/>
        <w:keepLines w:val="0"/>
        <w:pageBreakBefore w:val="0"/>
        <w:widowControl/>
        <w:suppressLineNumbers w:val="0"/>
        <w:shd w:val="clear" w:fill="FFFFFF"/>
        <w:kinsoku/>
        <w:wordWrap/>
        <w:overflowPunct/>
        <w:topLinePunct w:val="0"/>
        <w:autoSpaceDE/>
        <w:autoSpaceDN/>
        <w:bidi w:val="0"/>
        <w:spacing w:before="240" w:beforeAutospacing="0" w:after="0" w:afterAutospacing="0" w:line="560" w:lineRule="atLeast"/>
        <w:ind w:left="240" w:right="240" w:firstLine="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2023年1月1日--2023年12月31日，龙岗区教育局机关</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饮用水</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项目</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atLeast"/>
        <w:ind w:left="0" w:leftChars="0"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预算控制金额（包干）</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atLeas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合计人民币</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总额不超过9</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万元，投标人投标报价不得超过此价格，高于此限价的报价作无效处理。投标人需根据项目内容要求进行报价，各项单价均不得超过采购限价表中的单项限价。</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atLeast"/>
        <w:ind w:left="0" w:leftChars="0"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项目需求</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atLeast"/>
        <w:ind w:right="0" w:rightChars="0" w:firstLine="640" w:firstLineChars="200"/>
        <w:jc w:val="both"/>
        <w:textAlignment w:val="auto"/>
        <w:outlineLvl w:val="9"/>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项目目标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atLeas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纯净水（</w:t>
      </w:r>
      <w:r>
        <w:rPr>
          <w:rFonts w:hint="eastAsia" w:ascii="仿宋_GB2312" w:hAnsi="仿宋_GB2312" w:eastAsia="仿宋_GB2312" w:cs="仿宋_GB2312"/>
          <w:color w:val="000000" w:themeColor="text1"/>
          <w:sz w:val="32"/>
          <w:szCs w:val="32"/>
          <w14:textFill>
            <w14:solidFill>
              <w14:schemeClr w14:val="tx1"/>
            </w14:solidFill>
          </w14:textFill>
        </w:rPr>
        <w:t>18-19L</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）不超过4500</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桶、</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箱水（</w:t>
      </w:r>
      <w:r>
        <w:rPr>
          <w:rFonts w:hint="eastAsia" w:ascii="仿宋_GB2312" w:hAnsi="仿宋_GB2312" w:eastAsia="仿宋_GB2312" w:cs="仿宋_GB2312"/>
          <w:color w:val="000000" w:themeColor="text1"/>
          <w:sz w:val="32"/>
          <w:szCs w:val="32"/>
          <w14:textFill>
            <w14:solidFill>
              <w14:schemeClr w14:val="tx1"/>
            </w14:solidFill>
          </w14:textFill>
        </w:rPr>
        <w:t>350-380ML*24支</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）不超过5</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00箱</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atLeast"/>
        <w:ind w:left="0" w:leftChars="0" w:right="0" w:rightChars="0" w:firstLine="640" w:firstLineChars="200"/>
        <w:jc w:val="both"/>
        <w:textAlignment w:val="auto"/>
        <w:outlineLvl w:val="9"/>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采购内容（服务/货物）</w:t>
      </w:r>
    </w:p>
    <w:tbl>
      <w:tblPr>
        <w:tblStyle w:val="1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410"/>
        <w:gridCol w:w="2409"/>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序号</w:t>
            </w:r>
          </w:p>
        </w:tc>
        <w:tc>
          <w:tcPr>
            <w:tcW w:w="2410"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品名</w:t>
            </w:r>
          </w:p>
        </w:tc>
        <w:tc>
          <w:tcPr>
            <w:tcW w:w="2409"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规格</w:t>
            </w:r>
          </w:p>
        </w:tc>
        <w:tc>
          <w:tcPr>
            <w:tcW w:w="993"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w:t>
            </w:r>
          </w:p>
        </w:tc>
        <w:tc>
          <w:tcPr>
            <w:tcW w:w="1559"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限额</w:t>
            </w:r>
            <w:r>
              <w:rPr>
                <w:rFonts w:hint="eastAsia" w:ascii="仿宋_GB2312" w:hAnsi="仿宋_GB2312" w:eastAsia="仿宋_GB2312" w:cs="仿宋_GB2312"/>
                <w:color w:val="000000" w:themeColor="text1"/>
                <w:sz w:val="32"/>
                <w:szCs w:val="32"/>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p>
        </w:tc>
        <w:tc>
          <w:tcPr>
            <w:tcW w:w="2410" w:type="dxa"/>
            <w:vMerge w:val="restart"/>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景田纯</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净水</w:t>
            </w:r>
          </w:p>
        </w:tc>
        <w:tc>
          <w:tcPr>
            <w:tcW w:w="2409"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18-19L</w:t>
            </w:r>
          </w:p>
        </w:tc>
        <w:tc>
          <w:tcPr>
            <w:tcW w:w="993"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桶</w:t>
            </w:r>
          </w:p>
        </w:tc>
        <w:tc>
          <w:tcPr>
            <w:tcW w:w="1559"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c>
          <w:tcPr>
            <w:tcW w:w="2410" w:type="dxa"/>
            <w:vMerge w:val="continue"/>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409"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350-380ML*24支</w:t>
            </w:r>
          </w:p>
        </w:tc>
        <w:tc>
          <w:tcPr>
            <w:tcW w:w="993"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箱</w:t>
            </w:r>
          </w:p>
        </w:tc>
        <w:tc>
          <w:tcPr>
            <w:tcW w:w="1559"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3" w:type="dxa"/>
            <w:gridSpan w:val="4"/>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合计金额</w:t>
            </w:r>
          </w:p>
        </w:tc>
        <w:tc>
          <w:tcPr>
            <w:tcW w:w="1559"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2"/>
        </w:numPr>
        <w:kinsoku/>
        <w:wordWrap/>
        <w:overflowPunct/>
        <w:topLinePunct w:val="0"/>
        <w:autoSpaceDE/>
        <w:autoSpaceDN/>
        <w:bidi w:val="0"/>
        <w:spacing w:line="560" w:lineRule="atLeast"/>
        <w:ind w:left="0" w:leftChars="0" w:right="0" w:rightChars="0" w:firstLine="640" w:firstLineChars="200"/>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服务期限/供货时间</w:t>
      </w:r>
    </w:p>
    <w:p>
      <w:pPr>
        <w:keepNext w:val="0"/>
        <w:keepLines w:val="0"/>
        <w:pageBreakBefore w:val="0"/>
        <w:widowControl w:val="0"/>
        <w:numPr>
          <w:ilvl w:val="0"/>
          <w:numId w:val="0"/>
        </w:numPr>
        <w:kinsoku/>
        <w:wordWrap/>
        <w:overflowPunct/>
        <w:topLinePunct w:val="0"/>
        <w:autoSpaceDE/>
        <w:autoSpaceDN/>
        <w:bidi w:val="0"/>
        <w:spacing w:line="560" w:lineRule="atLeast"/>
        <w:ind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2023年1月1日--2023年12月31日</w:t>
      </w:r>
    </w:p>
    <w:p>
      <w:pPr>
        <w:keepNext w:val="0"/>
        <w:keepLines w:val="0"/>
        <w:pageBreakBefore w:val="0"/>
        <w:widowControl w:val="0"/>
        <w:numPr>
          <w:ilvl w:val="0"/>
          <w:numId w:val="2"/>
        </w:numPr>
        <w:kinsoku/>
        <w:wordWrap/>
        <w:overflowPunct/>
        <w:topLinePunct w:val="0"/>
        <w:autoSpaceDE/>
        <w:autoSpaceDN/>
        <w:bidi w:val="0"/>
        <w:spacing w:line="560" w:lineRule="atLeast"/>
        <w:ind w:left="0" w:leftChars="0" w:right="0" w:rightChars="0" w:firstLine="640" w:firstLineChars="200"/>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其他要求</w:t>
      </w:r>
    </w:p>
    <w:p>
      <w:pPr>
        <w:pStyle w:val="14"/>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中标方提供的饮用水须符合国家或地方质监部门质量卫生标准且在保质期内，每个批次产品均应向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龙岗教育局</w:t>
      </w:r>
      <w:r>
        <w:rPr>
          <w:rFonts w:hint="eastAsia" w:ascii="仿宋_GB2312" w:hAnsi="仿宋_GB2312" w:eastAsia="仿宋_GB2312" w:cs="仿宋_GB2312"/>
          <w:color w:val="000000" w:themeColor="text1"/>
          <w:sz w:val="32"/>
          <w:szCs w:val="32"/>
          <w14:textFill>
            <w14:solidFill>
              <w14:schemeClr w14:val="tx1"/>
            </w14:solidFill>
          </w14:textFill>
        </w:rPr>
        <w:t>提供技术监督或卫生防疫等职能部门的水质检验报告等合格证明，并做好每个批次的进、出货记录，以备查验。</w:t>
      </w:r>
    </w:p>
    <w:p>
      <w:pPr>
        <w:pStyle w:val="14"/>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中标方须在接到用水需求电话</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14:textFill>
            <w14:solidFill>
              <w14:schemeClr w14:val="tx1"/>
            </w14:solidFill>
          </w14:textFill>
        </w:rPr>
        <w:t>个小时内</w:t>
      </w:r>
      <w:r>
        <w:rPr>
          <w:rFonts w:hint="eastAsia" w:ascii="仿宋_GB2312" w:hAnsi="仿宋_GB2312" w:eastAsia="仿宋_GB2312" w:cs="仿宋_GB2312"/>
          <w:color w:val="000000" w:themeColor="text1"/>
          <w:sz w:val="32"/>
          <w:szCs w:val="32"/>
          <w14:textFill>
            <w14:solidFill>
              <w14:schemeClr w14:val="tx1"/>
            </w14:solidFill>
          </w14:textFill>
        </w:rPr>
        <w:t>，将饮用水送达到预约的指定地点。</w:t>
      </w:r>
    </w:p>
    <w:p>
      <w:pPr>
        <w:pStyle w:val="14"/>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中标方将水送达所指定用水点后，由双方相关经办人员现场验收，中标方回收签好名字的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送水登记</w:t>
      </w:r>
      <w:r>
        <w:rPr>
          <w:rFonts w:hint="eastAsia" w:ascii="仿宋_GB2312" w:hAnsi="仿宋_GB2312" w:eastAsia="仿宋_GB2312" w:cs="仿宋_GB2312"/>
          <w:color w:val="000000" w:themeColor="text1"/>
          <w:sz w:val="32"/>
          <w:szCs w:val="32"/>
          <w14:textFill>
            <w14:solidFill>
              <w14:schemeClr w14:val="tx1"/>
            </w14:solidFill>
          </w14:textFill>
        </w:rPr>
        <w:t>表，以确认每次送水数量。该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签字验收</w:t>
      </w:r>
      <w:r>
        <w:rPr>
          <w:rFonts w:hint="eastAsia" w:ascii="仿宋_GB2312" w:hAnsi="仿宋_GB2312" w:eastAsia="仿宋_GB2312" w:cs="仿宋_GB2312"/>
          <w:color w:val="000000" w:themeColor="text1"/>
          <w:sz w:val="32"/>
          <w:szCs w:val="32"/>
          <w14:textFill>
            <w14:solidFill>
              <w14:schemeClr w14:val="tx1"/>
            </w14:solidFill>
          </w14:textFill>
        </w:rPr>
        <w:t>表作为中标方每次结算水费的唯一凭证。</w:t>
      </w:r>
    </w:p>
    <w:p>
      <w:pPr>
        <w:pStyle w:val="14"/>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中标方须保证所提供支装水的质量安全，确保饮用健康水、安全水。如因水质原因或管理不善造成的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工作人员</w:t>
      </w:r>
      <w:r>
        <w:rPr>
          <w:rFonts w:hint="eastAsia" w:ascii="仿宋_GB2312" w:hAnsi="仿宋_GB2312" w:eastAsia="仿宋_GB2312" w:cs="仿宋_GB2312"/>
          <w:color w:val="000000" w:themeColor="text1"/>
          <w:sz w:val="32"/>
          <w:szCs w:val="32"/>
          <w14:textFill>
            <w14:solidFill>
              <w14:schemeClr w14:val="tx1"/>
            </w14:solidFill>
          </w14:textFill>
        </w:rPr>
        <w:t>健康损害或中毒事件，中标方需承担全部法律责任，并赔偿一切经济损失。</w:t>
      </w:r>
    </w:p>
    <w:p>
      <w:pPr>
        <w:pStyle w:val="14"/>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如因中标方管理不善，导致出现食品安全、设备安全、人身安全事故，造成被媒体曝光，被政府机关通报、查处，使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龙岗教育局</w:t>
      </w:r>
      <w:r>
        <w:rPr>
          <w:rFonts w:hint="eastAsia" w:ascii="仿宋_GB2312" w:hAnsi="仿宋_GB2312" w:eastAsia="仿宋_GB2312" w:cs="仿宋_GB2312"/>
          <w:color w:val="000000" w:themeColor="text1"/>
          <w:sz w:val="32"/>
          <w:szCs w:val="32"/>
          <w14:textFill>
            <w14:solidFill>
              <w14:schemeClr w14:val="tx1"/>
            </w14:solidFill>
          </w14:textFill>
        </w:rPr>
        <w:t>名誉、信誉受损，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龙岗教育局</w:t>
      </w:r>
      <w:r>
        <w:rPr>
          <w:rFonts w:hint="eastAsia" w:ascii="仿宋_GB2312" w:hAnsi="仿宋_GB2312" w:eastAsia="仿宋_GB2312" w:cs="仿宋_GB2312"/>
          <w:color w:val="000000" w:themeColor="text1"/>
          <w:sz w:val="32"/>
          <w:szCs w:val="32"/>
          <w14:textFill>
            <w14:solidFill>
              <w14:schemeClr w14:val="tx1"/>
            </w14:solidFill>
          </w14:textFill>
        </w:rPr>
        <w:t>有权立即终止合同。</w:t>
      </w:r>
    </w:p>
    <w:p>
      <w:pPr>
        <w:pStyle w:val="14"/>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因不可抗拒原因（如自然灾害、疫情影响、政府征地或学校扩建需要、撤销、搬迁等）必须终止合同时，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龙岗教育局</w:t>
      </w:r>
      <w:r>
        <w:rPr>
          <w:rFonts w:hint="eastAsia" w:ascii="仿宋_GB2312" w:hAnsi="仿宋_GB2312" w:eastAsia="仿宋_GB2312" w:cs="仿宋_GB2312"/>
          <w:color w:val="000000" w:themeColor="text1"/>
          <w:sz w:val="32"/>
          <w:szCs w:val="32"/>
          <w14:textFill>
            <w14:solidFill>
              <w14:schemeClr w14:val="tx1"/>
            </w14:solidFill>
          </w14:textFill>
        </w:rPr>
        <w:t>可提前30天书面通知中标方，中标方应无条件执行终止合同要求。</w:t>
      </w:r>
    </w:p>
    <w:p>
      <w:pPr>
        <w:keepNext w:val="0"/>
        <w:keepLines w:val="0"/>
        <w:pageBreakBefore w:val="0"/>
        <w:kinsoku/>
        <w:wordWrap/>
        <w:overflowPunct/>
        <w:topLinePunct w:val="0"/>
        <w:autoSpaceDE/>
        <w:autoSpaceDN/>
        <w:bidi w:val="0"/>
        <w:adjustRightInd w:val="0"/>
        <w:snapToGrid w:val="0"/>
        <w:spacing w:line="560" w:lineRule="atLeast"/>
        <w:ind w:right="139" w:rightChars="66"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中标方因企业破产、资不抵债、经营不善亏损或不可抗力原因需要提前终止合同的，须提前30天书面通知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龙岗教育局</w:t>
      </w:r>
      <w:r>
        <w:rPr>
          <w:rFonts w:hint="eastAsia" w:ascii="仿宋_GB2312" w:hAnsi="仿宋_GB2312" w:eastAsia="仿宋_GB2312" w:cs="仿宋_GB2312"/>
          <w:color w:val="000000" w:themeColor="text1"/>
          <w:sz w:val="32"/>
          <w:szCs w:val="32"/>
          <w14:textFill>
            <w14:solidFill>
              <w14:schemeClr w14:val="tx1"/>
            </w14:solidFill>
          </w14:textFill>
        </w:rPr>
        <w:t>，经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龙岗教育局</w:t>
      </w:r>
      <w:r>
        <w:rPr>
          <w:rFonts w:hint="eastAsia" w:ascii="仿宋_GB2312" w:hAnsi="仿宋_GB2312" w:eastAsia="仿宋_GB2312" w:cs="仿宋_GB2312"/>
          <w:color w:val="000000" w:themeColor="text1"/>
          <w:sz w:val="32"/>
          <w:szCs w:val="32"/>
          <w14:textFill>
            <w14:solidFill>
              <w14:schemeClr w14:val="tx1"/>
            </w14:solidFill>
          </w14:textFill>
        </w:rPr>
        <w:t>批准同意后，方可提前终止合同。</w:t>
      </w:r>
    </w:p>
    <w:p>
      <w:pPr>
        <w:keepNext w:val="0"/>
        <w:keepLines w:val="0"/>
        <w:pageBreakBefore w:val="0"/>
        <w:kinsoku/>
        <w:wordWrap/>
        <w:overflowPunct/>
        <w:topLinePunct w:val="0"/>
        <w:autoSpaceDE/>
        <w:autoSpaceDN/>
        <w:bidi w:val="0"/>
        <w:adjustRightInd w:val="0"/>
        <w:snapToGrid w:val="0"/>
        <w:spacing w:line="560" w:lineRule="atLeast"/>
        <w:ind w:right="139" w:rightChars="66" w:firstLine="640" w:firstLineChars="200"/>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五</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14:textFill>
            <w14:solidFill>
              <w14:schemeClr w14:val="tx1"/>
            </w14:solidFill>
          </w14:textFill>
        </w:rPr>
        <w:t>违约责任</w:t>
      </w:r>
    </w:p>
    <w:p>
      <w:pPr>
        <w:pStyle w:val="14"/>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合同期内，有下列情形之一的，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龙岗教育局</w:t>
      </w:r>
      <w:r>
        <w:rPr>
          <w:rFonts w:hint="eastAsia" w:ascii="仿宋_GB2312" w:hAnsi="仿宋_GB2312" w:eastAsia="仿宋_GB2312" w:cs="仿宋_GB2312"/>
          <w:color w:val="000000" w:themeColor="text1"/>
          <w:sz w:val="32"/>
          <w:szCs w:val="32"/>
          <w14:textFill>
            <w14:solidFill>
              <w14:schemeClr w14:val="tx1"/>
            </w14:solidFill>
          </w14:textFill>
        </w:rPr>
        <w:t>有权终止合同。</w:t>
      </w:r>
    </w:p>
    <w:p>
      <w:pPr>
        <w:pStyle w:val="14"/>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1、超范围经营的；</w:t>
      </w:r>
    </w:p>
    <w:p>
      <w:pPr>
        <w:pStyle w:val="14"/>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2、违规销售不合格、过期、变质饮用水的；</w:t>
      </w:r>
    </w:p>
    <w:p>
      <w:pPr>
        <w:pStyle w:val="14"/>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3、将项目擅自转包给第三方或分割转包第三方经营的；</w:t>
      </w:r>
    </w:p>
    <w:p>
      <w:pPr>
        <w:pStyle w:val="14"/>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4、因中标方原因导致第三方向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龙岗教育局</w:t>
      </w:r>
      <w:r>
        <w:rPr>
          <w:rFonts w:hint="eastAsia" w:ascii="仿宋_GB2312" w:hAnsi="仿宋_GB2312" w:eastAsia="仿宋_GB2312" w:cs="仿宋_GB2312"/>
          <w:color w:val="000000" w:themeColor="text1"/>
          <w:sz w:val="32"/>
          <w:szCs w:val="32"/>
          <w14:textFill>
            <w14:solidFill>
              <w14:schemeClr w14:val="tx1"/>
            </w14:solidFill>
          </w14:textFill>
        </w:rPr>
        <w:t xml:space="preserve">主张权利或追究责任的； </w:t>
      </w:r>
    </w:p>
    <w:p>
      <w:pPr>
        <w:pStyle w:val="14"/>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5、未征得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龙岗教育局</w:t>
      </w:r>
      <w:r>
        <w:rPr>
          <w:rFonts w:hint="eastAsia" w:ascii="仿宋_GB2312" w:hAnsi="仿宋_GB2312" w:eastAsia="仿宋_GB2312" w:cs="仿宋_GB2312"/>
          <w:color w:val="000000" w:themeColor="text1"/>
          <w:sz w:val="32"/>
          <w:szCs w:val="32"/>
          <w14:textFill>
            <w14:solidFill>
              <w14:schemeClr w14:val="tx1"/>
            </w14:solidFill>
          </w14:textFill>
        </w:rPr>
        <w:t>同意单方终止合同的；</w:t>
      </w:r>
    </w:p>
    <w:p>
      <w:pPr>
        <w:pStyle w:val="14"/>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6、中标方因其他违反国家法律法规被执法机关通报、查处的；</w:t>
      </w:r>
    </w:p>
    <w:p>
      <w:pPr>
        <w:pStyle w:val="14"/>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发生上述情形之一的，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龙岗教育局</w:t>
      </w:r>
      <w:r>
        <w:rPr>
          <w:rFonts w:hint="eastAsia" w:ascii="仿宋_GB2312" w:hAnsi="仿宋_GB2312" w:eastAsia="仿宋_GB2312" w:cs="仿宋_GB2312"/>
          <w:color w:val="000000" w:themeColor="text1"/>
          <w:sz w:val="32"/>
          <w:szCs w:val="32"/>
          <w14:textFill>
            <w14:solidFill>
              <w14:schemeClr w14:val="tx1"/>
            </w14:solidFill>
          </w14:textFill>
        </w:rPr>
        <w:t>将解除合同。中标方若由上述违规经营行为造成人身伤害或法律后果，中标方将全部承担相应的赔偿责任和法律责任。</w:t>
      </w:r>
    </w:p>
    <w:p>
      <w:pPr>
        <w:keepNext w:val="0"/>
        <w:keepLines w:val="0"/>
        <w:pageBreakBefore w:val="0"/>
        <w:widowControl w:val="0"/>
        <w:numPr>
          <w:ilvl w:val="0"/>
          <w:numId w:val="1"/>
        </w:numPr>
        <w:kinsoku/>
        <w:wordWrap/>
        <w:overflowPunct/>
        <w:topLinePunct w:val="0"/>
        <w:autoSpaceDE/>
        <w:autoSpaceDN/>
        <w:bidi w:val="0"/>
        <w:spacing w:line="560" w:lineRule="atLeast"/>
        <w:ind w:left="0" w:leftChars="0" w:firstLine="640" w:firstLineChars="200"/>
        <w:textAlignment w:val="auto"/>
        <w:rPr>
          <w:rFonts w:hint="eastAsia" w:ascii="黑体" w:hAnsi="黑体" w:eastAsia="黑体" w:cs="黑体"/>
          <w:b w:val="0"/>
          <w:bCs/>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14:textFill>
            <w14:solidFill>
              <w14:schemeClr w14:val="tx1"/>
            </w14:solidFill>
          </w14:textFill>
        </w:rPr>
        <w:t>投标人资质要求</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atLeast"/>
        <w:ind w:firstLine="640" w:firstLineChars="200"/>
        <w:jc w:val="left"/>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 w:val="0"/>
          <w:bCs/>
          <w:color w:val="000000" w:themeColor="text1"/>
          <w:sz w:val="32"/>
          <w:szCs w:val="32"/>
          <w14:textFill>
            <w14:solidFill>
              <w14:schemeClr w14:val="tx1"/>
            </w14:solidFill>
          </w14:textFill>
        </w:rPr>
        <w:t>投标人应具有独立法人资格的企业、营业执照应具备相关经营范围《食品经营许可证》、须提供加盖公章的营业执照副本、企业信用信息资料。</w:t>
      </w:r>
    </w:p>
    <w:p>
      <w:pPr>
        <w:keepNext w:val="0"/>
        <w:keepLines w:val="0"/>
        <w:pageBreakBefore w:val="0"/>
        <w:numPr>
          <w:ilvl w:val="0"/>
          <w:numId w:val="0"/>
        </w:numPr>
        <w:kinsoku/>
        <w:wordWrap/>
        <w:overflowPunct/>
        <w:topLinePunct w:val="0"/>
        <w:autoSpaceDE/>
        <w:autoSpaceDN/>
        <w:bidi w:val="0"/>
        <w:snapToGrid w:val="0"/>
        <w:spacing w:line="560" w:lineRule="atLeast"/>
        <w:ind w:leftChars="0" w:firstLine="640"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color w:val="000000" w:themeColor="text1"/>
          <w:sz w:val="32"/>
          <w:szCs w:val="32"/>
          <w14:textFill>
            <w14:solidFill>
              <w14:schemeClr w14:val="tx1"/>
            </w14:solidFill>
          </w14:textFill>
        </w:rPr>
        <w:t>法人证明书、法人授权委托书、被授权人身份证复印件。</w:t>
      </w:r>
    </w:p>
    <w:p>
      <w:pPr>
        <w:keepNext w:val="0"/>
        <w:keepLines w:val="0"/>
        <w:pageBreakBefore w:val="0"/>
        <w:numPr>
          <w:ilvl w:val="0"/>
          <w:numId w:val="0"/>
        </w:numPr>
        <w:kinsoku/>
        <w:wordWrap/>
        <w:overflowPunct/>
        <w:topLinePunct w:val="0"/>
        <w:autoSpaceDE/>
        <w:autoSpaceDN/>
        <w:bidi w:val="0"/>
        <w:snapToGrid w:val="0"/>
        <w:spacing w:line="560" w:lineRule="atLeast"/>
        <w:ind w:leftChars="0" w:firstLine="640" w:firstLineChars="200"/>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color w:val="000000" w:themeColor="text1"/>
          <w:sz w:val="32"/>
          <w:szCs w:val="32"/>
          <w14:textFill>
            <w14:solidFill>
              <w14:schemeClr w14:val="tx1"/>
            </w14:solidFill>
          </w14:textFill>
        </w:rPr>
        <w:t>投标截止时间前，投标人未被列入失信被执行人、重大税收违法案件当事人名单、政府采购严重违法失信行为记录名单</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（投标人自行通过“信用中国”网站（www.creditchina.gov.cn）、中国政府采购网（www.ccgp.gov.cn）、深圳市政府采购监管网（www.zfcg.sz.gov.cn）、深圳信用网（https://www.szcredit.org.cn）渠道查询相关主体信用记录</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snapToGrid w:val="0"/>
        <w:spacing w:line="560" w:lineRule="atLeast"/>
        <w:ind w:leftChars="0" w:firstLine="640"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val="0"/>
          <w:bCs/>
          <w:color w:val="000000" w:themeColor="text1"/>
          <w:sz w:val="32"/>
          <w:szCs w:val="32"/>
          <w14:textFill>
            <w14:solidFill>
              <w14:schemeClr w14:val="tx1"/>
            </w14:solidFill>
          </w14:textFill>
        </w:rPr>
        <w:t>在以往经营中无任何卫生、安全等方面的不良记录及违法违规行为。</w:t>
      </w:r>
    </w:p>
    <w:p>
      <w:pPr>
        <w:keepNext w:val="0"/>
        <w:keepLines w:val="0"/>
        <w:pageBreakBefore w:val="0"/>
        <w:widowControl w:val="0"/>
        <w:numPr>
          <w:ilvl w:val="0"/>
          <w:numId w:val="0"/>
        </w:numPr>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本项目不接受联合体投标，不允许分包，不接受进口产品参与投标。</w:t>
      </w:r>
    </w:p>
    <w:p>
      <w:pPr>
        <w:keepNext w:val="0"/>
        <w:keepLines w:val="0"/>
        <w:pageBreakBefore w:val="0"/>
        <w:widowControl w:val="0"/>
        <w:numPr>
          <w:ilvl w:val="0"/>
          <w:numId w:val="1"/>
        </w:numPr>
        <w:kinsoku/>
        <w:wordWrap/>
        <w:overflowPunct/>
        <w:topLinePunct w:val="0"/>
        <w:autoSpaceDE/>
        <w:autoSpaceDN/>
        <w:bidi w:val="0"/>
        <w:spacing w:line="560" w:lineRule="atLeast"/>
        <w:ind w:left="0" w:leftChars="0" w:firstLine="640" w:firstLineChars="200"/>
        <w:textAlignment w:val="auto"/>
        <w:rPr>
          <w:rFonts w:hint="eastAsia" w:ascii="黑体" w:hAnsi="黑体" w:eastAsia="黑体" w:cs="黑体"/>
          <w:b w:val="0"/>
          <w:bCs/>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14:textFill>
            <w14:solidFill>
              <w14:schemeClr w14:val="tx1"/>
            </w14:solidFill>
          </w14:textFill>
        </w:rPr>
        <w:t>付款方式</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40"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按深圳市龙岗区财政局有关规定执行。</w:t>
      </w:r>
    </w:p>
    <w:p>
      <w:pPr>
        <w:keepNext w:val="0"/>
        <w:keepLines w:val="0"/>
        <w:pageBreakBefore w:val="0"/>
        <w:widowControl w:val="0"/>
        <w:numPr>
          <w:ilvl w:val="0"/>
          <w:numId w:val="1"/>
        </w:numPr>
        <w:kinsoku/>
        <w:wordWrap/>
        <w:overflowPunct/>
        <w:topLinePunct w:val="0"/>
        <w:autoSpaceDE/>
        <w:autoSpaceDN/>
        <w:bidi w:val="0"/>
        <w:spacing w:line="560" w:lineRule="atLeast"/>
        <w:ind w:left="0" w:leftChars="0" w:firstLine="640" w:firstLineChars="200"/>
        <w:textAlignment w:val="auto"/>
        <w:rPr>
          <w:rFonts w:hint="eastAsia" w:ascii="黑体" w:hAnsi="黑体" w:eastAsia="黑体" w:cs="黑体"/>
          <w:b w:val="0"/>
          <w:bCs/>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14:textFill>
            <w14:solidFill>
              <w14:schemeClr w14:val="tx1"/>
            </w14:solidFill>
          </w14:textFill>
        </w:rPr>
        <w:t>接收投标文件时间截止</w:t>
      </w:r>
    </w:p>
    <w:p>
      <w:pPr>
        <w:keepNext w:val="0"/>
        <w:keepLines w:val="0"/>
        <w:pageBreakBefore w:val="0"/>
        <w:kinsoku/>
        <w:wordWrap/>
        <w:overflowPunct/>
        <w:topLinePunct w:val="0"/>
        <w:autoSpaceDE/>
        <w:autoSpaceDN/>
        <w:bidi w:val="0"/>
        <w:spacing w:line="560" w:lineRule="atLeast"/>
        <w:ind w:firstLine="645"/>
        <w:jc w:val="left"/>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1.接收投标文件地点：深圳市龙岗区清林中路213号教育综合大厦</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521</w:t>
      </w:r>
      <w:r>
        <w:rPr>
          <w:rFonts w:hint="eastAsia" w:ascii="仿宋_GB2312" w:hAnsi="仿宋_GB2312" w:eastAsia="仿宋_GB2312" w:cs="仿宋_GB2312"/>
          <w:b w:val="0"/>
          <w:bCs/>
          <w:color w:val="000000" w:themeColor="text1"/>
          <w:sz w:val="32"/>
          <w:szCs w:val="32"/>
          <w14:textFill>
            <w14:solidFill>
              <w14:schemeClr w14:val="tx1"/>
            </w14:solidFill>
          </w14:textFill>
        </w:rPr>
        <w:t>室；</w:t>
      </w:r>
    </w:p>
    <w:p>
      <w:pPr>
        <w:keepNext w:val="0"/>
        <w:keepLines w:val="0"/>
        <w:pageBreakBefore w:val="0"/>
        <w:kinsoku/>
        <w:wordWrap/>
        <w:overflowPunct/>
        <w:topLinePunct w:val="0"/>
        <w:autoSpaceDE/>
        <w:autoSpaceDN/>
        <w:bidi w:val="0"/>
        <w:spacing w:line="560" w:lineRule="atLeast"/>
        <w:ind w:firstLine="645"/>
        <w:jc w:val="left"/>
        <w:textAlignment w:val="auto"/>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2.投标</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截至</w:t>
      </w:r>
      <w:r>
        <w:rPr>
          <w:rFonts w:hint="eastAsia" w:ascii="仿宋_GB2312" w:hAnsi="仿宋_GB2312" w:eastAsia="仿宋_GB2312" w:cs="仿宋_GB2312"/>
          <w:b w:val="0"/>
          <w:bCs/>
          <w:color w:val="000000" w:themeColor="text1"/>
          <w:sz w:val="32"/>
          <w:szCs w:val="32"/>
          <w14:textFill>
            <w14:solidFill>
              <w14:schemeClr w14:val="tx1"/>
            </w14:solidFill>
          </w14:textFill>
        </w:rPr>
        <w:t>时间：</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bCs/>
          <w:color w:val="000000" w:themeColor="text1"/>
          <w:sz w:val="32"/>
          <w:szCs w:val="32"/>
          <w14:textFill>
            <w14:solidFill>
              <w14:schemeClr w14:val="tx1"/>
            </w14:solidFill>
          </w14:textFill>
        </w:rPr>
        <w:t>年</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bCs/>
          <w:color w:val="000000" w:themeColor="text1"/>
          <w:sz w:val="32"/>
          <w:szCs w:val="32"/>
          <w14:textFill>
            <w14:solidFill>
              <w14:schemeClr w14:val="tx1"/>
            </w14:solidFill>
          </w14:textFill>
        </w:rPr>
        <w:t>月</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Cs/>
          <w:color w:val="000000" w:themeColor="text1"/>
          <w:sz w:val="32"/>
          <w:szCs w:val="32"/>
          <w14:textFill>
            <w14:solidFill>
              <w14:schemeClr w14:val="tx1"/>
            </w14:solidFill>
          </w14:textFill>
        </w:rPr>
        <w:t>日</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15:00 前</w:t>
      </w:r>
      <w:r>
        <w:rPr>
          <w:rFonts w:hint="eastAsia" w:ascii="仿宋_GB2312" w:hAnsi="仿宋_GB2312" w:eastAsia="仿宋_GB2312" w:cs="仿宋_GB2312"/>
          <w:b w:val="0"/>
          <w:bCs/>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600" w:lineRule="exact"/>
        <w:ind w:right="0" w:rightChars="0" w:firstLine="643" w:firstLineChars="200"/>
        <w:rPr>
          <w:rFonts w:hint="eastAsia" w:ascii="宋体" w:hAnsi="宋体" w:cs="仿宋"/>
          <w:b/>
          <w:sz w:val="32"/>
          <w:szCs w:val="32"/>
        </w:rPr>
      </w:pPr>
      <w:r>
        <w:rPr>
          <w:rFonts w:hint="eastAsia" w:ascii="宋体" w:hAnsi="宋体" w:cs="仿宋"/>
          <w:b/>
          <w:sz w:val="32"/>
          <w:szCs w:val="32"/>
          <w:lang w:val="en-US" w:eastAsia="zh-CN"/>
        </w:rPr>
        <w:t>九、</w:t>
      </w:r>
      <w:r>
        <w:rPr>
          <w:rFonts w:hint="eastAsia" w:ascii="宋体" w:hAnsi="宋体" w:cs="仿宋"/>
          <w:b/>
          <w:sz w:val="32"/>
          <w:szCs w:val="32"/>
        </w:rPr>
        <w:t>具体工作流程</w:t>
      </w:r>
    </w:p>
    <w:p>
      <w:pPr>
        <w:pageBreakBefore w:val="0"/>
        <w:kinsoku/>
        <w:wordWrap/>
        <w:overflowPunct/>
        <w:topLinePunct w:val="0"/>
        <w:autoSpaceDE/>
        <w:autoSpaceDN/>
        <w:bidi w:val="0"/>
        <w:snapToGrid/>
        <w:spacing w:line="600" w:lineRule="exact"/>
        <w:ind w:right="0" w:rightChars="0" w:firstLine="640" w:firstLineChars="200"/>
        <w:rPr>
          <w:rFonts w:hint="eastAsia" w:ascii="仿宋" w:hAnsi="仿宋" w:eastAsia="仿宋" w:cs="仿宋"/>
          <w:b/>
          <w:bCs w:val="0"/>
          <w:kern w:val="0"/>
          <w:sz w:val="32"/>
          <w:szCs w:val="32"/>
          <w:highlight w:val="none"/>
          <w:lang w:val="en-US" w:eastAsia="zh-CN"/>
        </w:rPr>
      </w:pPr>
      <w:r>
        <w:rPr>
          <w:rFonts w:hint="eastAsia" w:ascii="仿宋" w:hAnsi="仿宋" w:eastAsia="仿宋" w:cs="仿宋"/>
          <w:b w:val="0"/>
          <w:bCs/>
          <w:kern w:val="0"/>
          <w:sz w:val="32"/>
          <w:szCs w:val="32"/>
          <w:highlight w:val="none"/>
          <w:lang w:val="en-US" w:eastAsia="zh-CN"/>
        </w:rPr>
        <w:t>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bCs/>
          <w:color w:val="000000" w:themeColor="text1"/>
          <w:sz w:val="32"/>
          <w:szCs w:val="32"/>
          <w14:textFill>
            <w14:solidFill>
              <w14:schemeClr w14:val="tx1"/>
            </w14:solidFill>
          </w14:textFill>
        </w:rPr>
        <w:t>年</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bCs/>
          <w:color w:val="000000" w:themeColor="text1"/>
          <w:sz w:val="32"/>
          <w:szCs w:val="32"/>
          <w14:textFill>
            <w14:solidFill>
              <w14:schemeClr w14:val="tx1"/>
            </w14:solidFill>
          </w14:textFill>
        </w:rPr>
        <w:t>月</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Cs/>
          <w:color w:val="000000" w:themeColor="text1"/>
          <w:sz w:val="32"/>
          <w:szCs w:val="32"/>
          <w14:textFill>
            <w14:solidFill>
              <w14:schemeClr w14:val="tx1"/>
            </w14:solidFill>
          </w14:textFill>
        </w:rPr>
        <w:t>日</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15:00 前</w:t>
      </w:r>
      <w:r>
        <w:rPr>
          <w:rFonts w:hint="eastAsia" w:ascii="仿宋" w:hAnsi="仿宋" w:eastAsia="仿宋" w:cs="仿宋"/>
          <w:b w:val="0"/>
          <w:bCs/>
          <w:kern w:val="0"/>
          <w:sz w:val="32"/>
          <w:szCs w:val="32"/>
          <w:highlight w:val="none"/>
          <w:lang w:val="en-US" w:eastAsia="zh-CN"/>
        </w:rPr>
        <w:t>，应标公司到龙岗区教育局五楼521室提交投标文件（一式五份），逾期提交将不予受理。</w:t>
      </w:r>
    </w:p>
    <w:p>
      <w:pPr>
        <w:spacing w:line="600" w:lineRule="exact"/>
        <w:ind w:firstLine="640" w:firstLineChars="200"/>
        <w:rPr>
          <w:rFonts w:ascii="仿宋" w:hAnsi="仿宋" w:eastAsia="仿宋" w:cs="仿宋"/>
          <w:b/>
          <w:color w:val="auto"/>
          <w:kern w:val="0"/>
          <w:sz w:val="32"/>
          <w:szCs w:val="32"/>
          <w:highlight w:val="none"/>
        </w:rPr>
      </w:pPr>
      <w:r>
        <w:rPr>
          <w:rFonts w:hint="eastAsia" w:ascii="仿宋" w:hAnsi="仿宋" w:eastAsia="仿宋" w:cs="仿宋"/>
          <w:b w:val="0"/>
          <w:bCs/>
          <w:kern w:val="0"/>
          <w:sz w:val="32"/>
          <w:szCs w:val="32"/>
          <w:highlight w:val="none"/>
          <w:lang w:val="en-US" w:eastAsia="zh-CN"/>
        </w:rPr>
        <w:t>2.</w:t>
      </w:r>
      <w:r>
        <w:rPr>
          <w:rFonts w:hint="eastAsia" w:ascii="仿宋_GB2312" w:hAnsi="仿宋_GB2312" w:eastAsia="仿宋_GB2312" w:cs="仿宋_GB2312"/>
          <w:b w:val="0"/>
          <w:bCs/>
          <w:color w:val="000000" w:themeColor="text1"/>
          <w:kern w:val="0"/>
          <w:sz w:val="32"/>
          <w:szCs w:val="32"/>
          <w:highlight w:val="none"/>
          <w:lang w:val="en-US" w:eastAsia="zh-CN"/>
          <w14:textFill>
            <w14:solidFill>
              <w14:schemeClr w14:val="tx1"/>
            </w14:solidFill>
          </w14:textFill>
        </w:rPr>
        <w:t>2022年11月8日15:30</w:t>
      </w:r>
      <w:r>
        <w:rPr>
          <w:rFonts w:hint="eastAsia" w:ascii="仿宋" w:hAnsi="仿宋" w:eastAsia="仿宋" w:cs="仿宋"/>
          <w:b w:val="0"/>
          <w:bCs/>
          <w:kern w:val="0"/>
          <w:sz w:val="32"/>
          <w:szCs w:val="32"/>
          <w:highlight w:val="none"/>
          <w:lang w:val="en-US" w:eastAsia="zh-CN"/>
        </w:rPr>
        <w:t>，区教育局评标小组在龙岗区教育局422会议室开标</w:t>
      </w:r>
      <w:r>
        <w:rPr>
          <w:rFonts w:hint="eastAsia" w:ascii="仿宋" w:hAnsi="仿宋" w:eastAsia="仿宋" w:cs="仿宋"/>
          <w:b/>
          <w:color w:val="auto"/>
          <w:kern w:val="0"/>
          <w:sz w:val="32"/>
          <w:szCs w:val="32"/>
          <w:highlight w:val="none"/>
        </w:rPr>
        <w:t>（特别提醒：由公司法人代表参加应标的须</w:t>
      </w:r>
      <w:r>
        <w:rPr>
          <w:rFonts w:hint="eastAsia" w:ascii="仿宋" w:hAnsi="仿宋" w:eastAsia="仿宋" w:cs="仿宋"/>
          <w:b/>
          <w:color w:val="auto"/>
          <w:sz w:val="32"/>
          <w:szCs w:val="32"/>
          <w:highlight w:val="none"/>
        </w:rPr>
        <w:t>提供</w:t>
      </w:r>
      <w:r>
        <w:rPr>
          <w:rFonts w:hint="eastAsia" w:ascii="仿宋" w:hAnsi="仿宋" w:eastAsia="仿宋" w:cs="仿宋"/>
          <w:b/>
          <w:color w:val="auto"/>
          <w:kern w:val="0"/>
          <w:sz w:val="32"/>
          <w:szCs w:val="32"/>
          <w:highlight w:val="none"/>
        </w:rPr>
        <w:t>身份证复印件（现场验原件），由公司授权委托代理人参加应标的须交身份证复印件（现场验原件）和法人代表签署的授权委托书原件）。</w:t>
      </w:r>
    </w:p>
    <w:p>
      <w:pPr>
        <w:pageBreakBefore w:val="0"/>
        <w:kinsoku/>
        <w:wordWrap/>
        <w:overflowPunct/>
        <w:topLinePunct w:val="0"/>
        <w:autoSpaceDE/>
        <w:autoSpaceDN/>
        <w:bidi w:val="0"/>
        <w:snapToGrid/>
        <w:spacing w:line="600" w:lineRule="exact"/>
        <w:ind w:left="0" w:leftChars="0" w:right="0" w:rightChars="0" w:firstLine="640" w:firstLineChars="200"/>
        <w:rPr>
          <w:rFonts w:hint="default"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kern w:val="0"/>
          <w:sz w:val="32"/>
          <w:szCs w:val="32"/>
          <w:lang w:val="en-US" w:eastAsia="zh-CN"/>
        </w:rPr>
        <w:t>3.</w:t>
      </w:r>
      <w:r>
        <w:rPr>
          <w:rFonts w:hint="eastAsia" w:ascii="仿宋" w:hAnsi="仿宋" w:eastAsia="仿宋" w:cs="仿宋"/>
          <w:bCs/>
          <w:kern w:val="0"/>
          <w:sz w:val="32"/>
          <w:szCs w:val="32"/>
        </w:rPr>
        <w:t>确定最终中标公司及中标价格通过龙岗政府在线龙岗区教育局“阳光采购”栏目对结果进行公示，</w:t>
      </w:r>
      <w:r>
        <w:rPr>
          <w:rFonts w:hint="eastAsia" w:ascii="仿宋" w:hAnsi="仿宋" w:eastAsia="仿宋" w:cs="仿宋"/>
          <w:bCs/>
          <w:kern w:val="0"/>
          <w:sz w:val="32"/>
          <w:szCs w:val="32"/>
          <w:lang w:val="en-US" w:eastAsia="zh-CN"/>
        </w:rPr>
        <w:t>并发出中标通知书</w:t>
      </w:r>
      <w:r>
        <w:rPr>
          <w:rFonts w:hint="eastAsia" w:ascii="仿宋" w:hAnsi="仿宋" w:eastAsia="仿宋" w:cs="仿宋"/>
          <w:bCs/>
          <w:kern w:val="0"/>
          <w:sz w:val="32"/>
          <w:szCs w:val="32"/>
        </w:rPr>
        <w:t>。</w:t>
      </w:r>
    </w:p>
    <w:p>
      <w:pPr>
        <w:keepNext w:val="0"/>
        <w:keepLines w:val="0"/>
        <w:pageBreakBefore w:val="0"/>
        <w:widowControl w:val="0"/>
        <w:numPr>
          <w:ilvl w:val="0"/>
          <w:numId w:val="0"/>
        </w:numPr>
        <w:kinsoku/>
        <w:wordWrap/>
        <w:overflowPunct/>
        <w:topLinePunct w:val="0"/>
        <w:autoSpaceDE/>
        <w:autoSpaceDN/>
        <w:bidi w:val="0"/>
        <w:spacing w:line="560" w:lineRule="atLeast"/>
        <w:ind w:firstLine="640" w:firstLineChars="200"/>
        <w:textAlignment w:val="auto"/>
        <w:rPr>
          <w:rFonts w:hint="eastAsia" w:ascii="黑体" w:hAnsi="黑体" w:eastAsia="黑体" w:cs="黑体"/>
          <w:b w:val="0"/>
          <w:bCs/>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14:textFill>
            <w14:solidFill>
              <w14:schemeClr w14:val="tx1"/>
            </w14:solidFill>
          </w14:textFill>
        </w:rPr>
        <w:t>十、业务咨询</w:t>
      </w:r>
    </w:p>
    <w:p>
      <w:pPr>
        <w:keepNext w:val="0"/>
        <w:keepLines w:val="0"/>
        <w:pageBreakBefore w:val="0"/>
        <w:widowControl w:val="0"/>
        <w:numPr>
          <w:ilvl w:val="0"/>
          <w:numId w:val="0"/>
        </w:numPr>
        <w:kinsoku/>
        <w:wordWrap/>
        <w:overflowPunct/>
        <w:topLinePunct w:val="0"/>
        <w:autoSpaceDE/>
        <w:autoSpaceDN/>
        <w:bidi w:val="0"/>
        <w:spacing w:line="560" w:lineRule="atLeast"/>
        <w:ind w:leftChars="0" w:firstLine="640" w:firstLineChars="200"/>
        <w:textAlignment w:val="auto"/>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t>联系人：联系电话：0755-89553606</w:t>
      </w:r>
    </w:p>
    <w:p>
      <w:pPr>
        <w:keepNext w:val="0"/>
        <w:keepLines w:val="0"/>
        <w:pageBreakBefore w:val="0"/>
        <w:widowControl w:val="0"/>
        <w:numPr>
          <w:ilvl w:val="0"/>
          <w:numId w:val="0"/>
        </w:numPr>
        <w:kinsoku/>
        <w:wordWrap/>
        <w:overflowPunct/>
        <w:topLinePunct w:val="0"/>
        <w:autoSpaceDE/>
        <w:autoSpaceDN/>
        <w:bidi w:val="0"/>
        <w:spacing w:line="560" w:lineRule="atLeast"/>
        <w:ind w:leftChars="0"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t>地址：</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龙岗区中心城清林中路213号教育综合大厦</w:t>
      </w:r>
    </w:p>
    <w:p>
      <w:pPr>
        <w:pStyle w:val="15"/>
        <w:keepNext w:val="0"/>
        <w:keepLines w:val="0"/>
        <w:pageBreakBefore w:val="0"/>
        <w:numPr>
          <w:ilvl w:val="0"/>
          <w:numId w:val="0"/>
        </w:numPr>
        <w:kinsoku/>
        <w:wordWrap/>
        <w:overflowPunct/>
        <w:topLinePunct w:val="0"/>
        <w:autoSpaceDE/>
        <w:autoSpaceDN/>
        <w:bidi w:val="0"/>
        <w:spacing w:line="560" w:lineRule="atLeast"/>
        <w:ind w:firstLine="640" w:firstLineChars="200"/>
        <w:textAlignment w:val="auto"/>
        <w:rPr>
          <w:rFonts w:hint="eastAsia" w:ascii="黑体" w:hAnsi="黑体" w:eastAsia="黑体" w:cs="黑体"/>
          <w:b w:val="0"/>
          <w:bCs/>
          <w:color w:val="000000" w:themeColor="text1"/>
          <w:kern w:val="0"/>
          <w:sz w:val="32"/>
          <w:szCs w:val="32"/>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14:textFill>
            <w14:solidFill>
              <w14:schemeClr w14:val="tx1"/>
            </w14:solidFill>
          </w14:textFill>
        </w:rPr>
        <w:t>十一、</w:t>
      </w:r>
      <w:r>
        <w:rPr>
          <w:rFonts w:hint="eastAsia" w:ascii="黑体" w:hAnsi="黑体" w:eastAsia="黑体" w:cs="黑体"/>
          <w:b w:val="0"/>
          <w:bCs/>
          <w:color w:val="000000" w:themeColor="text1"/>
          <w:kern w:val="0"/>
          <w:sz w:val="32"/>
          <w:szCs w:val="32"/>
          <w14:textFill>
            <w14:solidFill>
              <w14:schemeClr w14:val="tx1"/>
            </w14:solidFill>
          </w14:textFill>
        </w:rPr>
        <w:t>其他要求</w:t>
      </w:r>
    </w:p>
    <w:p>
      <w:pPr>
        <w:keepNext w:val="0"/>
        <w:keepLines w:val="0"/>
        <w:pageBreakBefore w:val="0"/>
        <w:numPr>
          <w:ilvl w:val="0"/>
          <w:numId w:val="0"/>
        </w:numPr>
        <w:kinsoku/>
        <w:wordWrap/>
        <w:overflowPunct/>
        <w:topLinePunct w:val="0"/>
        <w:autoSpaceDE/>
        <w:autoSpaceDN/>
        <w:bidi w:val="0"/>
        <w:spacing w:line="560" w:lineRule="atLeast"/>
        <w:ind w:leftChars="0" w:firstLine="640" w:firstLineChars="200"/>
        <w:textAlignment w:val="auto"/>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14:textFill>
            <w14:solidFill>
              <w14:schemeClr w14:val="tx1"/>
            </w14:solidFill>
          </w14:textFill>
        </w:rPr>
        <w:t>各投标人必须严格遵守采购单位防疫工作要求，持24小时核酸检测阴性证明。</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numPr>
          <w:ilvl w:val="0"/>
          <w:numId w:val="0"/>
        </w:numPr>
        <w:kinsoku/>
        <w:wordWrap/>
        <w:overflowPunct/>
        <w:topLinePunct w:val="0"/>
        <w:autoSpaceDE/>
        <w:autoSpaceDN/>
        <w:bidi w:val="0"/>
        <w:spacing w:line="560" w:lineRule="atLeast"/>
        <w:ind w:leftChars="0"/>
        <w:jc w:val="center"/>
        <w:textAlignment w:val="auto"/>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 xml:space="preserve">                                      龙岗区教育局</w:t>
      </w:r>
    </w:p>
    <w:p>
      <w:pPr>
        <w:keepNext w:val="0"/>
        <w:keepLines w:val="0"/>
        <w:pageBreakBefore w:val="0"/>
        <w:numPr>
          <w:ilvl w:val="0"/>
          <w:numId w:val="0"/>
        </w:numPr>
        <w:kinsoku/>
        <w:wordWrap/>
        <w:overflowPunct/>
        <w:topLinePunct w:val="0"/>
        <w:autoSpaceDE/>
        <w:autoSpaceDN/>
        <w:bidi w:val="0"/>
        <w:spacing w:line="560" w:lineRule="atLeast"/>
        <w:ind w:leftChars="0"/>
        <w:jc w:val="right"/>
        <w:textAlignment w:val="auto"/>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 xml:space="preserve">                             2022 年10月31日</w:t>
      </w:r>
    </w:p>
    <w:p>
      <w:pPr>
        <w:pStyle w:val="2"/>
        <w:keepNext w:val="0"/>
        <w:keepLines w:val="0"/>
        <w:pageBreakBefore w:val="0"/>
        <w:kinsoku/>
        <w:wordWrap/>
        <w:overflowPunct/>
        <w:topLinePunct w:val="0"/>
        <w:autoSpaceDE/>
        <w:autoSpaceDN/>
        <w:bidi w:val="0"/>
        <w:spacing w:line="560" w:lineRule="atLeast"/>
        <w:textAlignment w:val="auto"/>
        <w:rPr>
          <w:rFonts w:hint="default" w:ascii="仿宋_GB2312" w:hAnsi="仿宋_GB2312" w:eastAsia="仿宋_GB2312" w:cs="仿宋_GB2312"/>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 xml:space="preserve"> </w:t>
      </w:r>
    </w:p>
    <w:p>
      <w:pPr>
        <w:pStyle w:val="2"/>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pPr>
    </w:p>
    <w:p>
      <w:pPr>
        <w:pStyle w:val="2"/>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pPr>
    </w:p>
    <w:p>
      <w:pPr>
        <w:pStyle w:val="2"/>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pPr>
    </w:p>
    <w:p>
      <w:pPr>
        <w:numPr>
          <w:ilvl w:val="0"/>
          <w:numId w:val="0"/>
        </w:numPr>
        <w:spacing w:line="600" w:lineRule="exact"/>
        <w:ind w:leftChars="0"/>
        <w:jc w:val="right"/>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pPr>
    </w:p>
    <w:p>
      <w:pPr>
        <w:numPr>
          <w:ilvl w:val="0"/>
          <w:numId w:val="0"/>
        </w:num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numPr>
          <w:ilvl w:val="0"/>
          <w:numId w:val="0"/>
        </w:num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numPr>
          <w:ilvl w:val="0"/>
          <w:numId w:val="0"/>
        </w:num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numPr>
          <w:ilvl w:val="0"/>
          <w:numId w:val="0"/>
        </w:num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numPr>
          <w:ilvl w:val="0"/>
          <w:numId w:val="0"/>
        </w:num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numPr>
          <w:ilvl w:val="0"/>
          <w:numId w:val="0"/>
        </w:num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numPr>
          <w:ilvl w:val="0"/>
          <w:numId w:val="0"/>
        </w:num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numPr>
          <w:ilvl w:val="0"/>
          <w:numId w:val="0"/>
        </w:num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numPr>
          <w:ilvl w:val="0"/>
          <w:numId w:val="0"/>
        </w:num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numPr>
          <w:ilvl w:val="0"/>
          <w:numId w:val="0"/>
        </w:num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numPr>
          <w:ilvl w:val="0"/>
          <w:numId w:val="0"/>
        </w:num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numPr>
          <w:ilvl w:val="0"/>
          <w:numId w:val="0"/>
        </w:num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numPr>
          <w:ilvl w:val="0"/>
          <w:numId w:val="0"/>
        </w:num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numPr>
          <w:ilvl w:val="0"/>
          <w:numId w:val="0"/>
        </w:num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附件2：</w:t>
      </w:r>
    </w:p>
    <w:p>
      <w:pPr>
        <w:spacing w:line="6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w:t>
      </w:r>
      <w:r>
        <w:rPr>
          <w:rFonts w:hint="eastAsia" w:ascii="仿宋_GB2312" w:hAnsi="仿宋_GB2312" w:eastAsia="仿宋_GB2312" w:cs="仿宋_GB2312"/>
          <w:color w:val="000000" w:themeColor="text1"/>
          <w:sz w:val="32"/>
          <w:szCs w:val="32"/>
          <w:lang w:eastAsia="zh-CN"/>
          <w14:textFill>
            <w14:solidFill>
              <w14:schemeClr w14:val="tx1"/>
            </w14:solidFill>
          </w14:textFill>
        </w:rPr>
        <w:t>应标</w:t>
      </w:r>
      <w:r>
        <w:rPr>
          <w:rFonts w:hint="eastAsia" w:ascii="仿宋_GB2312" w:hAnsi="仿宋_GB2312" w:eastAsia="仿宋_GB2312" w:cs="仿宋_GB2312"/>
          <w:color w:val="000000" w:themeColor="text1"/>
          <w:sz w:val="32"/>
          <w:szCs w:val="32"/>
          <w14:textFill>
            <w14:solidFill>
              <w14:schemeClr w14:val="tx1"/>
            </w14:solidFill>
          </w14:textFill>
        </w:rPr>
        <w:t>需</w:t>
      </w:r>
      <w:r>
        <w:rPr>
          <w:rFonts w:hint="eastAsia" w:ascii="仿宋_GB2312" w:hAnsi="仿宋_GB2312" w:eastAsia="仿宋_GB2312" w:cs="仿宋_GB2312"/>
          <w:color w:val="000000" w:themeColor="text1"/>
          <w:sz w:val="32"/>
          <w:szCs w:val="32"/>
          <w:lang w:eastAsia="zh-CN"/>
          <w14:textFill>
            <w14:solidFill>
              <w14:schemeClr w14:val="tx1"/>
            </w14:solidFill>
          </w14:textFill>
        </w:rPr>
        <w:t>提交</w:t>
      </w:r>
      <w:r>
        <w:rPr>
          <w:rFonts w:hint="eastAsia" w:ascii="仿宋_GB2312" w:hAnsi="仿宋_GB2312" w:eastAsia="仿宋_GB2312" w:cs="仿宋_GB2312"/>
          <w:color w:val="000000" w:themeColor="text1"/>
          <w:sz w:val="32"/>
          <w:szCs w:val="32"/>
          <w14:textFill>
            <w14:solidFill>
              <w14:schemeClr w14:val="tx1"/>
            </w14:solidFill>
          </w14:textFill>
        </w:rPr>
        <w:t>的材料</w:t>
      </w:r>
    </w:p>
    <w:p>
      <w:pPr>
        <w:spacing w:line="600" w:lineRule="exact"/>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一式五份）</w:t>
      </w:r>
    </w:p>
    <w:p>
      <w:pPr>
        <w:spacing w:line="600" w:lineRule="exact"/>
        <w:ind w:firstLine="320" w:firstLineChars="1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投标文件。</w:t>
      </w:r>
    </w:p>
    <w:p>
      <w:pPr>
        <w:pStyle w:val="9"/>
        <w:keepNext w:val="0"/>
        <w:keepLines w:val="0"/>
        <w:widowControl/>
        <w:suppressLineNumbers w:val="0"/>
        <w:shd w:val="clear" w:fill="FFFFFF"/>
        <w:spacing w:before="240" w:beforeAutospacing="0" w:after="0" w:afterAutospacing="0"/>
        <w:ind w:left="240" w:right="24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投标人营业执照或登记证书复印件。</w:t>
      </w:r>
    </w:p>
    <w:p>
      <w:pPr>
        <w:pStyle w:val="9"/>
        <w:keepNext w:val="0"/>
        <w:keepLines w:val="0"/>
        <w:widowControl/>
        <w:suppressLineNumbers w:val="0"/>
        <w:shd w:val="clear" w:fill="FFFFFF"/>
        <w:spacing w:before="240" w:beforeAutospacing="0" w:after="0" w:afterAutospacing="0"/>
        <w:ind w:left="240" w:right="24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投标人法定代表人身份证明书原件、法人授权委托证明书原件及法定代表人、授权委托人身份证复印件。</w:t>
      </w:r>
    </w:p>
    <w:p>
      <w:pPr>
        <w:pStyle w:val="9"/>
        <w:keepNext w:val="0"/>
        <w:keepLines w:val="0"/>
        <w:widowControl/>
        <w:suppressLineNumbers w:val="0"/>
        <w:shd w:val="clear" w:fill="FFFFFF"/>
        <w:spacing w:before="240" w:beforeAutospacing="0" w:after="0" w:afterAutospacing="0"/>
        <w:ind w:left="240" w:right="24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投标人必须是所投产品的生产厂商或授权商。若为授权商，需提供所投产品生产厂商出具的授权证明文件复印件。</w:t>
      </w:r>
    </w:p>
    <w:p>
      <w:pPr>
        <w:pStyle w:val="9"/>
        <w:keepNext w:val="0"/>
        <w:keepLines w:val="0"/>
        <w:widowControl/>
        <w:suppressLineNumbers w:val="0"/>
        <w:shd w:val="clear" w:fill="FFFFFF"/>
        <w:spacing w:before="240" w:beforeAutospacing="0" w:after="0" w:afterAutospacing="0"/>
        <w:ind w:left="240" w:right="24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投标人需提供主管部门颁发有效期内的《食品经营许可证》或《食品生产许可证》复印件。</w:t>
      </w:r>
    </w:p>
    <w:p>
      <w:pPr>
        <w:pStyle w:val="9"/>
        <w:keepNext w:val="0"/>
        <w:keepLines w:val="0"/>
        <w:widowControl/>
        <w:suppressLineNumbers w:val="0"/>
        <w:shd w:val="clear" w:fill="FFFFFF"/>
        <w:spacing w:before="240" w:beforeAutospacing="0" w:after="0" w:afterAutospacing="0"/>
        <w:ind w:left="240" w:right="240" w:firstLine="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6.</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投标人提供的饮用水必须是原厂生产的合格产品，不接收其它非原产地水源的代工产品，如提供假冒伪劣产品，采购人将根据《中华人民共和国消费者权益保护法》的规定要求赔偿（提供承诺函，格式自拟）。</w:t>
      </w:r>
    </w:p>
    <w:p>
      <w:pPr>
        <w:spacing w:line="600" w:lineRule="exact"/>
        <w:ind w:firstLine="320" w:firstLineChars="1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政府采购投标及履约承诺函（</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规定格式</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pStyle w:val="9"/>
        <w:keepNext w:val="0"/>
        <w:keepLines w:val="0"/>
        <w:widowControl/>
        <w:suppressLineNumbers w:val="0"/>
        <w:shd w:val="clear" w:fill="FFFFFF"/>
        <w:spacing w:before="240" w:beforeAutospacing="0" w:after="0" w:afterAutospacing="0"/>
        <w:ind w:left="240" w:right="240" w:firstLine="0"/>
        <w:jc w:val="both"/>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国家企业信用信息公示系统的经营范围截图(均须加盖公章)</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snapToGrid w:val="0"/>
        <w:spacing w:line="560" w:lineRule="atLeast"/>
        <w:ind w:firstLine="320" w:firstLineChars="100"/>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b w:val="0"/>
          <w:bCs/>
          <w:color w:val="000000" w:themeColor="text1"/>
          <w:sz w:val="32"/>
          <w:szCs w:val="32"/>
          <w14:textFill>
            <w14:solidFill>
              <w14:schemeClr w14:val="tx1"/>
            </w14:solidFill>
          </w14:textFill>
        </w:rPr>
        <w:t>“信用中国”网站（www.creditchina.gov.cn）、中国政府采购网（www.ccgp.gov.cn）、深圳市政府采购监管网（www.zfcg.sz.gov.cn）、深圳信用网（https://www.szcredit.org.cn）渠道查询主体信用记录</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截图</w:t>
      </w:r>
      <w:r>
        <w:rPr>
          <w:rFonts w:hint="eastAsia" w:ascii="仿宋_GB2312" w:hAnsi="仿宋_GB2312" w:eastAsia="仿宋_GB2312" w:cs="仿宋_GB2312"/>
          <w:color w:val="000000" w:themeColor="text1"/>
          <w:sz w:val="32"/>
          <w:szCs w:val="32"/>
          <w14:textFill>
            <w14:solidFill>
              <w14:schemeClr w14:val="tx1"/>
            </w14:solidFill>
          </w14:textFill>
        </w:rPr>
        <w:t>(均须加盖公章)</w:t>
      </w:r>
      <w:r>
        <w:rPr>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10..</w:t>
      </w:r>
      <w:r>
        <w:rPr>
          <w:rFonts w:hint="eastAsia" w:ascii="仿宋_GB2312" w:hAnsi="仿宋_GB2312" w:eastAsia="仿宋_GB2312" w:cs="仿宋_GB2312"/>
          <w:sz w:val="32"/>
          <w:szCs w:val="32"/>
        </w:rPr>
        <w:t>投标报价表</w:t>
      </w:r>
      <w:r>
        <w:rPr>
          <w:rFonts w:hint="eastAsia" w:ascii="仿宋_GB2312" w:hAnsi="仿宋_GB2312" w:eastAsia="仿宋_GB2312" w:cs="仿宋_GB2312"/>
          <w:sz w:val="32"/>
          <w:szCs w:val="32"/>
          <w:lang w:eastAsia="zh-CN"/>
        </w:rPr>
        <w:t>。</w:t>
      </w:r>
    </w:p>
    <w:p>
      <w:pPr>
        <w:pStyle w:val="2"/>
        <w:rPr>
          <w:rFonts w:hint="eastAsia" w:ascii="仿宋" w:hAnsi="仿宋" w:eastAsia="仿宋" w:cs="仿宋"/>
          <w:bCs/>
          <w:sz w:val="32"/>
          <w:szCs w:val="32"/>
        </w:rPr>
      </w:pPr>
    </w:p>
    <w:p>
      <w:pPr>
        <w:spacing w:line="600" w:lineRule="exact"/>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【备注：</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1.投标人必须根据</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政府采购投标及履约承诺函》</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格式</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提交</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，否则作投标无效处理</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2.所提交的</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投标文件、</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相关证明材料均</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采用A4纸并</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加盖公司公章</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，并装袋密封加盖骑缝章</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公司法人代表参加应标的</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，公司法人</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须提供身份证复印件（现场验原件）</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由公司授权委托代理人参加应标的</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须交</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代理人</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身份证复印件（现场验原件）和法人代表签署的授权委托书原件</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;4.投标人一经投标，视为已</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认真</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理解和掌握本项目招标要求，</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并愿意应标;5.</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有下列情形之一的，投标单位的投标文件作废标处理：（1）未按要求密封投标书并加盖单位骑缝章的；（2）投标人的报价高于投标上限的；（3）评审时有疑问联系不上投标人的；（4）法律、法规规定的其它废标情形。</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p>
    <w:p>
      <w:pPr>
        <w:spacing w:line="600" w:lineRule="exact"/>
        <w:ind w:firstLine="643" w:firstLineChars="200"/>
        <w:rPr>
          <w:rFonts w:hint="eastAsia" w:ascii="仿宋" w:hAnsi="仿宋" w:eastAsia="仿宋" w:cs="仿宋"/>
          <w:b/>
          <w:bCs/>
          <w:kern w:val="0"/>
          <w:sz w:val="32"/>
          <w:szCs w:val="32"/>
          <w:lang w:eastAsia="zh-CN"/>
        </w:rPr>
      </w:pPr>
    </w:p>
    <w:p>
      <w:pPr>
        <w:spacing w:line="600" w:lineRule="exact"/>
        <w:ind w:firstLine="643" w:firstLineChars="200"/>
        <w:rPr>
          <w:rFonts w:hint="eastAsia" w:ascii="仿宋" w:hAnsi="仿宋" w:eastAsia="仿宋" w:cs="仿宋"/>
          <w:b/>
          <w:bCs/>
          <w:kern w:val="0"/>
          <w:sz w:val="32"/>
          <w:szCs w:val="32"/>
          <w:lang w:eastAsia="zh-CN"/>
        </w:rPr>
      </w:pPr>
    </w:p>
    <w:p>
      <w:pPr>
        <w:spacing w:line="600" w:lineRule="exact"/>
        <w:ind w:firstLine="643" w:firstLineChars="200"/>
        <w:jc w:val="center"/>
        <w:rPr>
          <w:rFonts w:hint="eastAsia"/>
          <w:b/>
          <w:bCs/>
          <w:sz w:val="32"/>
          <w:szCs w:val="32"/>
        </w:rPr>
      </w:pPr>
    </w:p>
    <w:p>
      <w:pPr>
        <w:spacing w:line="600" w:lineRule="exact"/>
        <w:ind w:firstLine="643" w:firstLineChars="200"/>
        <w:jc w:val="center"/>
        <w:rPr>
          <w:rFonts w:hint="eastAsia"/>
          <w:b/>
          <w:bCs/>
          <w:sz w:val="32"/>
          <w:szCs w:val="32"/>
        </w:rPr>
      </w:pPr>
    </w:p>
    <w:p>
      <w:pPr>
        <w:spacing w:line="600" w:lineRule="exact"/>
        <w:jc w:val="both"/>
        <w:rPr>
          <w:rFonts w:hint="eastAsia"/>
          <w:b/>
          <w:bCs/>
          <w:sz w:val="32"/>
          <w:szCs w:val="32"/>
        </w:rPr>
      </w:pPr>
    </w:p>
    <w:p>
      <w:pPr>
        <w:numPr>
          <w:ilvl w:val="0"/>
          <w:numId w:val="0"/>
        </w:num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附件3：</w:t>
      </w:r>
    </w:p>
    <w:p>
      <w:pPr>
        <w:spacing w:line="6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投标报价表</w:t>
      </w:r>
    </w:p>
    <w:p>
      <w:pPr>
        <w:pStyle w:val="2"/>
        <w:rPr>
          <w:rFonts w:hint="eastAsia"/>
        </w:rPr>
      </w:pPr>
    </w:p>
    <w:tbl>
      <w:tblPr>
        <w:tblStyle w:val="1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410"/>
        <w:gridCol w:w="2409"/>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序号</w:t>
            </w:r>
          </w:p>
        </w:tc>
        <w:tc>
          <w:tcPr>
            <w:tcW w:w="2410"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品名</w:t>
            </w:r>
          </w:p>
        </w:tc>
        <w:tc>
          <w:tcPr>
            <w:tcW w:w="2409"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规格</w:t>
            </w:r>
          </w:p>
        </w:tc>
        <w:tc>
          <w:tcPr>
            <w:tcW w:w="993" w:type="dxa"/>
            <w:shd w:val="clear" w:color="auto" w:fill="auto"/>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w:t>
            </w:r>
          </w:p>
        </w:tc>
        <w:tc>
          <w:tcPr>
            <w:tcW w:w="1559"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p>
        </w:tc>
        <w:tc>
          <w:tcPr>
            <w:tcW w:w="2410" w:type="dxa"/>
            <w:vMerge w:val="restart"/>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纯净水</w:t>
            </w:r>
          </w:p>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（仅限国内品牌）</w:t>
            </w:r>
          </w:p>
        </w:tc>
        <w:tc>
          <w:tcPr>
            <w:tcW w:w="2409"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18-19L</w:t>
            </w:r>
          </w:p>
        </w:tc>
        <w:tc>
          <w:tcPr>
            <w:tcW w:w="993"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桶</w:t>
            </w:r>
          </w:p>
        </w:tc>
        <w:tc>
          <w:tcPr>
            <w:tcW w:w="1559"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c>
          <w:tcPr>
            <w:tcW w:w="2410" w:type="dxa"/>
            <w:vMerge w:val="continue"/>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409"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350-380ML*24支</w:t>
            </w:r>
          </w:p>
        </w:tc>
        <w:tc>
          <w:tcPr>
            <w:tcW w:w="993"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箱</w:t>
            </w:r>
          </w:p>
        </w:tc>
        <w:tc>
          <w:tcPr>
            <w:tcW w:w="1559"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3" w:type="dxa"/>
            <w:gridSpan w:val="4"/>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合计金额</w:t>
            </w:r>
          </w:p>
        </w:tc>
        <w:tc>
          <w:tcPr>
            <w:tcW w:w="1559" w:type="dxa"/>
            <w:shd w:val="clear" w:color="auto" w:fill="auto"/>
            <w:vAlign w:val="center"/>
          </w:tcPr>
          <w:p>
            <w:pPr>
              <w:keepNext w:val="0"/>
              <w:keepLines w:val="0"/>
              <w:pageBreakBefore w:val="0"/>
              <w:kinsoku/>
              <w:wordWrap/>
              <w:overflowPunct/>
              <w:topLinePunct w:val="0"/>
              <w:autoSpaceDE/>
              <w:autoSpaceDN/>
              <w:bidi w:val="0"/>
              <w:spacing w:line="560" w:lineRule="atLeas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tc>
      </w:tr>
    </w:tbl>
    <w:p>
      <w:pPr>
        <w:spacing w:line="600" w:lineRule="exact"/>
        <w:ind w:firstLine="643" w:firstLineChars="200"/>
        <w:jc w:val="center"/>
        <w:rPr>
          <w:rFonts w:hint="eastAsia"/>
          <w:b/>
          <w:bCs/>
          <w:sz w:val="32"/>
          <w:szCs w:val="32"/>
        </w:rPr>
      </w:pPr>
    </w:p>
    <w:p>
      <w:pPr>
        <w:spacing w:line="600" w:lineRule="exact"/>
        <w:ind w:firstLine="643" w:firstLineChars="200"/>
        <w:jc w:val="center"/>
        <w:rPr>
          <w:rFonts w:hint="eastAsia"/>
          <w:b/>
          <w:bCs/>
          <w:sz w:val="32"/>
          <w:szCs w:val="32"/>
        </w:rPr>
      </w:pPr>
    </w:p>
    <w:p>
      <w:pPr>
        <w:spacing w:line="600" w:lineRule="exact"/>
        <w:ind w:firstLine="643" w:firstLineChars="200"/>
        <w:jc w:val="center"/>
        <w:rPr>
          <w:rFonts w:hint="eastAsia"/>
          <w:b/>
          <w:bCs/>
          <w:sz w:val="32"/>
          <w:szCs w:val="32"/>
        </w:rPr>
      </w:pPr>
    </w:p>
    <w:p>
      <w:pPr>
        <w:spacing w:line="600" w:lineRule="exact"/>
        <w:ind w:firstLine="643" w:firstLineChars="200"/>
        <w:jc w:val="center"/>
        <w:rPr>
          <w:rFonts w:hint="eastAsia"/>
          <w:b/>
          <w:bCs/>
          <w:sz w:val="32"/>
          <w:szCs w:val="32"/>
        </w:rPr>
      </w:pPr>
    </w:p>
    <w:p>
      <w:pPr>
        <w:spacing w:line="600" w:lineRule="exact"/>
        <w:ind w:firstLine="643" w:firstLineChars="200"/>
        <w:jc w:val="center"/>
        <w:rPr>
          <w:rFonts w:hint="eastAsia"/>
          <w:b/>
          <w:bCs/>
          <w:sz w:val="32"/>
          <w:szCs w:val="32"/>
        </w:rPr>
      </w:pPr>
    </w:p>
    <w:p>
      <w:pPr>
        <w:spacing w:line="600" w:lineRule="exact"/>
        <w:ind w:firstLine="643" w:firstLineChars="200"/>
        <w:jc w:val="center"/>
        <w:rPr>
          <w:rFonts w:hint="eastAsia"/>
          <w:b/>
          <w:bCs/>
          <w:sz w:val="32"/>
          <w:szCs w:val="32"/>
        </w:rPr>
      </w:pPr>
    </w:p>
    <w:p>
      <w:pPr>
        <w:spacing w:line="600" w:lineRule="exact"/>
        <w:ind w:firstLine="643" w:firstLineChars="200"/>
        <w:jc w:val="center"/>
        <w:rPr>
          <w:rFonts w:hint="eastAsia"/>
          <w:b/>
          <w:bCs/>
          <w:sz w:val="32"/>
          <w:szCs w:val="32"/>
        </w:rPr>
      </w:pPr>
    </w:p>
    <w:p>
      <w:pPr>
        <w:spacing w:line="600" w:lineRule="exact"/>
        <w:ind w:firstLine="643" w:firstLineChars="200"/>
        <w:jc w:val="center"/>
        <w:rPr>
          <w:rFonts w:hint="eastAsia"/>
          <w:b/>
          <w:bCs/>
          <w:sz w:val="32"/>
          <w:szCs w:val="32"/>
        </w:rPr>
      </w:pPr>
    </w:p>
    <w:p>
      <w:pPr>
        <w:spacing w:line="600" w:lineRule="exact"/>
        <w:jc w:val="both"/>
        <w:rPr>
          <w:rFonts w:hint="eastAsia"/>
          <w:b/>
          <w:bCs/>
          <w:sz w:val="32"/>
          <w:szCs w:val="32"/>
        </w:rPr>
      </w:pPr>
    </w:p>
    <w:p>
      <w:pPr>
        <w:spacing w:line="600" w:lineRule="exact"/>
        <w:ind w:firstLine="643" w:firstLineChars="200"/>
        <w:jc w:val="center"/>
        <w:rPr>
          <w:rFonts w:hint="eastAsia"/>
          <w:b/>
          <w:bCs/>
          <w:sz w:val="32"/>
          <w:szCs w:val="32"/>
        </w:rPr>
      </w:pPr>
    </w:p>
    <w:p>
      <w:pPr>
        <w:spacing w:line="600" w:lineRule="exact"/>
        <w:ind w:firstLine="643" w:firstLineChars="200"/>
        <w:jc w:val="center"/>
        <w:rPr>
          <w:rFonts w:hint="eastAsia"/>
          <w:b/>
          <w:bCs/>
          <w:sz w:val="32"/>
          <w:szCs w:val="32"/>
        </w:rPr>
      </w:pPr>
    </w:p>
    <w:p>
      <w:pPr>
        <w:spacing w:line="600" w:lineRule="exact"/>
        <w:ind w:firstLine="643" w:firstLineChars="200"/>
        <w:jc w:val="center"/>
        <w:rPr>
          <w:rFonts w:hint="eastAsia"/>
          <w:b/>
          <w:bCs/>
          <w:sz w:val="32"/>
          <w:szCs w:val="32"/>
        </w:rPr>
      </w:pPr>
    </w:p>
    <w:p>
      <w:pPr>
        <w:spacing w:line="600" w:lineRule="exact"/>
        <w:ind w:firstLine="643" w:firstLineChars="200"/>
        <w:jc w:val="center"/>
        <w:rPr>
          <w:rFonts w:hint="eastAsia"/>
          <w:b/>
          <w:bCs/>
          <w:sz w:val="32"/>
          <w:szCs w:val="32"/>
        </w:rPr>
      </w:pPr>
    </w:p>
    <w:p>
      <w:pPr>
        <w:spacing w:line="600" w:lineRule="exact"/>
        <w:jc w:val="both"/>
        <w:rPr>
          <w:rFonts w:hint="eastAsia"/>
          <w:b/>
          <w:bCs/>
          <w:sz w:val="32"/>
          <w:szCs w:val="32"/>
        </w:rPr>
      </w:pPr>
    </w:p>
    <w:p>
      <w:pPr>
        <w:spacing w:line="600" w:lineRule="exact"/>
        <w:ind w:firstLine="643" w:firstLineChars="200"/>
        <w:jc w:val="center"/>
        <w:rPr>
          <w:rFonts w:hint="default" w:eastAsiaTheme="minorEastAsia"/>
          <w:b/>
          <w:bCs/>
          <w:sz w:val="32"/>
          <w:szCs w:val="32"/>
          <w:lang w:val="en-US" w:eastAsia="zh-CN"/>
        </w:rPr>
      </w:pPr>
      <w:r>
        <w:rPr>
          <w:rFonts w:hint="eastAsia"/>
          <w:b/>
          <w:bCs/>
          <w:sz w:val="32"/>
          <w:szCs w:val="32"/>
        </w:rPr>
        <w:t>政府采购投标及履约承诺函</w:t>
      </w:r>
      <w:r>
        <w:rPr>
          <w:rFonts w:hint="eastAsia"/>
          <w:b/>
          <w:bCs/>
          <w:sz w:val="32"/>
          <w:szCs w:val="32"/>
          <w:lang w:eastAsia="zh-CN"/>
        </w:rPr>
        <w:t>（</w:t>
      </w:r>
      <w:r>
        <w:rPr>
          <w:rFonts w:hint="eastAsia"/>
          <w:b/>
          <w:bCs/>
          <w:sz w:val="32"/>
          <w:szCs w:val="32"/>
          <w:lang w:val="en-US" w:eastAsia="zh-CN"/>
        </w:rPr>
        <w:t>固定格式）</w:t>
      </w:r>
    </w:p>
    <w:p>
      <w:pPr>
        <w:rPr>
          <w:rFonts w:ascii="宋体" w:hAnsi="宋体"/>
          <w:sz w:val="28"/>
          <w:szCs w:val="28"/>
        </w:rPr>
      </w:pPr>
      <w:r>
        <w:rPr>
          <w:rFonts w:hint="eastAsia" w:ascii="宋体" w:hAnsi="宋体"/>
          <w:sz w:val="28"/>
          <w:szCs w:val="28"/>
        </w:rPr>
        <w:t>致：龙岗区教育局</w:t>
      </w:r>
    </w:p>
    <w:p>
      <w:pPr>
        <w:widowControl/>
        <w:ind w:firstLine="528" w:firstLineChars="220"/>
        <w:jc w:val="left"/>
        <w:rPr>
          <w:sz w:val="24"/>
          <w:szCs w:val="24"/>
        </w:rPr>
      </w:pPr>
      <w:r>
        <w:rPr>
          <w:rFonts w:hint="eastAsia"/>
          <w:sz w:val="24"/>
          <w:szCs w:val="24"/>
        </w:rPr>
        <w:t>我公司承诺：</w:t>
      </w:r>
    </w:p>
    <w:p>
      <w:pPr>
        <w:widowControl/>
        <w:ind w:firstLine="528" w:firstLineChars="220"/>
        <w:jc w:val="left"/>
        <w:rPr>
          <w:sz w:val="24"/>
          <w:szCs w:val="24"/>
        </w:rPr>
      </w:pPr>
      <w:r>
        <w:rPr>
          <w:rFonts w:hint="eastAsia"/>
          <w:sz w:val="24"/>
          <w:szCs w:val="24"/>
        </w:rPr>
        <w:t>1.我公司本招标项目所提供的货物或服务未侵犯知识产权。</w:t>
      </w:r>
    </w:p>
    <w:p>
      <w:pPr>
        <w:widowControl/>
        <w:ind w:firstLine="528" w:firstLineChars="220"/>
        <w:jc w:val="left"/>
        <w:rPr>
          <w:sz w:val="24"/>
          <w:szCs w:val="24"/>
        </w:rPr>
      </w:pPr>
      <w:r>
        <w:rPr>
          <w:rFonts w:hint="eastAsia"/>
          <w:sz w:val="24"/>
          <w:szCs w:val="24"/>
        </w:rPr>
        <w:t>2.我公司参与本项目投标前三年内，在经营活动中没有重大违法记录。</w:t>
      </w:r>
    </w:p>
    <w:p>
      <w:pPr>
        <w:widowControl/>
        <w:ind w:firstLine="528" w:firstLineChars="220"/>
        <w:jc w:val="left"/>
        <w:rPr>
          <w:sz w:val="24"/>
          <w:szCs w:val="24"/>
        </w:rPr>
      </w:pPr>
      <w:r>
        <w:rPr>
          <w:rFonts w:hint="eastAsia"/>
          <w:sz w:val="24"/>
          <w:szCs w:val="24"/>
        </w:rPr>
        <w:t>3.我公司参与本项目政府采购活动时不存在被有关部门禁止参与政府采购活动且在有效期内的情况。</w:t>
      </w:r>
    </w:p>
    <w:p>
      <w:pPr>
        <w:widowControl/>
        <w:ind w:firstLine="528" w:firstLineChars="220"/>
        <w:jc w:val="left"/>
        <w:rPr>
          <w:sz w:val="24"/>
          <w:szCs w:val="24"/>
        </w:rPr>
      </w:pPr>
      <w:r>
        <w:rPr>
          <w:rFonts w:hint="eastAsia"/>
          <w:sz w:val="24"/>
          <w:szCs w:val="24"/>
        </w:rPr>
        <w:t>4.我公司具备《中华人民共和国政府采购法》第二十二条第一款规定的六项条件。</w:t>
      </w:r>
    </w:p>
    <w:p>
      <w:pPr>
        <w:widowControl/>
        <w:ind w:firstLine="528" w:firstLineChars="220"/>
        <w:jc w:val="left"/>
        <w:rPr>
          <w:sz w:val="24"/>
          <w:szCs w:val="24"/>
        </w:rPr>
      </w:pPr>
      <w:r>
        <w:rPr>
          <w:rFonts w:hint="eastAsia"/>
          <w:sz w:val="24"/>
          <w:szCs w:val="24"/>
        </w:rPr>
        <w:t>5.我公司未被列入失信被执行人、重大税收违法案件当事人名单、政府采购严重违法失信行为记录名单</w:t>
      </w:r>
    </w:p>
    <w:p>
      <w:pPr>
        <w:widowControl/>
        <w:ind w:firstLine="528" w:firstLineChars="220"/>
        <w:jc w:val="left"/>
        <w:rPr>
          <w:sz w:val="24"/>
          <w:szCs w:val="24"/>
        </w:rPr>
      </w:pPr>
      <w:r>
        <w:rPr>
          <w:rFonts w:hint="eastAsia"/>
          <w:sz w:val="24"/>
          <w:szCs w:val="24"/>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widowControl/>
        <w:ind w:firstLine="528" w:firstLineChars="220"/>
        <w:jc w:val="left"/>
        <w:rPr>
          <w:sz w:val="24"/>
          <w:szCs w:val="24"/>
        </w:rPr>
      </w:pPr>
      <w:r>
        <w:rPr>
          <w:rFonts w:hint="eastAsia"/>
          <w:sz w:val="24"/>
          <w:szCs w:val="24"/>
        </w:rPr>
        <w:t>7.我公司如果中标，做到守信，不偷工减料，依照本项目招标文件需求内容、签署的采购合同及本公司在投标中所作的一切承诺履约。项目验收达到全部指标合格，力争优良。</w:t>
      </w:r>
    </w:p>
    <w:p>
      <w:pPr>
        <w:widowControl/>
        <w:ind w:firstLine="528" w:firstLineChars="220"/>
        <w:jc w:val="left"/>
        <w:rPr>
          <w:sz w:val="24"/>
          <w:szCs w:val="24"/>
        </w:rPr>
      </w:pPr>
      <w:r>
        <w:rPr>
          <w:rFonts w:hint="eastAsia"/>
          <w:sz w:val="24"/>
          <w:szCs w:val="24"/>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widowControl/>
        <w:ind w:firstLine="528" w:firstLineChars="220"/>
        <w:jc w:val="left"/>
        <w:rPr>
          <w:sz w:val="24"/>
          <w:szCs w:val="24"/>
        </w:rPr>
      </w:pPr>
      <w:r>
        <w:rPr>
          <w:rFonts w:hint="eastAsia"/>
          <w:sz w:val="24"/>
          <w:szCs w:val="24"/>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widowControl/>
        <w:ind w:firstLine="528" w:firstLineChars="220"/>
        <w:jc w:val="left"/>
        <w:rPr>
          <w:sz w:val="24"/>
          <w:szCs w:val="24"/>
        </w:rPr>
      </w:pPr>
      <w:r>
        <w:rPr>
          <w:rFonts w:hint="eastAsia"/>
          <w:sz w:val="24"/>
          <w:szCs w:val="24"/>
        </w:rPr>
        <w:t>10.我公司承诺不非法转包、分包。</w:t>
      </w:r>
    </w:p>
    <w:p>
      <w:pPr>
        <w:widowControl/>
        <w:ind w:firstLine="528" w:firstLineChars="220"/>
        <w:jc w:val="left"/>
        <w:rPr>
          <w:sz w:val="24"/>
          <w:szCs w:val="24"/>
        </w:rPr>
      </w:pPr>
      <w:r>
        <w:rPr>
          <w:rFonts w:hint="eastAsia"/>
          <w:sz w:val="24"/>
          <w:szCs w:val="24"/>
        </w:rPr>
        <w:t>以上承诺，如有违反，愿依照国家相关法律处理，并承担由此给采购人带来的损失。</w:t>
      </w:r>
    </w:p>
    <w:p>
      <w:pPr>
        <w:widowControl/>
        <w:ind w:firstLine="462" w:firstLineChars="220"/>
        <w:jc w:val="left"/>
        <w:rPr>
          <w:szCs w:val="21"/>
        </w:rPr>
      </w:pPr>
      <w:r>
        <w:rPr>
          <w:szCs w:val="21"/>
        </w:rPr>
        <w:t xml:space="preserve">                                    </w:t>
      </w:r>
    </w:p>
    <w:p>
      <w:pPr>
        <w:ind w:firstLine="4080" w:firstLineChars="1700"/>
        <w:rPr>
          <w:sz w:val="24"/>
          <w:szCs w:val="24"/>
        </w:rPr>
      </w:pPr>
    </w:p>
    <w:p>
      <w:pPr>
        <w:ind w:firstLine="4080" w:firstLineChars="1700"/>
        <w:rPr>
          <w:sz w:val="24"/>
          <w:szCs w:val="24"/>
        </w:rPr>
      </w:pPr>
      <w:r>
        <w:rPr>
          <w:rFonts w:hint="eastAsia"/>
          <w:sz w:val="24"/>
          <w:szCs w:val="24"/>
        </w:rPr>
        <w:t>投标人</w:t>
      </w:r>
      <w:r>
        <w:rPr>
          <w:rFonts w:hint="eastAsia"/>
          <w:sz w:val="24"/>
          <w:szCs w:val="24"/>
          <w:lang w:eastAsia="zh-CN"/>
        </w:rPr>
        <w:t>（公章）</w:t>
      </w:r>
      <w:r>
        <w:rPr>
          <w:rFonts w:hint="eastAsia"/>
          <w:sz w:val="24"/>
          <w:szCs w:val="24"/>
        </w:rPr>
        <w:t xml:space="preserve">：                             </w:t>
      </w:r>
    </w:p>
    <w:p>
      <w:pPr>
        <w:ind w:firstLine="4080" w:firstLineChars="1700"/>
        <w:rPr>
          <w:sz w:val="24"/>
          <w:szCs w:val="24"/>
        </w:rPr>
      </w:pPr>
      <w:r>
        <w:rPr>
          <w:rFonts w:hint="eastAsia"/>
          <w:sz w:val="24"/>
          <w:szCs w:val="24"/>
        </w:rPr>
        <w:t xml:space="preserve">日  期：      年   月  </w:t>
      </w:r>
      <w:r>
        <w:rPr>
          <w:rFonts w:hint="eastAsia"/>
          <w:sz w:val="24"/>
          <w:szCs w:val="24"/>
          <w:lang w:val="en-US" w:eastAsia="zh-CN"/>
        </w:rPr>
        <w:t xml:space="preserve"> </w:t>
      </w:r>
      <w:r>
        <w:rPr>
          <w:rFonts w:hint="eastAsia"/>
          <w:sz w:val="24"/>
          <w:szCs w:val="24"/>
        </w:rPr>
        <w:t>日</w:t>
      </w:r>
    </w:p>
    <w:p>
      <w:pPr>
        <w:ind w:firstLine="420" w:firstLineChars="200"/>
        <w:jc w:val="left"/>
        <w:rPr>
          <w:rFonts w:ascii="宋体" w:hAnsi="宋体"/>
          <w:szCs w:val="21"/>
        </w:rPr>
      </w:pPr>
    </w:p>
    <w:p>
      <w:pPr>
        <w:rPr>
          <w:rFonts w:hint="default"/>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长城仿宋">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10</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10</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B1571E"/>
    <w:multiLevelType w:val="singleLevel"/>
    <w:tmpl w:val="85B1571E"/>
    <w:lvl w:ilvl="0" w:tentative="0">
      <w:start w:val="1"/>
      <w:numFmt w:val="chineseCounting"/>
      <w:suff w:val="nothing"/>
      <w:lvlText w:val="（%1）"/>
      <w:lvlJc w:val="left"/>
      <w:rPr>
        <w:rFonts w:hint="eastAsia"/>
      </w:rPr>
    </w:lvl>
  </w:abstractNum>
  <w:abstractNum w:abstractNumId="1">
    <w:nsid w:val="A43DCA20"/>
    <w:multiLevelType w:val="singleLevel"/>
    <w:tmpl w:val="A43DCA20"/>
    <w:lvl w:ilvl="0" w:tentative="0">
      <w:start w:val="1"/>
      <w:numFmt w:val="chineseCounting"/>
      <w:suff w:val="nothing"/>
      <w:lvlText w:val="%1、"/>
      <w:lvlJc w:val="left"/>
      <w:rPr>
        <w:rFonts w:hint="eastAsia"/>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OTIwMTljNGQ0YjBiMzFkYWMyZmQzNTlhNWQwM2MifQ=="/>
  </w:docVars>
  <w:rsids>
    <w:rsidRoot w:val="1E820E05"/>
    <w:rsid w:val="01922277"/>
    <w:rsid w:val="024969D8"/>
    <w:rsid w:val="02C66D61"/>
    <w:rsid w:val="02D72D01"/>
    <w:rsid w:val="032064E7"/>
    <w:rsid w:val="036D1000"/>
    <w:rsid w:val="042C28C0"/>
    <w:rsid w:val="0615778A"/>
    <w:rsid w:val="065B5A88"/>
    <w:rsid w:val="06F23CF7"/>
    <w:rsid w:val="08050524"/>
    <w:rsid w:val="0A80786B"/>
    <w:rsid w:val="0ABB11E6"/>
    <w:rsid w:val="0C4B3B9D"/>
    <w:rsid w:val="0DA44886"/>
    <w:rsid w:val="0FEA14B8"/>
    <w:rsid w:val="10636C3B"/>
    <w:rsid w:val="10A86F82"/>
    <w:rsid w:val="11082369"/>
    <w:rsid w:val="113F5B67"/>
    <w:rsid w:val="11955A3F"/>
    <w:rsid w:val="11A72525"/>
    <w:rsid w:val="13600912"/>
    <w:rsid w:val="14A54562"/>
    <w:rsid w:val="15985B0F"/>
    <w:rsid w:val="15F64E85"/>
    <w:rsid w:val="16183A98"/>
    <w:rsid w:val="163C4F8E"/>
    <w:rsid w:val="16CB6357"/>
    <w:rsid w:val="16EA5EE9"/>
    <w:rsid w:val="16ED6288"/>
    <w:rsid w:val="18157AD3"/>
    <w:rsid w:val="18E4170B"/>
    <w:rsid w:val="1A4D304A"/>
    <w:rsid w:val="1B607A85"/>
    <w:rsid w:val="1B75684C"/>
    <w:rsid w:val="1C4318C1"/>
    <w:rsid w:val="1CDF48C5"/>
    <w:rsid w:val="1E820E05"/>
    <w:rsid w:val="20172B3D"/>
    <w:rsid w:val="21410749"/>
    <w:rsid w:val="230663B6"/>
    <w:rsid w:val="234D16BE"/>
    <w:rsid w:val="23862646"/>
    <w:rsid w:val="248144B4"/>
    <w:rsid w:val="24A85EE5"/>
    <w:rsid w:val="272240BA"/>
    <w:rsid w:val="27DE3343"/>
    <w:rsid w:val="27DE6763"/>
    <w:rsid w:val="28DC730A"/>
    <w:rsid w:val="2A0E1808"/>
    <w:rsid w:val="2AE1684B"/>
    <w:rsid w:val="2AEC3CDD"/>
    <w:rsid w:val="2BA75177"/>
    <w:rsid w:val="2BBB474F"/>
    <w:rsid w:val="2C805ED2"/>
    <w:rsid w:val="2D453739"/>
    <w:rsid w:val="2EB62CF8"/>
    <w:rsid w:val="2FEB0C02"/>
    <w:rsid w:val="30906BE7"/>
    <w:rsid w:val="30B71ED4"/>
    <w:rsid w:val="30C0051E"/>
    <w:rsid w:val="30E164F9"/>
    <w:rsid w:val="30F04DDC"/>
    <w:rsid w:val="311B27B2"/>
    <w:rsid w:val="320F3413"/>
    <w:rsid w:val="33EC7217"/>
    <w:rsid w:val="34877E03"/>
    <w:rsid w:val="35BA5D45"/>
    <w:rsid w:val="35D24DFD"/>
    <w:rsid w:val="360927B9"/>
    <w:rsid w:val="36CA64CA"/>
    <w:rsid w:val="370E1BD7"/>
    <w:rsid w:val="37D07BC2"/>
    <w:rsid w:val="39C34D75"/>
    <w:rsid w:val="3A8C5C7E"/>
    <w:rsid w:val="3AC557D1"/>
    <w:rsid w:val="3CE84C78"/>
    <w:rsid w:val="3D182F82"/>
    <w:rsid w:val="3D8449A1"/>
    <w:rsid w:val="3DE0018A"/>
    <w:rsid w:val="3ECF45B4"/>
    <w:rsid w:val="3EEC4865"/>
    <w:rsid w:val="3F1F5DF4"/>
    <w:rsid w:val="3F4E5B36"/>
    <w:rsid w:val="3F9E48B5"/>
    <w:rsid w:val="41DF2AEE"/>
    <w:rsid w:val="424714E0"/>
    <w:rsid w:val="42660B19"/>
    <w:rsid w:val="43B92000"/>
    <w:rsid w:val="44280C4F"/>
    <w:rsid w:val="444D17C3"/>
    <w:rsid w:val="44B16D35"/>
    <w:rsid w:val="45C81AEB"/>
    <w:rsid w:val="471374A2"/>
    <w:rsid w:val="477C41B9"/>
    <w:rsid w:val="47A54DB1"/>
    <w:rsid w:val="47AC3472"/>
    <w:rsid w:val="47B03CFA"/>
    <w:rsid w:val="48141018"/>
    <w:rsid w:val="48C106E5"/>
    <w:rsid w:val="48DD2EB0"/>
    <w:rsid w:val="491D214E"/>
    <w:rsid w:val="49F13C40"/>
    <w:rsid w:val="4A0378F1"/>
    <w:rsid w:val="4A27193A"/>
    <w:rsid w:val="4A2B5B43"/>
    <w:rsid w:val="4B1566B8"/>
    <w:rsid w:val="4BE6200A"/>
    <w:rsid w:val="4D5139F6"/>
    <w:rsid w:val="4DED20EF"/>
    <w:rsid w:val="50055F28"/>
    <w:rsid w:val="502932CB"/>
    <w:rsid w:val="5085045F"/>
    <w:rsid w:val="50C67BFB"/>
    <w:rsid w:val="50DF341A"/>
    <w:rsid w:val="51215764"/>
    <w:rsid w:val="518E3CBC"/>
    <w:rsid w:val="51B3590F"/>
    <w:rsid w:val="51FD2B1C"/>
    <w:rsid w:val="5254025F"/>
    <w:rsid w:val="5268443A"/>
    <w:rsid w:val="55CE7DCB"/>
    <w:rsid w:val="56B310C2"/>
    <w:rsid w:val="5809221B"/>
    <w:rsid w:val="5880149B"/>
    <w:rsid w:val="59BD6FD0"/>
    <w:rsid w:val="59EE42A2"/>
    <w:rsid w:val="5A041D8D"/>
    <w:rsid w:val="5A47592C"/>
    <w:rsid w:val="5A7B52EE"/>
    <w:rsid w:val="5B1A3F01"/>
    <w:rsid w:val="5B3C59EB"/>
    <w:rsid w:val="5D971AA4"/>
    <w:rsid w:val="5E246A2A"/>
    <w:rsid w:val="5E467BDB"/>
    <w:rsid w:val="60A45CFE"/>
    <w:rsid w:val="617E163D"/>
    <w:rsid w:val="61823F79"/>
    <w:rsid w:val="62E24294"/>
    <w:rsid w:val="63172842"/>
    <w:rsid w:val="63EF5599"/>
    <w:rsid w:val="64B30C27"/>
    <w:rsid w:val="64ED484B"/>
    <w:rsid w:val="65305EC1"/>
    <w:rsid w:val="655125D3"/>
    <w:rsid w:val="65536795"/>
    <w:rsid w:val="656B0071"/>
    <w:rsid w:val="65E97DD3"/>
    <w:rsid w:val="67BD3D46"/>
    <w:rsid w:val="69C15B3A"/>
    <w:rsid w:val="69CE0DDB"/>
    <w:rsid w:val="6AC737B4"/>
    <w:rsid w:val="6C6048B2"/>
    <w:rsid w:val="6D537B3F"/>
    <w:rsid w:val="6D957895"/>
    <w:rsid w:val="6EFE3D04"/>
    <w:rsid w:val="6F2B2E7D"/>
    <w:rsid w:val="6FD26109"/>
    <w:rsid w:val="703D5EF5"/>
    <w:rsid w:val="71264BC1"/>
    <w:rsid w:val="71B048D1"/>
    <w:rsid w:val="71D84CE0"/>
    <w:rsid w:val="72820B90"/>
    <w:rsid w:val="73BE1EBD"/>
    <w:rsid w:val="73D95F4D"/>
    <w:rsid w:val="74BA1537"/>
    <w:rsid w:val="75F66B45"/>
    <w:rsid w:val="7643460B"/>
    <w:rsid w:val="76DB7075"/>
    <w:rsid w:val="771D4F43"/>
    <w:rsid w:val="772A02AD"/>
    <w:rsid w:val="775F591A"/>
    <w:rsid w:val="78D36201"/>
    <w:rsid w:val="7C0C5126"/>
    <w:rsid w:val="7CBB5EC3"/>
    <w:rsid w:val="7E352096"/>
    <w:rsid w:val="7E7A2C46"/>
    <w:rsid w:val="7EF70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4"/>
    <w:next w:val="1"/>
    <w:unhideWhenUsed/>
    <w:qFormat/>
    <w:uiPriority w:val="0"/>
    <w:pPr>
      <w:spacing w:before="260" w:after="260" w:line="240" w:lineRule="auto"/>
      <w:outlineLvl w:val="2"/>
    </w:pPr>
    <w:rPr>
      <w:rFonts w:ascii="宋体" w:hAnsi="宋体" w:eastAsia="宋体" w:cs="Times New Roman"/>
      <w:szCs w:val="32"/>
    </w:rPr>
  </w:style>
  <w:style w:type="paragraph" w:styleId="4">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kern w:val="0"/>
      <w:sz w:val="20"/>
      <w:szCs w:val="21"/>
    </w:rPr>
  </w:style>
  <w:style w:type="paragraph" w:styleId="5">
    <w:name w:val="Normal Indent"/>
    <w:basedOn w:val="1"/>
    <w:qFormat/>
    <w:uiPriority w:val="0"/>
    <w:pPr>
      <w:widowControl/>
      <w:spacing w:beforeAutospacing="1" w:afterAutospacing="1"/>
      <w:jc w:val="left"/>
    </w:pPr>
    <w:rPr>
      <w:rFonts w:ascii="宋体" w:hAnsi="宋体"/>
      <w:kern w:val="0"/>
      <w:sz w:val="24"/>
    </w:rPr>
  </w:style>
  <w:style w:type="paragraph" w:styleId="6">
    <w:name w:val="Body Text Indent"/>
    <w:basedOn w:val="1"/>
    <w:next w:val="1"/>
    <w:qFormat/>
    <w:uiPriority w:val="0"/>
    <w:pPr>
      <w:ind w:firstLine="645"/>
    </w:pPr>
    <w:rPr>
      <w:rFonts w:ascii="Times New Roman" w:hAnsi="Times New Roman" w:eastAsia="宋体" w:cs="Times New Roman"/>
      <w:sz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paragraph" w:customStyle="1" w:styleId="14">
    <w:name w:val="列出段落1"/>
    <w:basedOn w:val="1"/>
    <w:qFormat/>
    <w:uiPriority w:val="34"/>
    <w:pPr>
      <w:ind w:firstLine="420" w:firstLineChars="200"/>
    </w:pPr>
    <w:rPr>
      <w:szCs w:val="21"/>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3670</Words>
  <Characters>4026</Characters>
  <Lines>0</Lines>
  <Paragraphs>0</Paragraphs>
  <TotalTime>17</TotalTime>
  <ScaleCrop>false</ScaleCrop>
  <LinksUpToDate>false</LinksUpToDate>
  <CharactersWithSpaces>4263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2022-02-09T01:37:00Z</dcterms:created>
  <dc:creator>admin</dc:creator>
  <cp:lastModifiedBy>Administrator</cp:lastModifiedBy>
  <dcterms:modified xsi:type="dcterms:W3CDTF">2022-11-04T06:11:18Z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921B880A3E3D421BB064DDBAE6855C9D</vt:lpwstr>
  </property>
</Properties>
</file>