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龙岗区202</w:t>
      </w:r>
      <w:r>
        <w:rPr>
          <w:rFonts w:hint="default" w:ascii="方正小标宋简体" w:hAnsi="方正小标宋简体" w:eastAsia="方正小标宋简体" w:cs="方正小标宋简体"/>
          <w:b w:val="0"/>
          <w:bCs/>
          <w:i w:val="0"/>
          <w:caps w:val="0"/>
          <w:color w:val="auto"/>
          <w:spacing w:val="0"/>
          <w:sz w:val="44"/>
          <w:szCs w:val="44"/>
          <w:shd w:val="clear" w:color="auto" w:fill="FFFFFF"/>
          <w:lang w:eastAsia="zh-CN"/>
        </w:rPr>
        <w:t>2</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年公开招聘两新组织党建组织员考试疫情防控须知承诺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9264;v-text-anchor:middle;mso-width-relative:page;mso-height-relative:page;" filled="f" stroked="t" coordsize="21600,21600" o:gfxdata="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NRZI4LXAAAACAEAAA8AAAAA&#10;AAAAAQAgAAAAOAAAAGRycy9kb3ducmV2LnhtbFBLAQIUABQAAAAIAIdO4kCRUTHTcQIAANgEAAAO&#10;AAAAAAAAAAEAIAAAADwBAABkcnMvZTJvRG9jLnhtbFBLBQYAAAAABgAGAFkBAAAfBg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龙岗</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lang w:val="en-US" w:eastAsia="zh-CN"/>
        </w:rPr>
        <w:t>202</w:t>
      </w:r>
      <w:r>
        <w:rPr>
          <w:rFonts w:hint="default" w:ascii="仿宋_GB2312" w:hAnsi="仿宋_GB2312" w:eastAsia="仿宋_GB2312" w:cs="仿宋_GB2312"/>
          <w:b w:val="0"/>
          <w:bCs/>
          <w:color w:val="auto"/>
          <w:sz w:val="32"/>
          <w:szCs w:val="32"/>
          <w:lang w:eastAsia="zh-CN"/>
        </w:rPr>
        <w:t>2</w:t>
      </w:r>
      <w:r>
        <w:rPr>
          <w:rFonts w:hint="eastAsia" w:ascii="仿宋_GB2312" w:hAnsi="仿宋_GB2312" w:eastAsia="仿宋_GB2312" w:cs="仿宋_GB2312"/>
          <w:b w:val="0"/>
          <w:bCs/>
          <w:color w:val="auto"/>
          <w:sz w:val="32"/>
          <w:szCs w:val="32"/>
          <w:lang w:val="en-US" w:eastAsia="zh-CN"/>
        </w:rPr>
        <w:t>年公开招聘两新组织党建组织员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我区两新组织党建组织员</w:t>
      </w:r>
      <w:r>
        <w:rPr>
          <w:rFonts w:hint="eastAsia" w:ascii="仿宋_GB2312" w:hAnsi="仿宋_GB2312" w:eastAsia="仿宋_GB2312" w:cs="仿宋_GB2312"/>
          <w:b w:val="0"/>
          <w:bCs/>
          <w:color w:val="auto"/>
          <w:sz w:val="32"/>
          <w:szCs w:val="32"/>
          <w:lang w:val="en-US" w:eastAsia="zh-CN"/>
        </w:rPr>
        <w:t>招聘</w:t>
      </w:r>
      <w:r>
        <w:rPr>
          <w:rFonts w:hint="eastAsia" w:ascii="仿宋_GB2312" w:hAnsi="仿宋_GB2312" w:eastAsia="仿宋_GB2312" w:cs="仿宋_GB2312"/>
          <w:b w:val="0"/>
          <w:bCs/>
          <w:color w:val="auto"/>
          <w:sz w:val="32"/>
          <w:szCs w:val="32"/>
          <w:lang w:eastAsia="zh-CN"/>
        </w:rPr>
        <w:t>考试疫情防控</w:t>
      </w:r>
      <w:r>
        <w:rPr>
          <w:rFonts w:hint="eastAsia" w:ascii="仿宋_GB2312" w:hAnsi="仿宋_GB2312" w:eastAsia="仿宋_GB2312" w:cs="仿宋_GB2312"/>
          <w:b w:val="0"/>
          <w:bCs/>
          <w:color w:val="auto"/>
          <w:sz w:val="32"/>
          <w:szCs w:val="32"/>
        </w:rPr>
        <w:t>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r>
        <w:rPr>
          <w:rFonts w:hint="default" w:ascii="仿宋_GB2312" w:hAnsi="仿宋_GB2312" w:eastAsia="仿宋_GB2312" w:cs="仿宋_GB2312"/>
          <w:b w:val="0"/>
          <w:bCs/>
          <w:color w:val="auto"/>
          <w:sz w:val="32"/>
          <w:szCs w:val="32"/>
        </w:rPr>
        <w:t>,</w:t>
      </w:r>
      <w:r>
        <w:rPr>
          <w:rFonts w:hint="eastAsia" w:ascii="仿宋_GB2312" w:hAnsi="仿宋_GB2312" w:eastAsia="仿宋_GB2312" w:cs="仿宋_GB2312"/>
          <w:i w:val="0"/>
          <w:caps w:val="0"/>
          <w:color w:val="auto"/>
          <w:spacing w:val="0"/>
          <w:sz w:val="32"/>
          <w:szCs w:val="32"/>
          <w:shd w:val="clear" w:fill="FFFFFF"/>
        </w:rPr>
        <w:t>同时按照广东省、深圳市疫情防控工作相关要求进行健康管理。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default" w:ascii="黑体" w:hAnsi="黑体" w:eastAsia="黑体" w:cs="黑体"/>
          <w:i w:val="0"/>
          <w:caps w:val="0"/>
          <w:color w:val="auto"/>
          <w:spacing w:val="0"/>
          <w:sz w:val="32"/>
          <w:szCs w:val="32"/>
          <w:shd w:val="clear" w:fill="FFFFFF"/>
        </w:rPr>
        <w:t>一、</w:t>
      </w:r>
      <w:r>
        <w:rPr>
          <w:rFonts w:hint="eastAsia" w:ascii="黑体" w:hAnsi="黑体" w:eastAsia="黑体" w:cs="黑体"/>
          <w:i w:val="0"/>
          <w:caps w:val="0"/>
          <w:color w:val="auto"/>
          <w:spacing w:val="0"/>
          <w:sz w:val="32"/>
          <w:szCs w:val="32"/>
          <w:shd w:val="clear" w:fill="FFFFFF"/>
        </w:rPr>
        <w:t>考生分类管理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（一）正常参加考试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天内无深圳市外旅居史的考生：粤康码为绿码，有考前24小时内深圳市内核酸检测阴性证明（电子、纸质同等效力，下同），现场测量体温正常（体温&lt;37.3℃），且不存在下述不得参加考试情况的考生。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天内有深圳市外旅居史的考生：粤康码为绿码，有考前</w:t>
      </w:r>
      <w:r>
        <w:rPr>
          <w:rFonts w:hint="eastAsia" w:ascii="仿宋_GB2312" w:hAnsi="仿宋_GB2312" w:eastAsia="仿宋_GB2312" w:cs="仿宋_GB2312"/>
          <w:b/>
          <w:bCs/>
          <w:i w:val="0"/>
          <w:caps w:val="0"/>
          <w:color w:val="auto"/>
          <w:spacing w:val="0"/>
          <w:sz w:val="32"/>
          <w:szCs w:val="32"/>
          <w:shd w:val="clear" w:fill="FFFFFF"/>
        </w:rPr>
        <w:t>3天内3次（须1天1测</w:t>
      </w:r>
      <w:r>
        <w:rPr>
          <w:rFonts w:hint="eastAsia" w:ascii="仿宋_GB2312" w:hAnsi="仿宋_GB2312" w:eastAsia="仿宋_GB2312" w:cs="仿宋_GB2312"/>
          <w:i w:val="0"/>
          <w:caps w:val="0"/>
          <w:color w:val="auto"/>
          <w:spacing w:val="0"/>
          <w:sz w:val="32"/>
          <w:szCs w:val="32"/>
          <w:shd w:val="clear" w:fill="FFFFFF"/>
        </w:rPr>
        <w:t>）核酸检测阴性证明，</w:t>
      </w:r>
      <w:r>
        <w:rPr>
          <w:rFonts w:hint="eastAsia" w:ascii="仿宋_GB2312" w:hAnsi="仿宋_GB2312" w:eastAsia="仿宋_GB2312" w:cs="仿宋_GB2312"/>
          <w:b/>
          <w:bCs/>
          <w:i w:val="0"/>
          <w:caps w:val="0"/>
          <w:color w:val="auto"/>
          <w:spacing w:val="0"/>
          <w:sz w:val="32"/>
          <w:szCs w:val="32"/>
          <w:shd w:val="clear" w:fill="FFFFFF"/>
        </w:rPr>
        <w:t>有考前24小时内深圳市内核酸检测阴性证明</w:t>
      </w:r>
      <w:r>
        <w:rPr>
          <w:rFonts w:hint="eastAsia" w:ascii="仿宋_GB2312" w:hAnsi="仿宋_GB2312" w:eastAsia="仿宋_GB2312" w:cs="仿宋_GB2312"/>
          <w:i w:val="0"/>
          <w:caps w:val="0"/>
          <w:color w:val="auto"/>
          <w:spacing w:val="0"/>
          <w:sz w:val="32"/>
          <w:szCs w:val="32"/>
          <w:shd w:val="clear" w:fill="FFFFFF"/>
        </w:rPr>
        <w:t>，现场测量体温正常（体温&lt;37.3℃），且不存在下述不得参加考试情况的考生。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（二）在笔试隔离考场考试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粤康码为绿码，有</w:t>
      </w:r>
      <w:r>
        <w:rPr>
          <w:rFonts w:hint="eastAsia" w:ascii="仿宋_GB2312" w:hAnsi="仿宋_GB2312" w:eastAsia="仿宋_GB2312" w:cs="仿宋_GB2312"/>
          <w:b/>
          <w:bCs/>
          <w:i w:val="0"/>
          <w:caps w:val="0"/>
          <w:color w:val="auto"/>
          <w:spacing w:val="0"/>
          <w:sz w:val="32"/>
          <w:szCs w:val="32"/>
          <w:shd w:val="clear" w:fill="FFFFFF"/>
        </w:rPr>
        <w:t>考前24小时内深圳市内核酸检测阴性证明</w:t>
      </w:r>
      <w:r>
        <w:rPr>
          <w:rFonts w:hint="default"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rPr>
        <w:t>有考前</w:t>
      </w:r>
      <w:r>
        <w:rPr>
          <w:rFonts w:hint="eastAsia" w:ascii="仿宋_GB2312" w:hAnsi="仿宋_GB2312" w:eastAsia="仿宋_GB2312" w:cs="仿宋_GB2312"/>
          <w:b/>
          <w:bCs/>
          <w:i w:val="0"/>
          <w:caps w:val="0"/>
          <w:color w:val="auto"/>
          <w:spacing w:val="0"/>
          <w:sz w:val="32"/>
          <w:szCs w:val="32"/>
          <w:shd w:val="clear" w:fill="FFFFFF"/>
        </w:rPr>
        <w:t>3天内3次（须1天1测）</w:t>
      </w:r>
      <w:r>
        <w:rPr>
          <w:rFonts w:hint="eastAsia" w:ascii="仿宋_GB2312" w:hAnsi="仿宋_GB2312" w:eastAsia="仿宋_GB2312" w:cs="仿宋_GB2312"/>
          <w:i w:val="0"/>
          <w:caps w:val="0"/>
          <w:color w:val="auto"/>
          <w:spacing w:val="0"/>
          <w:sz w:val="32"/>
          <w:szCs w:val="32"/>
          <w:shd w:val="clear" w:fill="FFFFFF"/>
        </w:rPr>
        <w:t>核酸检测阴性证明，现场测量体温不正常（体温≥37.3℃)，在临时观察区适当休息后使用水银体温计再次测量体温仍不正常，现场进行抗原检测结果阴性且通过行程卡判断近</w:t>
      </w:r>
      <w:r>
        <w:rPr>
          <w:rFonts w:hint="default" w:ascii="仿宋_GB2312" w:hAnsi="仿宋_GB2312" w:eastAsia="仿宋_GB2312" w:cs="仿宋_GB2312"/>
          <w:i w:val="0"/>
          <w:caps w:val="0"/>
          <w:color w:val="auto"/>
          <w:spacing w:val="0"/>
          <w:sz w:val="32"/>
          <w:szCs w:val="32"/>
          <w:shd w:val="clear" w:fill="FFFFFF"/>
        </w:rPr>
        <w:t>7</w:t>
      </w:r>
      <w:bookmarkStart w:id="0" w:name="_GoBack"/>
      <w:bookmarkEnd w:id="0"/>
      <w:r>
        <w:rPr>
          <w:rFonts w:hint="eastAsia" w:ascii="仿宋_GB2312" w:hAnsi="仿宋_GB2312" w:eastAsia="仿宋_GB2312" w:cs="仿宋_GB2312"/>
          <w:i w:val="0"/>
          <w:caps w:val="0"/>
          <w:color w:val="auto"/>
          <w:spacing w:val="0"/>
          <w:sz w:val="32"/>
          <w:szCs w:val="32"/>
          <w:shd w:val="clear" w:fill="FFFFFF"/>
        </w:rPr>
        <w:t>天无中、高风险地区所在城市旅居史的考生。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（三）不得参加考试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正处于隔离治疗期的新冠肺炎确诊病例、疑似病例、无症状感染者，隔离期未满的密切接触者、密切接触者的密切接触者；已治愈出院的确诊病例或已解除集中隔离医学观察的无症状感染者，尚在随访或医学观察期内的考生；以及其他正处于集中隔离、居家隔离、居家健康监测的考生；未落实深圳市防疫政策要求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中高风险地区（或发生本地疫情地区）所在县（县级市、区、旗，直辖市、副省级城市为街道和乡镇，未设区的地级市为街道和乡镇，下同）或当地政府宣布全域封闭管理地区旅居史的考生；考前28天内有境外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3.粤康码为红码或黄码的考生；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4.不能提供考前24小时内深圳市内核酸检测阴性证明的考生；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5.不能提供考前3天</w:t>
      </w:r>
      <w:r>
        <w:rPr>
          <w:rFonts w:hint="default" w:ascii="仿宋_GB2312" w:hAnsi="仿宋_GB2312" w:eastAsia="仿宋_GB2312" w:cs="仿宋_GB2312"/>
          <w:i w:val="0"/>
          <w:caps w:val="0"/>
          <w:color w:val="auto"/>
          <w:spacing w:val="0"/>
          <w:sz w:val="32"/>
          <w:szCs w:val="32"/>
          <w:shd w:val="clear" w:fill="FFFFFF"/>
        </w:rPr>
        <w:t>3</w:t>
      </w:r>
      <w:r>
        <w:rPr>
          <w:rFonts w:hint="eastAsia" w:ascii="仿宋_GB2312" w:hAnsi="仿宋_GB2312" w:eastAsia="仿宋_GB2312" w:cs="仿宋_GB2312"/>
          <w:i w:val="0"/>
          <w:caps w:val="0"/>
          <w:color w:val="auto"/>
          <w:spacing w:val="0"/>
          <w:sz w:val="32"/>
          <w:szCs w:val="32"/>
          <w:shd w:val="clear" w:fill="FFFFFF"/>
        </w:rPr>
        <w:t>次核酸检测阴性证明</w:t>
      </w:r>
      <w:r>
        <w:rPr>
          <w:rFonts w:hint="default"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rPr>
        <w:t>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6.现场测量体温不正常（体温≥37.3℃)，在临时观察区适当休息后使用水银体温计再次测量体温仍然不正常，且通过行程卡判断近</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天有中、高风险地区所在城市旅居史的考生；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7.其他不符合正常参加考试和不符合安排至隔离考场参加考试情况的考生。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二、考前准备事项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（一）考生须提前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（二）考前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天内无深圳市外旅居史的考生，须按要求提前准备考前24小时内深圳市内核酸检测阴性证明；考前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天内有深圳市外旅居史的考生，须按要求提前准备考前3天内3次核酸检测阴性证明，有考前24小时内深圳市内核酸检测阴性证明。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（三）考生需自备一次性使用医用口罩或以上级别口罩。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（四）提前做好出行安排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1.所有考生考前非必要不参加聚集性活动。本省考生考前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天内非必要不出省，非必要不出所在地市；考前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省外中高风险地区所在城市旅居史的考生要提前了解广东及本市最新疫情防控政策，合理安排时间，落实核酸检测等健康管理。尚在外地的考生应提前返回本市，了解本市疫情防控相关要求，并按属地防疫要求和规定进行管理，以免耽误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注：①全国疫情风险等级查询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http://bmfw.www.gov.cn/yqfxdjcx/risk.html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②广东省各地市出行防疫政策查询　https://www.gd.gov.cn/gdywdt/zwzt/yqfkzccs/dszc/index.html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③深圳市出行防疫政策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ttps://www.gd.gov.cn/gdywdt/zwzt/yqfkzccs/dszc/index.html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4.在考点门口入场时，提前准备好身份证、</w:t>
      </w:r>
      <w:r>
        <w:rPr>
          <w:rFonts w:hint="eastAsia" w:ascii="仿宋_GB2312" w:hAnsi="仿宋_GB2312" w:eastAsia="仿宋_GB2312" w:cs="仿宋_GB2312"/>
          <w:i w:val="0"/>
          <w:caps w:val="0"/>
          <w:color w:val="auto"/>
          <w:spacing w:val="0"/>
          <w:sz w:val="32"/>
          <w:szCs w:val="32"/>
          <w:shd w:val="clear" w:fill="FFFFFF"/>
          <w:lang w:eastAsia="zh-CN"/>
        </w:rPr>
        <w:t>面试通知书</w:t>
      </w:r>
      <w:r>
        <w:rPr>
          <w:rFonts w:hint="eastAsia" w:ascii="仿宋_GB2312" w:hAnsi="仿宋_GB2312" w:eastAsia="仿宋_GB2312" w:cs="仿宋_GB2312"/>
          <w:i w:val="0"/>
          <w:caps w:val="0"/>
          <w:color w:val="auto"/>
          <w:spacing w:val="0"/>
          <w:sz w:val="32"/>
          <w:szCs w:val="32"/>
          <w:shd w:val="clear" w:fill="FFFFFF"/>
        </w:rPr>
        <w:t>、粤康码、考前24小时内深圳市内的核酸检测阴性证明。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三、考试期间义务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（一）配合和服从防疫管理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1.所有考生在考点期间务必全程规范佩戴口罩，进行身份核验时须摘除口罩。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2.自觉配合完成检测流程后经规定通道前往考场，在规定区域活动，考后及时离开。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3.如有相应症状或经检测发现有异常情况的，要服从考务人员管理，接受“不得参加考试”“安排到隔离考场考试”等相关处置。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（二）关注身体状况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考试期间考生出现发热（体温≥37.3℃）、咳嗽、乏力等不适症状，应及时报告并自觉服从考务人员管理，由卫生防疫人员研判是否可继续参加考试。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四、有关要求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（一）考生应认真阅读本防控须知和《考生疫情防控承诺书》（附件）。</w:t>
      </w:r>
      <w:r>
        <w:rPr>
          <w:rFonts w:hint="eastAsia" w:ascii="仿宋_GB2312" w:hAnsi="仿宋_GB2312" w:eastAsia="仿宋_GB2312" w:cs="仿宋_GB2312"/>
          <w:i w:val="0"/>
          <w:caps w:val="0"/>
          <w:color w:val="auto"/>
          <w:spacing w:val="0"/>
          <w:sz w:val="32"/>
          <w:szCs w:val="32"/>
          <w:highlight w:val="none"/>
          <w:u w:val="none"/>
          <w:shd w:val="clear" w:fill="FFFFFF"/>
        </w:rPr>
        <w:t>考生</w:t>
      </w:r>
      <w:r>
        <w:rPr>
          <w:rFonts w:hint="eastAsia" w:ascii="仿宋_GB2312" w:hAnsi="仿宋_GB2312" w:eastAsia="仿宋_GB2312" w:cs="仿宋_GB2312"/>
          <w:i w:val="0"/>
          <w:caps w:val="0"/>
          <w:color w:val="auto"/>
          <w:spacing w:val="0"/>
          <w:sz w:val="32"/>
          <w:szCs w:val="32"/>
          <w:highlight w:val="none"/>
          <w:u w:val="none"/>
          <w:shd w:val="clear" w:fill="FFFFFF"/>
          <w:lang w:eastAsia="zh-CN"/>
        </w:rPr>
        <w:t>应</w:t>
      </w:r>
      <w:r>
        <w:rPr>
          <w:rFonts w:hint="eastAsia" w:ascii="仿宋_GB2312" w:hAnsi="仿宋_GB2312" w:eastAsia="仿宋_GB2312" w:cs="仿宋_GB2312"/>
          <w:i w:val="0"/>
          <w:caps w:val="0"/>
          <w:color w:val="auto"/>
          <w:spacing w:val="0"/>
          <w:sz w:val="32"/>
          <w:szCs w:val="32"/>
          <w:highlight w:val="none"/>
          <w:u w:val="none"/>
          <w:shd w:val="clear" w:fill="FFFFFF"/>
        </w:rPr>
        <w:t>签署《考生疫情防控承诺书》</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如违反相关规定，自愿承担相关责任、接受相应处理。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五、其他事项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rPr>
        <w:t>考试疫情防控实行属地管理。考试疫情防控措施会根据国家和我省</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疫情防控工作部署和要求适时调整，请密切关注我市最新疫情防控政策，积极配合和服从考试防疫相关检查和管理。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本人已认真阅读《龙岗区202</w:t>
      </w:r>
      <w:r>
        <w:rPr>
          <w:rFonts w:hint="default" w:ascii="楷体_GB2312" w:hAnsi="楷体_GB2312" w:eastAsia="楷体_GB2312" w:cs="楷体_GB2312"/>
          <w:b/>
          <w:bCs w:val="0"/>
          <w:color w:val="auto"/>
          <w:sz w:val="32"/>
          <w:szCs w:val="32"/>
          <w:lang w:eastAsia="zh-CN"/>
        </w:rPr>
        <w:t>2</w:t>
      </w:r>
      <w:r>
        <w:rPr>
          <w:rFonts w:hint="eastAsia" w:ascii="楷体_GB2312" w:hAnsi="楷体_GB2312" w:eastAsia="楷体_GB2312" w:cs="楷体_GB2312"/>
          <w:b/>
          <w:bCs w:val="0"/>
          <w:color w:val="auto"/>
          <w:sz w:val="32"/>
          <w:szCs w:val="32"/>
          <w:lang w:val="en-US" w:eastAsia="zh-CN"/>
        </w:rPr>
        <w:t>年公开招聘两新组织党建组织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p>
      <w:pPr>
        <w:keepNext w:val="0"/>
        <w:keepLines w:val="0"/>
        <w:pageBreakBefore w:val="0"/>
        <w:kinsoku/>
        <w:overflowPunct/>
        <w:topLinePunct w:val="0"/>
        <w:autoSpaceDE/>
        <w:autoSpaceDN/>
        <w:bidi w:val="0"/>
        <w:spacing w:line="560" w:lineRule="exact"/>
        <w:ind w:left="0" w:leftChars="0" w:right="0" w:rightChars="0"/>
        <w:jc w:val="left"/>
        <w:textAlignment w:val="auto"/>
        <w:outlineLvl w:val="9"/>
        <w:rPr>
          <w:rFonts w:hint="eastAsia"/>
          <w:lang w:val="en-US" w:eastAsia="zh-CN"/>
        </w:rPr>
      </w:pPr>
    </w:p>
    <w:p>
      <w:pPr>
        <w:pStyle w:val="2"/>
        <w:keepNext w:val="0"/>
        <w:keepLines w:val="0"/>
        <w:pageBreakBefore w:val="0"/>
        <w:kinsoku/>
        <w:overflowPunct/>
        <w:topLinePunct w:val="0"/>
        <w:autoSpaceDE/>
        <w:autoSpaceDN/>
        <w:bidi w:val="0"/>
        <w:spacing w:line="560" w:lineRule="exact"/>
        <w:ind w:firstLine="0" w:firstLineChars="0"/>
        <w:textAlignment w:val="auto"/>
      </w:pPr>
    </w:p>
    <w:p>
      <w:pPr>
        <w:keepNext w:val="0"/>
        <w:keepLines w:val="0"/>
        <w:pageBreakBefore w:val="0"/>
        <w:tabs>
          <w:tab w:val="left" w:pos="2911"/>
        </w:tabs>
        <w:kinsoku/>
        <w:overflowPunct/>
        <w:topLinePunct w:val="0"/>
        <w:autoSpaceDE/>
        <w:autoSpaceDN/>
        <w:bidi w:val="0"/>
        <w:spacing w:line="520" w:lineRule="exact"/>
        <w:jc w:val="left"/>
        <w:textAlignment w:val="auto"/>
        <w:rPr>
          <w:rFonts w:hint="default"/>
          <w:lang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Y9gwLAIAAFU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K9j2DAsAgAAVQQAAA4AAAAAAAAAAQAgAAAANQEAAGRy&#10;cy9lMm9Eb2MueG1sUEsFBgAAAAAGAAYAWQEAANM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5932D7"/>
    <w:rsid w:val="3E7F4E3D"/>
    <w:rsid w:val="432E7CAD"/>
    <w:rsid w:val="43525542"/>
    <w:rsid w:val="477E7356"/>
    <w:rsid w:val="4AE73684"/>
    <w:rsid w:val="4C332548"/>
    <w:rsid w:val="4FD7F7EC"/>
    <w:rsid w:val="58F40C07"/>
    <w:rsid w:val="5BFA903B"/>
    <w:rsid w:val="6473083E"/>
    <w:rsid w:val="67F39A0A"/>
    <w:rsid w:val="6C7F2D3E"/>
    <w:rsid w:val="6DD71334"/>
    <w:rsid w:val="6F7FB156"/>
    <w:rsid w:val="71BFBF1C"/>
    <w:rsid w:val="76430A2C"/>
    <w:rsid w:val="77E34E18"/>
    <w:rsid w:val="77FFE39F"/>
    <w:rsid w:val="7B2D7992"/>
    <w:rsid w:val="7B7E4312"/>
    <w:rsid w:val="7BCFEB17"/>
    <w:rsid w:val="7FE2E671"/>
    <w:rsid w:val="7FF35521"/>
    <w:rsid w:val="BAFDA365"/>
    <w:rsid w:val="BF2ED25E"/>
    <w:rsid w:val="D7FD7EF8"/>
    <w:rsid w:val="DDFFBC42"/>
    <w:rsid w:val="DF97CD6C"/>
    <w:rsid w:val="EBAF7C25"/>
    <w:rsid w:val="EFEBDDAD"/>
    <w:rsid w:val="F56CDE57"/>
    <w:rsid w:val="F675D082"/>
    <w:rsid w:val="F6DF1030"/>
    <w:rsid w:val="F7EFB3C6"/>
    <w:rsid w:val="FB7D7AD9"/>
    <w:rsid w:val="FCBF78F6"/>
    <w:rsid w:val="FEDDFFE5"/>
    <w:rsid w:val="FF7FD20C"/>
    <w:rsid w:val="FFF7B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ody Text"/>
    <w:basedOn w:val="1"/>
    <w:qFormat/>
    <w:uiPriority w:val="0"/>
    <w:pPr>
      <w:spacing w:line="560" w:lineRule="exact"/>
      <w:ind w:firstLine="640" w:firstLineChars="200"/>
    </w:pPr>
    <w:rPr>
      <w:rFonts w:ascii="Calibri" w:hAnsi="Calibri"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style>
  <w:style w:type="character" w:customStyle="1" w:styleId="10">
    <w:name w:val="font0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zhaoxinlei</dc:creator>
  <cp:lastModifiedBy>梁燕</cp:lastModifiedBy>
  <cp:lastPrinted>2022-06-21T23:35:00Z</cp:lastPrinted>
  <dcterms:modified xsi:type="dcterms:W3CDTF">2022-08-22T16:47:02Z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