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300" w:after="0" w:line="240" w:lineRule="auto"/>
        <w:ind w:left="0" w:right="0" w:firstLine="90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35"/>
      <w:bookmarkStart w:id="1" w:name="bookmark37"/>
      <w:bookmarkStart w:id="2" w:name="bookmark3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2021</w:t>
      </w:r>
      <w:r>
        <w:rPr>
          <w:color w:val="000000"/>
          <w:spacing w:val="0"/>
          <w:w w:val="100"/>
          <w:position w:val="0"/>
        </w:rPr>
        <w:t>年深圳技能大赛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——</w:t>
      </w:r>
      <w:r>
        <w:rPr>
          <w:color w:val="000000"/>
          <w:spacing w:val="0"/>
          <w:w w:val="100"/>
          <w:position w:val="0"/>
        </w:rPr>
        <w:t>龙岗区职业技能竞赛项目一览表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7"/>
        <w:gridCol w:w="1274"/>
        <w:gridCol w:w="1454"/>
        <w:gridCol w:w="7027"/>
        <w:gridCol w:w="2916"/>
        <w:gridCol w:w="2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承办单位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竞赛标准及方式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报名条件及报名材料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报名地点及联系方式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潮式风味菜 烹饪/专项 职业能力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深圳市龙岗 区质量技术 协会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7"/>
              </w:tabs>
              <w:bidi w:val="0"/>
              <w:spacing w:before="0" w:after="0" w:line="360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（一）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竞赛分初赛和决赛两个阶段进行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初赛为理论知识竞赛，采取闭卷作答方式进行，竞赛时间为120分钟， 满分为100分，60分为合格。初赛成绩排名前30名的选手进入决赛。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bidi w:val="0"/>
              <w:spacing w:before="0" w:after="0" w:line="3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决赛为实操考核，以现场实际操作的方式进行，选手在规定时间内完成 规定项目，满分为100分，60分为合格。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成绩计算：按照初赛占20%,决赛占80%计算综合成绩（若综合成绩相 同，以决赛成绩高分者为先，若决赛成绩也相同，以决赛完成时间较短者 为先）。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0"/>
              </w:tabs>
              <w:bidi w:val="0"/>
              <w:spacing w:before="0" w:after="0" w:line="360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表彩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对竞赛成绩前九名的选手进行表彰奖励，分别设置一等奖1名，二等奖2 名，三等奖3名，优胜奖3名，表彰人数原则上不超过实际参加决赛人数 的30%;对理论知识和实际操作成绩均合格的前6名选手授予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“龙岗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区技术 能手”荣誉称号。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理论知识和实际操作成绩均合格且最终排名靠前的选手，由</w:t>
            </w:r>
            <w:bookmarkStart w:id="3" w:name="_GoBack"/>
            <w:bookmarkEnd w:id="3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市人力资源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和社会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保障局按规定核发相应的专项职业能力证书，获发证书选手人数不超过实 际参加决赛人数的40%,且不超过20名。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（-）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报名条件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年满16周岁，且符合以下条 件之一：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37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龙岗户籍相关从业人员；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09"/>
              </w:tabs>
              <w:bidi w:val="0"/>
              <w:spacing w:before="0" w:after="120" w:line="37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龙岗企业相关从业人员。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（-）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报名材料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7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«2021年深圳技能大赛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一一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龙岗区职业技能竞赛报名 表》；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身份证复印件（验原件）；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提供从事餐饮行业相关工 作的证明；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bidi w:val="0"/>
              <w:spacing w:before="0" w:after="120" w:line="38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大一寸免冠白底彩色照片2 张；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近期免冠证件照电子版。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4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龙岗区中心城清林中 路209号人力资源服务 大厦6楼601室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联系人：林创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电话：28219051 传真：28436958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5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深圳市龙岗区龙城街 道龙福一村综合楼三楼 302室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联系人：詹殷琳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电话：28916600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深圳市龙岗区龙城街 道龙西中路1号5楼龙 岗区质量技术协会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联系人：杨恩辉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电话：28999186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62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84508501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7"/>
        <w:gridCol w:w="1274"/>
        <w:gridCol w:w="1447"/>
        <w:gridCol w:w="6998"/>
        <w:gridCol w:w="2909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承办单位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竞赛标准及方式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报名条件及报名材料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报名地点及联系方式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养老护理员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/四级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深圳健康养 老学院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0"/>
              </w:tabs>
              <w:bidi w:val="0"/>
              <w:spacing w:before="0" w:after="0" w:line="364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（一）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竞赛分初赛和决赛两个阶段进行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初赛为理论知识竞赛，采取闭卷作答方式进行，竞赛时间为120分钟， 满分为100分，60分为合格。初赛成绩排名前30名的选手进入决赛。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决赛为实操考核，以现场实际操作的方式进行，选手在规定时间内完成 规定项目，满分为100分，60分为合格。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成绩计算：按照初赛占30%,决赛占70%计算综合成绩（若综合成绩相 同，以决赛成绩高分者为先，若决赛成绩也相同，以决赛完成时间较短者 为先）。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06"/>
              </w:tabs>
              <w:bidi w:val="0"/>
              <w:spacing w:before="0" w:after="0" w:line="364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表彰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对竞赛成绩前九名的选手进行表彰奖励，分别设置一等奖1名，二等奖2 名，三等奖3名，优胜奖3名，表彰人数原则上不超过实际参加决赛人数 的30%;对理论知识和实际操作成绩均合格的前6名选手授予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“龙岗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区技术 能手”荣誉称号。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0"/>
              </w:tabs>
              <w:bidi w:val="0"/>
              <w:spacing w:before="0" w:after="0" w:line="367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（一）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报名条件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年满16周岁，从事养老护理 行业相关工作人员（不包括持 有医师执业证、持有护士执业 证等相关人员），且符合以下 条件之一：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576"/>
              </w:tabs>
              <w:bidi w:val="0"/>
              <w:spacing w:before="0" w:after="0" w:line="365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（1）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龙岗户籍相关从业人员；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576"/>
              </w:tabs>
              <w:bidi w:val="0"/>
              <w:spacing w:before="0" w:after="0" w:line="367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（2）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龙岗企业相关从业人员。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0"/>
              </w:tabs>
              <w:bidi w:val="0"/>
              <w:spacing w:before="0" w:after="0" w:line="371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报名材料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23"/>
              </w:tabs>
              <w:bidi w:val="0"/>
              <w:spacing w:before="0" w:after="0" w:line="37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«2021年深圳技能大赛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一一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龙岗区职业技能竞赛报名 表》；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36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身份证复印件（验原件）;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36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提供从事养老护理相关工 作的证明；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89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大一寸免冠白底彩色照片2 张；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36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近期免冠证件照电子版。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龙岗区中心城清林中 路209号人力资源服务 大厦6楼601室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联系人：林创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电话：28219051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7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传真：28436958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bidi w:val="0"/>
              <w:spacing w:before="0" w:after="100" w:line="37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深圳市南山区同发路 深圳职业技术学院官龙 山校区崇德楼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座406 联系人：聂林平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电话：26019326</w:t>
            </w:r>
          </w:p>
        </w:tc>
      </w:tr>
    </w:tbl>
    <w:p>
      <w:pPr>
        <w:widowControl w:val="0"/>
        <w:spacing w:line="1" w:lineRule="exac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6840" w:h="11900" w:orient="landscape"/>
          <w:pgMar w:top="1739" w:right="489" w:bottom="1537" w:left="50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7"/>
        <w:gridCol w:w="1282"/>
        <w:gridCol w:w="1447"/>
        <w:gridCol w:w="7027"/>
        <w:gridCol w:w="2916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承办单位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竞赛标准及方式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报名条件及报名材料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报名地点及联系方式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汽车维护与 故障排查/ 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深圳市龙岗 区交通运输 协会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4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（-）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竞赛分初赛和决赛两个阶段进行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初赛为理论知识竞赛，采取闭卷作答方式进行，竞赛时间为120分钟， 满分为100分，60分为合格。初赛成绩排名前30名的选手进入决赛。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决赛为实操考核，以现场实际操作的方式进行，选手在规定时间内完成 规定项目，满分为100分，60分为合格。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成绩计算：按照初赛占30%,决赛占70%计算综合成绩（若综合成绩相 同，以决赛成绩高分者为先，若决赛成绩也相同，以决赛完成时间较短者 为先）。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4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（二）表習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对竞赛成绩前九名的选手进行表彰奖励，分别设置一等奖1名，二等奖2 名，三等奖3名，优胜奖3名，表彰人数原则上不超过实际参加决赛人数 的30%;对理论知识和实际操作成绩均合格的前6名选手授予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“龙岗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区技术 能手”荣誉称号。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7"/>
              </w:tabs>
              <w:bidi w:val="0"/>
              <w:spacing w:before="0" w:after="0" w:line="371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（一）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报名条件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6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年满16周岁，未取得竞赛相 关工种相应等级以上职业资 格证书，且符合以下条件之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100" w:line="37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龙岗户籍相关从业人员；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龙岗企业相关从业人员。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0"/>
              </w:tabs>
              <w:bidi w:val="0"/>
              <w:spacing w:before="0" w:after="0" w:line="378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报名材料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7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«2021年深圳技能大赛一一 龙岗区职业技能竞赛报名 表》；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37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身份证复印件（验原件）；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7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提供从事汽车维修相关工 作的证明；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7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大一寸免冠白底彩色照片2 张；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09"/>
              </w:tabs>
              <w:bidi w:val="0"/>
              <w:spacing w:before="0" w:after="220" w:line="37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近期免冠证件照电子版。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龙岗区中心城清林中 路209号人力资源服务 大厦6楼601室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联系人：林创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电话：28219051 传真：28436958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324"/>
              </w:tabs>
              <w:bidi w:val="0"/>
              <w:spacing w:before="0" w:after="0" w:line="35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深圳市龙岗区龙城街 道龙福一村综合楼三楼 302室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联系人：詹殷琳 电话：28916600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324"/>
              </w:tabs>
              <w:bidi w:val="0"/>
              <w:spacing w:before="0" w:after="0" w:line="35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深圳市龙岗区交通运 输协会（龙岗区中心城 建设路三号交通大厦二 号楼602室）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联系人：张德鑫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电话：28922753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7"/>
        <w:gridCol w:w="1274"/>
        <w:gridCol w:w="1447"/>
        <w:gridCol w:w="7006"/>
        <w:gridCol w:w="2909"/>
        <w:gridCol w:w="2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承办单位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竞赛标准及方式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报名条件及报名材料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报名地点及联系方式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跨境电子商 务/三级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深圳技师学 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7"/>
              </w:tabs>
              <w:bidi w:val="0"/>
              <w:spacing w:before="0" w:after="0" w:line="364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（一）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竞赛分初赛和决赛两个阶段进行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初赛为理论知识竞赛，采取闭卷作答方式进行，竞赛时间为120分钟， 满分为100分，60分为合格。初赛成绩排名前40名的选手进入决赛。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决赛为实操考核，以现场实际操作的方式进行，选手在规定时间内完成 规定项目，满分为100分，60分为合格。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成绩计算：按照初赛占30%,决赛占70%计算综合成绩（若综合成绩相 同，以决赛成绩高分者为先，若决赛成绩也相同，以决赛完成时间较短者 为先）。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13"/>
              </w:tabs>
              <w:bidi w:val="0"/>
              <w:spacing w:before="0" w:after="0" w:line="364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表彰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对竞赛成绩前九名的选手进行表彰奖励，分别设置一等奖1名，二等奖2 名，三等奖3名，优胜奖3名，表彰人数原则上不超过实际参加决赛人数 的30%;对理论知识和实际操作成绩均合格的前6名选手授予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“龙岗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区技术 能手”荣誉称号。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0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（一）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报名条件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年满16周岁，且符合以下条 件之一：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09"/>
              </w:tabs>
              <w:bidi w:val="0"/>
              <w:spacing w:before="0" w:after="120" w:line="3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龙岗户籍相关从业人员；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龙岗企业相关从业人员。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0"/>
              </w:tabs>
              <w:bidi w:val="0"/>
              <w:spacing w:before="0" w:after="0" w:line="374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报名材料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7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«2021年深圳技能大赛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一一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龙岗区职业技能竞赛报名 表》；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身份证复印件（验原件）；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6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提供从事电子商务行业相 关工作的证明；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8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大一寸免冠白底彩色照片2 张；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3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近期免冠证件照电子版。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5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龙岗区中心城清林中 路209号人力资源服务 大厦6楼601室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联系人：林创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电话：28219051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传真：28436958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317"/>
              </w:tabs>
              <w:bidi w:val="0"/>
              <w:spacing w:before="0" w:after="60" w:line="35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深圳市龙岗区龙城街 道龙福一村综合楼三楼 302室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联系人：詹殷琳 电话：28916600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317"/>
              </w:tabs>
              <w:bidi w:val="0"/>
              <w:spacing w:before="0" w:after="0" w:line="36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龙岗区龙岗街道协力 路深圳技师学院东门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111室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联系人：李军民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6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电话：83778970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7"/>
        <w:gridCol w:w="1274"/>
        <w:gridCol w:w="1454"/>
        <w:gridCol w:w="7027"/>
        <w:gridCol w:w="2916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承办单位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竞赛标准及方式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报名条件及报名材料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报名地点及联系方式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污水处理工 （城镇污水 处理工）/ 三级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深圳市南方 水务有限公 司/深圳市龙 岗区人力资 源经理人协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1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（-）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竞赛分初赛和决赛两个阶段进行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bidi w:val="0"/>
              <w:spacing w:before="0" w:after="0" w:line="36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初赛为理论知识竞赛，釆取闭卷作答方式进行，竞赛时间为120分钟， 满分为100分，60分为合格。初赛成绩排名前30名的选手进入决赛。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决赛为实操考核，以现场实际操作的方式进行，选手在规定时间内完成 规定项目，满分为100分，60分为合格。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bidi w:val="0"/>
              <w:spacing w:before="0" w:after="0" w:line="36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成绩计算：按照初赛占30%,决赛占70%计算综合成绩（若综合成绩相 同，以决赛成绩高分者为先，若决赛成绩也相同，以决赛完成时间较短者 为先）。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1" w:lineRule="exact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（二）表彰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1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对竞赛成绩前九名的选手进行表彰奖励，分别设置一等奖1名，二等奖2 名，三等奖3名，优胜奖3名，表彰人数原则上不超过实际参加决赛人数 的30%;对理论知识和实际操作成绩均合格的前6名选手授予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“龙岗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区技术 能手”荣誉称号。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0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（一）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报名条件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8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年满16周岁，且符合以下条 件之一：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583"/>
              </w:tabs>
              <w:bidi w:val="0"/>
              <w:spacing w:before="0" w:after="10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（1）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龙岗户籍相关从业人员；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583"/>
              </w:tabs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（2）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龙岗企业相关从业人员。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7"/>
              </w:tabs>
              <w:bidi w:val="0"/>
              <w:spacing w:before="0" w:after="0" w:line="374" w:lineRule="exact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（二）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报名材料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7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«2021年深圳技能大赛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一一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龙岗区职业技能竞赛报名 表》；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209"/>
              </w:tabs>
              <w:bidi w:val="0"/>
              <w:spacing w:before="0" w:after="0" w:line="36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身份证复印件（验原件）；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367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提供从事污水处理相关工 作的证明；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bidi w:val="0"/>
              <w:spacing w:before="0" w:after="100" w:line="38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大一寸免冠白底彩色照片2 张；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209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近期免冠证件照电子版。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317"/>
              </w:tabs>
              <w:bidi w:val="0"/>
              <w:spacing w:before="0" w:after="140" w:line="349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龙岗区中心城清林中 路209号人力资源服务 大厦6楼601室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联系人：林创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电话：28219051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传真：28436958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324"/>
              </w:tabs>
              <w:bidi w:val="0"/>
              <w:spacing w:before="0" w:after="0" w:line="3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深圳市龙岗区龙城街 道嶂背社区园湖科技园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1号201室（横岗水质净 化厂二期院内）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联系人：彭靖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电话：15807559693</w:t>
            </w:r>
          </w:p>
        </w:tc>
      </w:tr>
    </w:tbl>
    <w:p>
      <w:pPr>
        <w:sectPr>
          <w:footerReference r:id="rId8" w:type="default"/>
          <w:footerReference r:id="rId9" w:type="even"/>
          <w:footnotePr>
            <w:numFmt w:val="decimal"/>
          </w:footnotePr>
          <w:pgSz w:w="16840" w:h="11900" w:orient="landscape"/>
          <w:pgMar w:top="1739" w:right="489" w:bottom="1537" w:left="504" w:header="0" w:footer="3" w:gutter="0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6621780</wp:posOffset>
              </wp:positionV>
              <wp:extent cx="43878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8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71.8pt;margin-top:521.4pt;height:9.7pt;width:34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x8GP&#10;1wAAAA0BAAAPAAAAAAAAAAEAIAAAACIAAABkcnMvZG93bnJldi54bWxQSwECFAAUAAAACACHTuJA&#10;2KjW3LABAABxAwAADgAAAAAAAAABACAAAAAm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8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6621780</wp:posOffset>
              </wp:positionV>
              <wp:extent cx="438785" cy="1231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8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71.8pt;margin-top:521.4pt;height:9.7pt;width:34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XHwY/X&#10;AAAADQEAAA8AAAAAAAAAAQAgAAAAIgAAAGRycy9kb3ducmV2LnhtbFBLAQIUABQAAAAIAIdO4kCZ&#10;LerW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8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9340850</wp:posOffset>
              </wp:positionH>
              <wp:positionV relativeFrom="page">
                <wp:posOffset>6736080</wp:posOffset>
              </wp:positionV>
              <wp:extent cx="438785" cy="1231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735.5pt;margin-top:530.4pt;height:9.7pt;width:34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j60&#10;m9gAAAAPAQAADwAAAAAAAAABACAAAAAiAAAAZHJzL2Rvd25yZXYueG1sUEsBAhQAFAAAAAgAh07i&#10;QJmsLmawAQAAcQ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9258300</wp:posOffset>
              </wp:positionH>
              <wp:positionV relativeFrom="page">
                <wp:posOffset>6704965</wp:posOffset>
              </wp:positionV>
              <wp:extent cx="530225" cy="1282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729pt;margin-top:527.95pt;height:10.1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mRM&#10;eNkAAAAPAQAADwAAAAAAAAABACAAAAAiAAAAZHJzL2Rvd25yZXYueG1sUEsBAhQAFAAAAAgAh07i&#10;QP1tFNO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6644005</wp:posOffset>
              </wp:positionV>
              <wp:extent cx="525780" cy="11874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73.1pt;margin-top:523.15pt;height:9.35pt;width:41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JQYtdgA&#10;AAANAQAADwAAAAAAAAABACAAAAAiAAAAZHJzL2Rvd25yZXYueG1sUEsBAhQAFAAAAAgAh07iQImz&#10;9EO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">
    <w:nsid w:val="9C8AC8EF"/>
    <w:multiLevelType w:val="singleLevel"/>
    <w:tmpl w:val="9C8AC8E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5">
    <w:nsid w:val="D7F9FE59"/>
    <w:multiLevelType w:val="singleLevel"/>
    <w:tmpl w:val="D7F9FE5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nsid w:val="DCBA6B53"/>
    <w:multiLevelType w:val="singleLevel"/>
    <w:tmpl w:val="DCBA6B5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0">
    <w:nsid w:val="2470EC97"/>
    <w:multiLevelType w:val="singleLevel"/>
    <w:tmpl w:val="2470EC97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1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3">
    <w:nsid w:val="4C1BAE26"/>
    <w:multiLevelType w:val="singleLevel"/>
    <w:tmpl w:val="4C1BAE26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4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5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7">
    <w:nsid w:val="60382F6E"/>
    <w:multiLevelType w:val="singleLevel"/>
    <w:tmpl w:val="60382F6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18"/>
  </w:num>
  <w:num w:numId="7">
    <w:abstractNumId w:val="8"/>
  </w:num>
  <w:num w:numId="8">
    <w:abstractNumId w:val="0"/>
  </w:num>
  <w:num w:numId="9">
    <w:abstractNumId w:val="12"/>
  </w:num>
  <w:num w:numId="10">
    <w:abstractNumId w:val="16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  <w:num w:numId="17">
    <w:abstractNumId w:val="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ZDZlYmFmN2NlZDVlMmQ0NTcwYjhmZmVlOWE0MWEifQ=="/>
  </w:docVars>
  <w:rsids>
    <w:rsidRoot w:val="354657E9"/>
    <w:rsid w:val="354657E9"/>
    <w:rsid w:val="65E8493E"/>
    <w:rsid w:val="6BB1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559" w:lineRule="exact"/>
      <w:ind w:firstLine="64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00" w:line="56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3103</Words>
  <Characters>3394</Characters>
  <Lines>0</Lines>
  <Paragraphs>0</Paragraphs>
  <TotalTime>3</TotalTime>
  <ScaleCrop>false</ScaleCrop>
  <LinksUpToDate>false</LinksUpToDate>
  <CharactersWithSpaces>3527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2021-07-28T06:36:00Z</dcterms:created>
  <dc:creator>Y</dc:creator>
  <cp:lastModifiedBy>梁侃英</cp:lastModifiedBy>
  <dcterms:modified xsi:type="dcterms:W3CDTF">2022-08-12T03:48:02Z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B37D62588DE44A4A9A09F37FE9FDE072</vt:lpwstr>
  </property>
</Properties>
</file>