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E8" w:rsidRPr="005816E8" w:rsidRDefault="005816E8" w:rsidP="005816E8">
      <w:pPr>
        <w:spacing w:line="560" w:lineRule="exact"/>
        <w:jc w:val="left"/>
        <w:rPr>
          <w:rFonts w:ascii="黑体" w:eastAsia="黑体" w:hAnsi="宋体" w:cs="宋体" w:hint="eastAsia"/>
          <w:sz w:val="32"/>
          <w:szCs w:val="32"/>
        </w:rPr>
      </w:pPr>
      <w:r w:rsidRPr="005816E8">
        <w:rPr>
          <w:rFonts w:ascii="黑体" w:eastAsia="黑体" w:hAnsi="宋体" w:cs="宋体" w:hint="eastAsia"/>
          <w:sz w:val="32"/>
          <w:szCs w:val="32"/>
        </w:rPr>
        <w:t>附件5</w:t>
      </w:r>
    </w:p>
    <w:p w:rsidR="005816E8" w:rsidRDefault="005816E8" w:rsidP="005816E8">
      <w:pPr>
        <w:spacing w:line="560" w:lineRule="exact"/>
        <w:jc w:val="center"/>
        <w:rPr>
          <w:rFonts w:ascii="宋体" w:hAnsi="宋体" w:cs="宋体" w:hint="eastAsia"/>
          <w:b/>
          <w:bCs/>
          <w:sz w:val="44"/>
          <w:szCs w:val="44"/>
        </w:rPr>
      </w:pPr>
      <w:bookmarkStart w:id="0" w:name="_GoBack"/>
      <w:r>
        <w:rPr>
          <w:rFonts w:ascii="宋体" w:hAnsi="宋体" w:cs="宋体" w:hint="eastAsia"/>
          <w:b/>
          <w:bCs/>
          <w:sz w:val="44"/>
          <w:szCs w:val="44"/>
        </w:rPr>
        <w:t>龙岗区人才住房分配服务指引</w:t>
      </w:r>
    </w:p>
    <w:bookmarkEnd w:id="0"/>
    <w:p w:rsidR="005816E8" w:rsidRDefault="005816E8" w:rsidP="005816E8">
      <w:pPr>
        <w:spacing w:line="560" w:lineRule="exact"/>
        <w:rPr>
          <w:rFonts w:ascii="仿宋_GB2312" w:eastAsia="仿宋_GB2312" w:hAnsi="仿宋_GB2312" w:cs="仿宋_GB2312" w:hint="eastAsia"/>
          <w:b/>
          <w:bCs/>
          <w:sz w:val="32"/>
          <w:szCs w:val="32"/>
        </w:rPr>
      </w:pPr>
    </w:p>
    <w:p w:rsidR="005816E8" w:rsidRPr="005816E8" w:rsidRDefault="005816E8" w:rsidP="005816E8">
      <w:pPr>
        <w:spacing w:line="560" w:lineRule="exact"/>
        <w:ind w:firstLineChars="200" w:firstLine="640"/>
        <w:jc w:val="left"/>
        <w:rPr>
          <w:rFonts w:ascii="仿宋_GB2312" w:eastAsia="仿宋_GB2312" w:hAnsi="仿宋" w:cs="仿宋" w:hint="eastAsia"/>
          <w:snapToGrid w:val="0"/>
          <w:color w:val="000000"/>
          <w:kern w:val="4"/>
          <w:sz w:val="32"/>
          <w:szCs w:val="32"/>
        </w:rPr>
      </w:pPr>
      <w:r w:rsidRPr="005816E8">
        <w:rPr>
          <w:rFonts w:ascii="仿宋_GB2312" w:eastAsia="仿宋_GB2312" w:hAnsi="仿宋" w:cs="仿宋" w:hint="eastAsia"/>
          <w:sz w:val="32"/>
          <w:szCs w:val="32"/>
        </w:rPr>
        <w:t>我区企事业单位2016年度第二批次人才住房选房及签约工</w:t>
      </w:r>
      <w:r w:rsidRPr="005816E8">
        <w:rPr>
          <w:rFonts w:ascii="仿宋_GB2312" w:eastAsia="仿宋_GB2312" w:hAnsi="仿宋" w:hint="eastAsia"/>
          <w:snapToGrid w:val="0"/>
          <w:color w:val="000000"/>
          <w:kern w:val="4"/>
          <w:sz w:val="32"/>
          <w:szCs w:val="32"/>
        </w:rPr>
        <w:t>作安排于2016年8 月1日至5日在龙岗区中心</w:t>
      </w:r>
      <w:proofErr w:type="gramStart"/>
      <w:r w:rsidRPr="005816E8">
        <w:rPr>
          <w:rFonts w:ascii="仿宋_GB2312" w:eastAsia="仿宋_GB2312" w:hAnsi="仿宋" w:hint="eastAsia"/>
          <w:snapToGrid w:val="0"/>
          <w:color w:val="000000"/>
          <w:kern w:val="4"/>
          <w:sz w:val="32"/>
          <w:szCs w:val="32"/>
        </w:rPr>
        <w:t>城行政路</w:t>
      </w:r>
      <w:proofErr w:type="gramEnd"/>
      <w:r w:rsidRPr="005816E8">
        <w:rPr>
          <w:rFonts w:ascii="仿宋_GB2312" w:eastAsia="仿宋_GB2312" w:hAnsi="仿宋" w:hint="eastAsia"/>
          <w:snapToGrid w:val="0"/>
          <w:color w:val="000000"/>
          <w:kern w:val="4"/>
          <w:sz w:val="32"/>
          <w:szCs w:val="32"/>
        </w:rPr>
        <w:t>2号建</w:t>
      </w:r>
      <w:r w:rsidRPr="005816E8">
        <w:rPr>
          <w:rFonts w:ascii="仿宋_GB2312" w:eastAsia="仿宋_GB2312" w:hAnsi="仿宋" w:cs="仿宋" w:hint="eastAsia"/>
          <w:snapToGrid w:val="0"/>
          <w:color w:val="000000"/>
          <w:kern w:val="4"/>
          <w:sz w:val="32"/>
          <w:szCs w:val="32"/>
        </w:rPr>
        <w:t>设大厦4楼会议室开展。</w:t>
      </w:r>
    </w:p>
    <w:p w:rsidR="005816E8" w:rsidRPr="005816E8" w:rsidRDefault="005816E8" w:rsidP="005816E8">
      <w:pPr>
        <w:spacing w:line="560" w:lineRule="exact"/>
        <w:ind w:firstLineChars="200" w:firstLine="640"/>
        <w:jc w:val="left"/>
        <w:rPr>
          <w:rFonts w:ascii="仿宋_GB2312" w:eastAsia="仿宋_GB2312" w:hAnsi="仿宋" w:cs="仿宋" w:hint="eastAsia"/>
          <w:snapToGrid w:val="0"/>
          <w:color w:val="000000"/>
          <w:kern w:val="4"/>
          <w:sz w:val="32"/>
          <w:szCs w:val="32"/>
        </w:rPr>
      </w:pPr>
      <w:r w:rsidRPr="005816E8">
        <w:rPr>
          <w:rFonts w:ascii="仿宋_GB2312" w:eastAsia="仿宋_GB2312" w:hAnsi="仿宋" w:cs="仿宋" w:hint="eastAsia"/>
          <w:snapToGrid w:val="0"/>
          <w:color w:val="000000"/>
          <w:kern w:val="4"/>
          <w:sz w:val="32"/>
          <w:szCs w:val="32"/>
        </w:rPr>
        <w:t>合格</w:t>
      </w:r>
      <w:proofErr w:type="gramStart"/>
      <w:r w:rsidRPr="005816E8">
        <w:rPr>
          <w:rFonts w:ascii="仿宋_GB2312" w:eastAsia="仿宋_GB2312" w:hAnsi="仿宋" w:cs="仿宋" w:hint="eastAsia"/>
          <w:snapToGrid w:val="0"/>
          <w:color w:val="000000"/>
          <w:kern w:val="4"/>
          <w:sz w:val="32"/>
          <w:szCs w:val="32"/>
        </w:rPr>
        <w:t>认租单位</w:t>
      </w:r>
      <w:proofErr w:type="gramEnd"/>
      <w:r w:rsidRPr="005816E8">
        <w:rPr>
          <w:rFonts w:ascii="仿宋_GB2312" w:eastAsia="仿宋_GB2312" w:hAnsi="仿宋" w:cs="仿宋" w:hint="eastAsia"/>
          <w:snapToGrid w:val="0"/>
          <w:color w:val="000000"/>
          <w:kern w:val="4"/>
          <w:sz w:val="32"/>
          <w:szCs w:val="32"/>
        </w:rPr>
        <w:t>请按如下指引办理相关手续：</w:t>
      </w:r>
    </w:p>
    <w:p w:rsidR="005816E8" w:rsidRPr="005816E8" w:rsidRDefault="005816E8" w:rsidP="005816E8">
      <w:pPr>
        <w:spacing w:line="560" w:lineRule="exact"/>
        <w:ind w:firstLineChars="200" w:firstLine="643"/>
        <w:rPr>
          <w:rFonts w:ascii="仿宋_GB2312" w:eastAsia="仿宋_GB2312" w:hAnsi="仿宋" w:cs="仿宋" w:hint="eastAsia"/>
          <w:b/>
          <w:bCs/>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黑体" w:hint="eastAsia"/>
          <w:b/>
          <w:bCs/>
          <w:snapToGrid w:val="0"/>
          <w:color w:val="000000"/>
          <w:kern w:val="4"/>
          <w:sz w:val="32"/>
          <w:szCs w:val="32"/>
        </w:rPr>
        <w:t>选房时需携带材料</w:t>
      </w:r>
      <w:r w:rsidRPr="005816E8">
        <w:rPr>
          <w:rFonts w:ascii="仿宋_GB2312" w:eastAsia="仿宋_GB2312" w:hAnsi="仿宋" w:cs="仿宋" w:hint="eastAsia"/>
          <w:b/>
          <w:bCs/>
          <w:snapToGrid w:val="0"/>
          <w:color w:val="000000"/>
          <w:kern w:val="4"/>
          <w:sz w:val="32"/>
          <w:szCs w:val="32"/>
        </w:rPr>
        <w:t>：</w:t>
      </w:r>
    </w:p>
    <w:p w:rsidR="005816E8" w:rsidRPr="005816E8" w:rsidRDefault="005816E8" w:rsidP="005816E8">
      <w:pPr>
        <w:spacing w:line="560" w:lineRule="exact"/>
        <w:ind w:firstLineChars="200" w:firstLine="640"/>
        <w:jc w:val="left"/>
        <w:rPr>
          <w:rFonts w:ascii="仿宋_GB2312" w:eastAsia="仿宋_GB2312" w:hAnsi="仿宋" w:cs="仿宋" w:hint="eastAsia"/>
          <w:snapToGrid w:val="0"/>
          <w:color w:val="000000"/>
          <w:kern w:val="4"/>
          <w:sz w:val="32"/>
          <w:szCs w:val="32"/>
        </w:rPr>
      </w:pPr>
      <w:r w:rsidRPr="005816E8">
        <w:rPr>
          <w:rFonts w:ascii="仿宋_GB2312" w:eastAsia="仿宋_GB2312" w:hAnsi="仿宋" w:cs="仿宋" w:hint="eastAsia"/>
          <w:snapToGrid w:val="0"/>
          <w:color w:val="000000"/>
          <w:kern w:val="4"/>
          <w:sz w:val="32"/>
          <w:szCs w:val="32"/>
        </w:rPr>
        <w:t>选房通知书（原件）、单位登记证书复印件（需加盖公章）、法人授权委托书（原件）、被授权人身份证复印件（需加盖公章和携原件核对）。</w:t>
      </w:r>
    </w:p>
    <w:p w:rsidR="005816E8" w:rsidRPr="005816E8" w:rsidRDefault="005816E8" w:rsidP="005816E8">
      <w:pPr>
        <w:spacing w:line="560" w:lineRule="exact"/>
        <w:ind w:firstLineChars="200" w:firstLine="640"/>
        <w:jc w:val="left"/>
        <w:rPr>
          <w:rFonts w:ascii="仿宋_GB2312" w:eastAsia="仿宋_GB2312" w:hAnsi="仿宋" w:cs="仿宋" w:hint="eastAsia"/>
          <w:snapToGrid w:val="0"/>
          <w:color w:val="000000"/>
          <w:kern w:val="4"/>
          <w:sz w:val="32"/>
          <w:szCs w:val="32"/>
        </w:rPr>
      </w:pPr>
      <w:r w:rsidRPr="005816E8">
        <w:rPr>
          <w:rFonts w:ascii="仿宋_GB2312" w:eastAsia="仿宋_GB2312" w:hAnsi="仿宋" w:cs="仿宋" w:hint="eastAsia"/>
          <w:snapToGrid w:val="0"/>
          <w:color w:val="000000"/>
          <w:kern w:val="4"/>
          <w:sz w:val="32"/>
          <w:szCs w:val="32"/>
        </w:rPr>
        <w:t>※ 申请单位具体选房场次详见选房排期表（附件4）</w:t>
      </w:r>
    </w:p>
    <w:p w:rsidR="005816E8" w:rsidRPr="005816E8" w:rsidRDefault="005816E8" w:rsidP="005816E8">
      <w:pPr>
        <w:spacing w:line="560" w:lineRule="exact"/>
        <w:ind w:firstLineChars="200" w:firstLine="643"/>
        <w:rPr>
          <w:rFonts w:ascii="仿宋_GB2312" w:eastAsia="仿宋_GB2312" w:hAnsi="微软雅黑" w:cs="微软雅黑" w:hint="eastAsia"/>
          <w:b/>
          <w:bCs/>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选房指引</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u w:val="single"/>
        </w:rPr>
      </w:pPr>
      <w:r w:rsidRPr="005816E8">
        <w:rPr>
          <w:rFonts w:ascii="仿宋_GB2312" w:eastAsia="仿宋_GB2312" w:hAnsi="仿宋" w:hint="eastAsia"/>
          <w:b/>
          <w:bCs/>
          <w:snapToGrid w:val="0"/>
          <w:color w:val="000000"/>
          <w:kern w:val="4"/>
          <w:sz w:val="32"/>
          <w:szCs w:val="32"/>
          <w:u w:val="single"/>
        </w:rPr>
        <w:t>选房规则</w:t>
      </w:r>
    </w:p>
    <w:p w:rsidR="005816E8" w:rsidRPr="005816E8" w:rsidRDefault="005816E8" w:rsidP="005816E8">
      <w:pPr>
        <w:spacing w:line="560" w:lineRule="exact"/>
        <w:ind w:firstLineChars="200" w:firstLine="643"/>
        <w:jc w:val="left"/>
        <w:rPr>
          <w:rFonts w:ascii="仿宋_GB2312" w:eastAsia="仿宋_GB2312" w:hAnsi="仿宋" w:cs="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w:t>
      </w:r>
      <w:r w:rsidRPr="005816E8">
        <w:rPr>
          <w:rFonts w:ascii="仿宋_GB2312" w:eastAsia="仿宋_GB2312" w:hAnsi="仿宋" w:cs="仿宋" w:hint="eastAsia"/>
          <w:snapToGrid w:val="0"/>
          <w:color w:val="000000"/>
          <w:kern w:val="4"/>
          <w:sz w:val="32"/>
          <w:szCs w:val="32"/>
        </w:rPr>
        <w:t>各申请单位需按审批同意配租的小区、户型及套数进行选房。</w:t>
      </w:r>
    </w:p>
    <w:p w:rsidR="005816E8" w:rsidRPr="005816E8" w:rsidRDefault="005816E8" w:rsidP="005816E8">
      <w:pPr>
        <w:spacing w:line="560" w:lineRule="exact"/>
        <w:ind w:firstLineChars="200" w:firstLine="643"/>
        <w:jc w:val="left"/>
        <w:rPr>
          <w:rFonts w:ascii="仿宋_GB2312" w:eastAsia="仿宋_GB2312" w:hAnsi="仿宋" w:cs="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w:t>
      </w:r>
      <w:r w:rsidRPr="005816E8">
        <w:rPr>
          <w:rFonts w:ascii="仿宋_GB2312" w:eastAsia="仿宋_GB2312" w:hAnsi="仿宋" w:cs="仿宋" w:hint="eastAsia"/>
          <w:snapToGrid w:val="0"/>
          <w:color w:val="000000"/>
          <w:kern w:val="4"/>
          <w:sz w:val="32"/>
          <w:szCs w:val="32"/>
        </w:rPr>
        <w:t>单位申请同一小区同一楼层某类户型数量小于该楼层该类户型剩余房源数量的，需在该楼层集中选房。</w:t>
      </w:r>
    </w:p>
    <w:p w:rsidR="005816E8" w:rsidRPr="005816E8" w:rsidRDefault="005816E8" w:rsidP="005816E8">
      <w:pPr>
        <w:spacing w:line="560" w:lineRule="exact"/>
        <w:ind w:firstLineChars="200" w:firstLine="643"/>
        <w:jc w:val="left"/>
        <w:rPr>
          <w:rFonts w:ascii="仿宋_GB2312" w:eastAsia="仿宋_GB2312" w:hAnsi="仿宋" w:cs="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w:t>
      </w:r>
      <w:r w:rsidRPr="005816E8">
        <w:rPr>
          <w:rFonts w:ascii="仿宋_GB2312" w:eastAsia="仿宋_GB2312" w:hAnsi="仿宋" w:cs="仿宋" w:hint="eastAsia"/>
          <w:snapToGrid w:val="0"/>
          <w:color w:val="000000"/>
          <w:kern w:val="4"/>
          <w:sz w:val="32"/>
          <w:szCs w:val="32"/>
        </w:rPr>
        <w:t>同一小区所有单位申请某类户型的房源总数大于该类户型可分配房源数量的，申请单位依照选房顺序，只能依次选择可分配房源数量的40 %。</w:t>
      </w:r>
    </w:p>
    <w:p w:rsidR="005816E8" w:rsidRPr="005816E8" w:rsidRDefault="005816E8" w:rsidP="005816E8">
      <w:pPr>
        <w:spacing w:line="560" w:lineRule="exact"/>
        <w:ind w:firstLineChars="200" w:firstLine="643"/>
        <w:jc w:val="left"/>
        <w:rPr>
          <w:rFonts w:ascii="仿宋_GB2312" w:eastAsia="仿宋_GB2312" w:hAnsi="仿宋" w:cs="仿宋" w:hint="eastAsia"/>
          <w:bCs/>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w:t>
      </w:r>
      <w:r w:rsidRPr="005816E8">
        <w:rPr>
          <w:rFonts w:ascii="仿宋_GB2312" w:eastAsia="仿宋_GB2312" w:hAnsi="仿宋" w:cs="仿宋" w:hint="eastAsia"/>
          <w:bCs/>
          <w:snapToGrid w:val="0"/>
          <w:color w:val="000000"/>
          <w:kern w:val="4"/>
          <w:sz w:val="32"/>
          <w:szCs w:val="32"/>
        </w:rPr>
        <w:t>本批次选房工作结束后，如有申请单位未选足经审批</w:t>
      </w:r>
    </w:p>
    <w:p w:rsidR="005816E8" w:rsidRPr="005816E8" w:rsidRDefault="005816E8" w:rsidP="005816E8">
      <w:pPr>
        <w:spacing w:line="560" w:lineRule="exact"/>
        <w:ind w:firstLineChars="200" w:firstLine="640"/>
        <w:jc w:val="left"/>
        <w:rPr>
          <w:rFonts w:ascii="仿宋_GB2312" w:eastAsia="仿宋_GB2312" w:hAnsi="仿宋" w:cs="仿宋" w:hint="eastAsia"/>
          <w:bCs/>
          <w:snapToGrid w:val="0"/>
          <w:color w:val="000000"/>
          <w:kern w:val="4"/>
          <w:sz w:val="32"/>
          <w:szCs w:val="32"/>
        </w:rPr>
      </w:pPr>
      <w:r w:rsidRPr="005816E8">
        <w:rPr>
          <w:rFonts w:ascii="仿宋_GB2312" w:eastAsia="仿宋_GB2312" w:hAnsi="仿宋" w:cs="仿宋" w:hint="eastAsia"/>
          <w:bCs/>
          <w:snapToGrid w:val="0"/>
          <w:color w:val="000000"/>
          <w:kern w:val="4"/>
          <w:sz w:val="32"/>
          <w:szCs w:val="32"/>
        </w:rPr>
        <w:t>所确认套数时,区住房建设局可视剩余房源情况，安排申请</w:t>
      </w:r>
    </w:p>
    <w:p w:rsidR="005816E8" w:rsidRPr="005816E8" w:rsidRDefault="005816E8" w:rsidP="005816E8">
      <w:pPr>
        <w:spacing w:line="560" w:lineRule="exact"/>
        <w:ind w:firstLineChars="200" w:firstLine="640"/>
        <w:jc w:val="left"/>
        <w:rPr>
          <w:rFonts w:ascii="仿宋_GB2312" w:eastAsia="仿宋_GB2312" w:hAnsi="仿宋" w:cs="仿宋" w:hint="eastAsia"/>
          <w:bCs/>
          <w:snapToGrid w:val="0"/>
          <w:color w:val="000000"/>
          <w:kern w:val="4"/>
          <w:sz w:val="32"/>
          <w:szCs w:val="32"/>
        </w:rPr>
      </w:pPr>
      <w:r w:rsidRPr="005816E8">
        <w:rPr>
          <w:rFonts w:ascii="仿宋_GB2312" w:eastAsia="仿宋_GB2312" w:hAnsi="仿宋" w:cs="仿宋" w:hint="eastAsia"/>
          <w:bCs/>
          <w:snapToGrid w:val="0"/>
          <w:color w:val="000000"/>
          <w:kern w:val="4"/>
          <w:sz w:val="32"/>
          <w:szCs w:val="32"/>
        </w:rPr>
        <w:lastRenderedPageBreak/>
        <w:t>单位按原选房顺序补选一次，但总选房数量不得超过经审批确认的房源数量。</w:t>
      </w:r>
    </w:p>
    <w:p w:rsidR="005816E8" w:rsidRPr="005816E8" w:rsidRDefault="005816E8" w:rsidP="005816E8">
      <w:pPr>
        <w:spacing w:line="560" w:lineRule="exact"/>
        <w:ind w:firstLineChars="200" w:firstLine="643"/>
        <w:jc w:val="left"/>
        <w:rPr>
          <w:rFonts w:ascii="仿宋_GB2312" w:eastAsia="仿宋_GB2312" w:hAnsi="仿宋" w:cs="仿宋" w:hint="eastAsia"/>
          <w:bCs/>
          <w:snapToGrid w:val="0"/>
          <w:color w:val="000000"/>
          <w:kern w:val="4"/>
          <w:sz w:val="32"/>
          <w:szCs w:val="32"/>
          <w:u w:val="single"/>
        </w:rPr>
      </w:pPr>
      <w:r w:rsidRPr="005816E8">
        <w:rPr>
          <w:rFonts w:ascii="仿宋_GB2312" w:eastAsia="仿宋_GB2312" w:hAnsi="仿宋" w:cs="仿宋" w:hint="eastAsia"/>
          <w:b/>
          <w:snapToGrid w:val="0"/>
          <w:color w:val="000000"/>
          <w:kern w:val="4"/>
          <w:sz w:val="32"/>
          <w:szCs w:val="32"/>
          <w:u w:val="single"/>
        </w:rPr>
        <w:t>选房流程</w:t>
      </w:r>
    </w:p>
    <w:p w:rsidR="005816E8" w:rsidRPr="005816E8" w:rsidRDefault="005816E8" w:rsidP="005816E8">
      <w:pPr>
        <w:spacing w:line="560" w:lineRule="exact"/>
        <w:ind w:firstLineChars="200" w:firstLine="643"/>
        <w:jc w:val="left"/>
        <w:rPr>
          <w:rFonts w:ascii="仿宋_GB2312" w:eastAsia="仿宋_GB2312" w:hAnsi="仿宋" w:cs="仿宋" w:hint="eastAsia"/>
          <w:b/>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cs="仿宋" w:hint="eastAsia"/>
          <w:b/>
          <w:snapToGrid w:val="0"/>
          <w:color w:val="000000"/>
          <w:kern w:val="4"/>
          <w:sz w:val="32"/>
          <w:szCs w:val="32"/>
        </w:rPr>
        <w:t>签到验证等候</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单位选房代表到达选</w:t>
      </w:r>
      <w:proofErr w:type="gramStart"/>
      <w:r w:rsidRPr="005816E8">
        <w:rPr>
          <w:rFonts w:ascii="仿宋_GB2312" w:eastAsia="仿宋_GB2312" w:hAnsi="仿宋" w:hint="eastAsia"/>
          <w:snapToGrid w:val="0"/>
          <w:color w:val="000000"/>
          <w:kern w:val="4"/>
          <w:sz w:val="32"/>
          <w:szCs w:val="32"/>
        </w:rPr>
        <w:t>房现场</w:t>
      </w:r>
      <w:proofErr w:type="gramEnd"/>
      <w:r w:rsidRPr="005816E8">
        <w:rPr>
          <w:rFonts w:ascii="仿宋_GB2312" w:eastAsia="仿宋_GB2312" w:hAnsi="仿宋" w:hint="eastAsia"/>
          <w:snapToGrid w:val="0"/>
          <w:color w:val="000000"/>
          <w:kern w:val="4"/>
          <w:sz w:val="32"/>
          <w:szCs w:val="32"/>
        </w:rPr>
        <w:t>后，在签到处签到，领取相关材料，再到验证处提交相关证件、资料进行验证，验证通过后进入选房等待区。</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hint="eastAsia"/>
          <w:b/>
          <w:bCs/>
          <w:snapToGrid w:val="0"/>
          <w:color w:val="000000"/>
          <w:kern w:val="4"/>
          <w:sz w:val="32"/>
          <w:szCs w:val="32"/>
        </w:rPr>
        <w:t>正式选房</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工作人员</w:t>
      </w:r>
      <w:proofErr w:type="gramStart"/>
      <w:r w:rsidRPr="005816E8">
        <w:rPr>
          <w:rFonts w:ascii="仿宋_GB2312" w:eastAsia="仿宋_GB2312" w:hAnsi="仿宋" w:hint="eastAsia"/>
          <w:snapToGrid w:val="0"/>
          <w:color w:val="000000"/>
          <w:kern w:val="4"/>
          <w:sz w:val="32"/>
          <w:szCs w:val="32"/>
        </w:rPr>
        <w:t>按排</w:t>
      </w:r>
      <w:proofErr w:type="gramEnd"/>
      <w:r w:rsidRPr="005816E8">
        <w:rPr>
          <w:rFonts w:ascii="仿宋_GB2312" w:eastAsia="仿宋_GB2312" w:hAnsi="仿宋" w:hint="eastAsia"/>
          <w:snapToGrid w:val="0"/>
          <w:color w:val="000000"/>
          <w:kern w:val="4"/>
          <w:sz w:val="32"/>
          <w:szCs w:val="32"/>
        </w:rPr>
        <w:t>位顺序呼叫选</w:t>
      </w:r>
      <w:proofErr w:type="gramStart"/>
      <w:r w:rsidRPr="005816E8">
        <w:rPr>
          <w:rFonts w:ascii="仿宋_GB2312" w:eastAsia="仿宋_GB2312" w:hAnsi="仿宋" w:hint="eastAsia"/>
          <w:snapToGrid w:val="0"/>
          <w:color w:val="000000"/>
          <w:kern w:val="4"/>
          <w:sz w:val="32"/>
          <w:szCs w:val="32"/>
        </w:rPr>
        <w:t>房单位</w:t>
      </w:r>
      <w:proofErr w:type="gramEnd"/>
      <w:r w:rsidRPr="005816E8">
        <w:rPr>
          <w:rFonts w:ascii="仿宋_GB2312" w:eastAsia="仿宋_GB2312" w:hAnsi="仿宋" w:hint="eastAsia"/>
          <w:snapToGrid w:val="0"/>
          <w:color w:val="000000"/>
          <w:kern w:val="4"/>
          <w:sz w:val="32"/>
          <w:szCs w:val="32"/>
        </w:rPr>
        <w:t>选房；选房代表选定房号后，在工作人员现场打印的《选房确认书》上签字确认。</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u w:val="single"/>
        </w:rPr>
      </w:pPr>
      <w:r w:rsidRPr="005816E8">
        <w:rPr>
          <w:rFonts w:ascii="仿宋_GB2312" w:eastAsia="仿宋_GB2312" w:hAnsi="仿宋" w:hint="eastAsia"/>
          <w:b/>
          <w:bCs/>
          <w:snapToGrid w:val="0"/>
          <w:color w:val="000000"/>
          <w:kern w:val="4"/>
          <w:sz w:val="32"/>
          <w:szCs w:val="32"/>
          <w:u w:val="single"/>
        </w:rPr>
        <w:t>选</w:t>
      </w:r>
      <w:proofErr w:type="gramStart"/>
      <w:r w:rsidRPr="005816E8">
        <w:rPr>
          <w:rFonts w:ascii="仿宋_GB2312" w:eastAsia="仿宋_GB2312" w:hAnsi="仿宋" w:hint="eastAsia"/>
          <w:b/>
          <w:bCs/>
          <w:snapToGrid w:val="0"/>
          <w:color w:val="000000"/>
          <w:kern w:val="4"/>
          <w:sz w:val="32"/>
          <w:szCs w:val="32"/>
          <w:u w:val="single"/>
        </w:rPr>
        <w:t>房注意</w:t>
      </w:r>
      <w:proofErr w:type="gramEnd"/>
      <w:r w:rsidRPr="005816E8">
        <w:rPr>
          <w:rFonts w:ascii="仿宋_GB2312" w:eastAsia="仿宋_GB2312" w:hAnsi="仿宋" w:hint="eastAsia"/>
          <w:b/>
          <w:bCs/>
          <w:snapToGrid w:val="0"/>
          <w:color w:val="000000"/>
          <w:kern w:val="4"/>
          <w:sz w:val="32"/>
          <w:szCs w:val="32"/>
          <w:u w:val="single"/>
        </w:rPr>
        <w:t>事项</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proofErr w:type="gramStart"/>
      <w:r w:rsidRPr="005816E8">
        <w:rPr>
          <w:rFonts w:ascii="仿宋_GB2312" w:eastAsia="仿宋_GB2312" w:hAnsi="仿宋" w:hint="eastAsia"/>
          <w:snapToGrid w:val="0"/>
          <w:color w:val="000000"/>
          <w:kern w:val="4"/>
          <w:sz w:val="32"/>
          <w:szCs w:val="32"/>
        </w:rPr>
        <w:t>请申请</w:t>
      </w:r>
      <w:proofErr w:type="gramEnd"/>
      <w:r w:rsidRPr="005816E8">
        <w:rPr>
          <w:rFonts w:ascii="仿宋_GB2312" w:eastAsia="仿宋_GB2312" w:hAnsi="仿宋" w:hint="eastAsia"/>
          <w:snapToGrid w:val="0"/>
          <w:color w:val="000000"/>
          <w:kern w:val="4"/>
          <w:sz w:val="32"/>
          <w:szCs w:val="32"/>
        </w:rPr>
        <w:t>单位按照选房排期表规定时间参加选房，并提前20分钟到场，以便提前了解选</w:t>
      </w:r>
      <w:proofErr w:type="gramStart"/>
      <w:r w:rsidRPr="005816E8">
        <w:rPr>
          <w:rFonts w:ascii="仿宋_GB2312" w:eastAsia="仿宋_GB2312" w:hAnsi="仿宋" w:hint="eastAsia"/>
          <w:snapToGrid w:val="0"/>
          <w:color w:val="000000"/>
          <w:kern w:val="4"/>
          <w:sz w:val="32"/>
          <w:szCs w:val="32"/>
        </w:rPr>
        <w:t>房操作</w:t>
      </w:r>
      <w:proofErr w:type="gramEnd"/>
      <w:r w:rsidRPr="005816E8">
        <w:rPr>
          <w:rFonts w:ascii="仿宋_GB2312" w:eastAsia="仿宋_GB2312" w:hAnsi="仿宋" w:hint="eastAsia"/>
          <w:snapToGrid w:val="0"/>
          <w:color w:val="000000"/>
          <w:kern w:val="4"/>
          <w:sz w:val="32"/>
          <w:szCs w:val="32"/>
        </w:rPr>
        <w:t>流程和房源动态。</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hint="eastAsia"/>
          <w:snapToGrid w:val="0"/>
          <w:color w:val="000000"/>
          <w:kern w:val="4"/>
          <w:sz w:val="32"/>
          <w:szCs w:val="32"/>
        </w:rPr>
        <w:t>现场选房代表应为单位法定代表人或法人授权委托人，授权委托人需提供法人授权委托书（原件）。</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hint="eastAsia"/>
          <w:snapToGrid w:val="0"/>
          <w:color w:val="000000"/>
          <w:kern w:val="4"/>
          <w:sz w:val="32"/>
          <w:szCs w:val="32"/>
        </w:rPr>
        <w:t>每家单位最多安排两人参与选房。</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cs="仿宋" w:hint="eastAsia"/>
          <w:b/>
          <w:bCs/>
          <w:snapToGrid w:val="0"/>
          <w:color w:val="000000"/>
          <w:kern w:val="4"/>
          <w:sz w:val="32"/>
          <w:szCs w:val="32"/>
        </w:rPr>
        <w:t>选</w:t>
      </w:r>
      <w:proofErr w:type="gramStart"/>
      <w:r w:rsidRPr="005816E8">
        <w:rPr>
          <w:rFonts w:ascii="仿宋_GB2312" w:eastAsia="仿宋_GB2312" w:hAnsi="仿宋" w:cs="仿宋" w:hint="eastAsia"/>
          <w:b/>
          <w:bCs/>
          <w:snapToGrid w:val="0"/>
          <w:color w:val="000000"/>
          <w:kern w:val="4"/>
          <w:sz w:val="32"/>
          <w:szCs w:val="32"/>
        </w:rPr>
        <w:t>房时间</w:t>
      </w:r>
      <w:proofErr w:type="gramEnd"/>
      <w:r w:rsidRPr="005816E8">
        <w:rPr>
          <w:rFonts w:ascii="仿宋_GB2312" w:eastAsia="仿宋_GB2312" w:hAnsi="仿宋" w:cs="仿宋" w:hint="eastAsia"/>
          <w:b/>
          <w:bCs/>
          <w:snapToGrid w:val="0"/>
          <w:color w:val="000000"/>
          <w:kern w:val="4"/>
          <w:sz w:val="32"/>
          <w:szCs w:val="32"/>
        </w:rPr>
        <w:t>限制</w:t>
      </w:r>
      <w:r w:rsidRPr="005816E8">
        <w:rPr>
          <w:rFonts w:ascii="仿宋_GB2312" w:eastAsia="仿宋_GB2312" w:hAnsi="仿宋" w:cs="仿宋" w:hint="eastAsia"/>
          <w:snapToGrid w:val="0"/>
          <w:color w:val="000000"/>
          <w:kern w:val="4"/>
          <w:sz w:val="32"/>
          <w:szCs w:val="32"/>
        </w:rPr>
        <w:t>：选房</w:t>
      </w:r>
      <w:r w:rsidRPr="005816E8">
        <w:rPr>
          <w:rFonts w:ascii="仿宋_GB2312" w:eastAsia="仿宋_GB2312" w:hAnsi="仿宋" w:hint="eastAsia"/>
          <w:snapToGrid w:val="0"/>
          <w:color w:val="000000"/>
          <w:kern w:val="4"/>
          <w:sz w:val="32"/>
          <w:szCs w:val="32"/>
        </w:rPr>
        <w:t>10套（含10套）以下的不超过10分钟；10-20套（含20套）的不超过20分钟；20-50套（含50套）的不超过30分钟；50套以上的不超过45分钟。</w:t>
      </w:r>
    </w:p>
    <w:p w:rsidR="005816E8" w:rsidRPr="005816E8" w:rsidRDefault="005816E8" w:rsidP="005816E8">
      <w:pPr>
        <w:spacing w:line="560" w:lineRule="exact"/>
        <w:ind w:firstLineChars="200" w:firstLine="643"/>
        <w:rPr>
          <w:rFonts w:ascii="仿宋_GB2312" w:eastAsia="仿宋_GB2312" w:hAnsi="微软雅黑" w:cs="微软雅黑" w:hint="eastAsia"/>
          <w:b/>
          <w:bCs/>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签约注意事项</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cs="仿宋" w:hint="eastAsia"/>
          <w:b/>
          <w:bCs/>
          <w:snapToGrid w:val="0"/>
          <w:color w:val="000000"/>
          <w:kern w:val="4"/>
          <w:sz w:val="32"/>
          <w:szCs w:val="32"/>
        </w:rPr>
        <w:t>合同文本确认：</w:t>
      </w:r>
      <w:r w:rsidRPr="005816E8">
        <w:rPr>
          <w:rFonts w:ascii="仿宋_GB2312" w:eastAsia="仿宋_GB2312" w:hAnsi="仿宋" w:cs="仿宋" w:hint="eastAsia"/>
          <w:snapToGrid w:val="0"/>
          <w:color w:val="000000"/>
          <w:kern w:val="4"/>
          <w:sz w:val="32"/>
          <w:szCs w:val="32"/>
        </w:rPr>
        <w:t>工作人员</w:t>
      </w:r>
      <w:r w:rsidRPr="005816E8">
        <w:rPr>
          <w:rFonts w:ascii="仿宋_GB2312" w:eastAsia="仿宋_GB2312" w:hAnsi="仿宋" w:hint="eastAsia"/>
          <w:snapToGrid w:val="0"/>
          <w:color w:val="000000"/>
          <w:kern w:val="4"/>
          <w:sz w:val="32"/>
          <w:szCs w:val="32"/>
        </w:rPr>
        <w:t>按照《选房确认书》制定合同文本，选</w:t>
      </w:r>
      <w:proofErr w:type="gramStart"/>
      <w:r w:rsidRPr="005816E8">
        <w:rPr>
          <w:rFonts w:ascii="仿宋_GB2312" w:eastAsia="仿宋_GB2312" w:hAnsi="仿宋" w:hint="eastAsia"/>
          <w:snapToGrid w:val="0"/>
          <w:color w:val="000000"/>
          <w:kern w:val="4"/>
          <w:sz w:val="32"/>
          <w:szCs w:val="32"/>
        </w:rPr>
        <w:t>房单位</w:t>
      </w:r>
      <w:proofErr w:type="gramEnd"/>
      <w:r w:rsidRPr="005816E8">
        <w:rPr>
          <w:rFonts w:ascii="仿宋_GB2312" w:eastAsia="仿宋_GB2312" w:hAnsi="仿宋" w:hint="eastAsia"/>
          <w:snapToGrid w:val="0"/>
          <w:color w:val="000000"/>
          <w:kern w:val="4"/>
          <w:sz w:val="32"/>
          <w:szCs w:val="32"/>
        </w:rPr>
        <w:t>代表现场确认签收。</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仿宋" w:cs="仿宋" w:hint="eastAsia"/>
          <w:b/>
          <w:bCs/>
          <w:snapToGrid w:val="0"/>
          <w:color w:val="000000"/>
          <w:kern w:val="4"/>
          <w:sz w:val="32"/>
          <w:szCs w:val="32"/>
        </w:rPr>
        <w:t>合同签订：</w:t>
      </w:r>
      <w:r w:rsidRPr="005816E8">
        <w:rPr>
          <w:rFonts w:ascii="仿宋_GB2312" w:eastAsia="仿宋_GB2312" w:hAnsi="仿宋" w:cs="仿宋" w:hint="eastAsia"/>
          <w:snapToGrid w:val="0"/>
          <w:color w:val="000000"/>
          <w:kern w:val="4"/>
          <w:sz w:val="32"/>
          <w:szCs w:val="32"/>
        </w:rPr>
        <w:t>已选</w:t>
      </w:r>
      <w:proofErr w:type="gramStart"/>
      <w:r w:rsidRPr="005816E8">
        <w:rPr>
          <w:rFonts w:ascii="仿宋_GB2312" w:eastAsia="仿宋_GB2312" w:hAnsi="仿宋" w:cs="仿宋" w:hint="eastAsia"/>
          <w:snapToGrid w:val="0"/>
          <w:color w:val="000000"/>
          <w:kern w:val="4"/>
          <w:sz w:val="32"/>
          <w:szCs w:val="32"/>
        </w:rPr>
        <w:t>房单位</w:t>
      </w:r>
      <w:proofErr w:type="gramEnd"/>
      <w:r w:rsidRPr="005816E8">
        <w:rPr>
          <w:rFonts w:ascii="仿宋_GB2312" w:eastAsia="仿宋_GB2312" w:hAnsi="仿宋" w:cs="仿宋" w:hint="eastAsia"/>
          <w:snapToGrid w:val="0"/>
          <w:color w:val="000000"/>
          <w:kern w:val="4"/>
          <w:sz w:val="32"/>
          <w:szCs w:val="32"/>
        </w:rPr>
        <w:t>需</w:t>
      </w:r>
      <w:r w:rsidRPr="005816E8">
        <w:rPr>
          <w:rFonts w:ascii="仿宋_GB2312" w:eastAsia="仿宋_GB2312" w:hAnsi="仿宋" w:hint="eastAsia"/>
          <w:snapToGrid w:val="0"/>
          <w:color w:val="000000"/>
          <w:kern w:val="4"/>
          <w:sz w:val="32"/>
          <w:szCs w:val="32"/>
        </w:rPr>
        <w:t>在5个工作日内完成合同签订</w:t>
      </w:r>
      <w:r w:rsidRPr="005816E8">
        <w:rPr>
          <w:rFonts w:ascii="仿宋_GB2312" w:eastAsia="仿宋_GB2312" w:hAnsi="仿宋" w:hint="eastAsia"/>
          <w:snapToGrid w:val="0"/>
          <w:color w:val="000000"/>
          <w:kern w:val="4"/>
          <w:sz w:val="32"/>
          <w:szCs w:val="32"/>
        </w:rPr>
        <w:lastRenderedPageBreak/>
        <w:t>手续，并</w:t>
      </w:r>
      <w:r w:rsidRPr="005816E8">
        <w:rPr>
          <w:rFonts w:ascii="仿宋_GB2312" w:eastAsia="仿宋_GB2312" w:hAnsi="仿宋" w:cs="Times New Roman" w:hint="eastAsia"/>
          <w:snapToGrid w:val="0"/>
          <w:color w:val="000000"/>
          <w:kern w:val="4"/>
          <w:sz w:val="32"/>
          <w:szCs w:val="32"/>
        </w:rPr>
        <w:t>按合同约定缴清相关款项。未在规定时间内完成合同签订手续或缴清款项的，</w:t>
      </w:r>
      <w:r w:rsidRPr="005816E8">
        <w:rPr>
          <w:rFonts w:ascii="仿宋_GB2312" w:eastAsia="仿宋_GB2312" w:hAnsi="仿宋" w:hint="eastAsia"/>
          <w:snapToGrid w:val="0"/>
          <w:color w:val="000000"/>
          <w:kern w:val="4"/>
          <w:sz w:val="32"/>
          <w:szCs w:val="32"/>
        </w:rPr>
        <w:t>本次选</w:t>
      </w:r>
      <w:proofErr w:type="gramStart"/>
      <w:r w:rsidRPr="005816E8">
        <w:rPr>
          <w:rFonts w:ascii="仿宋_GB2312" w:eastAsia="仿宋_GB2312" w:hAnsi="仿宋" w:hint="eastAsia"/>
          <w:snapToGrid w:val="0"/>
          <w:color w:val="000000"/>
          <w:kern w:val="4"/>
          <w:sz w:val="32"/>
          <w:szCs w:val="32"/>
        </w:rPr>
        <w:t>房结果</w:t>
      </w:r>
      <w:proofErr w:type="gramEnd"/>
      <w:r w:rsidRPr="005816E8">
        <w:rPr>
          <w:rFonts w:ascii="仿宋_GB2312" w:eastAsia="仿宋_GB2312" w:hAnsi="仿宋" w:hint="eastAsia"/>
          <w:snapToGrid w:val="0"/>
          <w:color w:val="000000"/>
          <w:kern w:val="4"/>
          <w:sz w:val="32"/>
          <w:szCs w:val="32"/>
        </w:rPr>
        <w:t>视为无效。</w:t>
      </w:r>
    </w:p>
    <w:p w:rsidR="005816E8" w:rsidRPr="005816E8" w:rsidRDefault="005816E8" w:rsidP="005816E8">
      <w:pPr>
        <w:spacing w:line="560" w:lineRule="exact"/>
        <w:ind w:firstLineChars="200" w:firstLine="643"/>
        <w:jc w:val="left"/>
        <w:rPr>
          <w:rFonts w:ascii="仿宋_GB2312" w:eastAsia="仿宋_GB2312" w:hAnsi="仿宋" w:hint="eastAsia"/>
          <w:snapToGrid w:val="0"/>
          <w:color w:val="000000"/>
          <w:kern w:val="4"/>
          <w:sz w:val="32"/>
          <w:szCs w:val="32"/>
        </w:rPr>
      </w:pPr>
      <w:r w:rsidRPr="005816E8">
        <w:rPr>
          <w:rFonts w:ascii="仿宋_GB2312" w:eastAsia="仿宋_GB2312" w:hAnsi="微软雅黑" w:cs="微软雅黑" w:hint="eastAsia"/>
          <w:b/>
          <w:bCs/>
          <w:snapToGrid w:val="0"/>
          <w:color w:val="000000"/>
          <w:kern w:val="4"/>
          <w:sz w:val="32"/>
          <w:szCs w:val="32"/>
        </w:rPr>
        <w:t xml:space="preserve">■ </w:t>
      </w:r>
      <w:r w:rsidRPr="005816E8">
        <w:rPr>
          <w:rFonts w:ascii="仿宋_GB2312" w:eastAsia="仿宋_GB2312" w:hAnsi="黑体" w:hint="eastAsia"/>
          <w:b/>
          <w:bCs/>
          <w:snapToGrid w:val="0"/>
          <w:color w:val="000000"/>
          <w:kern w:val="4"/>
          <w:sz w:val="32"/>
          <w:szCs w:val="32"/>
        </w:rPr>
        <w:t>联系方式</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龙岗区住房保障管理中心</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地    址：龙岗区中心</w:t>
      </w:r>
      <w:proofErr w:type="gramStart"/>
      <w:r w:rsidRPr="005816E8">
        <w:rPr>
          <w:rFonts w:ascii="仿宋_GB2312" w:eastAsia="仿宋_GB2312" w:hAnsi="仿宋" w:hint="eastAsia"/>
          <w:snapToGrid w:val="0"/>
          <w:color w:val="000000"/>
          <w:kern w:val="4"/>
          <w:sz w:val="32"/>
          <w:szCs w:val="32"/>
        </w:rPr>
        <w:t>城行政路</w:t>
      </w:r>
      <w:proofErr w:type="gramEnd"/>
      <w:r w:rsidRPr="005816E8">
        <w:rPr>
          <w:rFonts w:ascii="仿宋_GB2312" w:eastAsia="仿宋_GB2312" w:hAnsi="仿宋" w:hint="eastAsia"/>
          <w:snapToGrid w:val="0"/>
          <w:color w:val="000000"/>
          <w:kern w:val="4"/>
          <w:sz w:val="32"/>
          <w:szCs w:val="32"/>
        </w:rPr>
        <w:t>2号建设大厦三楼</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联系电话：28589938</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龙岗区保障性住房投资有限公司</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地    址：龙岗区龙城街道天安数码城一号楼A座815</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r w:rsidRPr="005816E8">
        <w:rPr>
          <w:rFonts w:ascii="仿宋_GB2312" w:eastAsia="仿宋_GB2312" w:hAnsi="仿宋" w:hint="eastAsia"/>
          <w:snapToGrid w:val="0"/>
          <w:color w:val="000000"/>
          <w:kern w:val="4"/>
          <w:sz w:val="32"/>
          <w:szCs w:val="32"/>
        </w:rPr>
        <w:t>联系电话：84576700</w:t>
      </w:r>
    </w:p>
    <w:p w:rsidR="005816E8" w:rsidRPr="005816E8" w:rsidRDefault="005816E8" w:rsidP="005816E8">
      <w:pPr>
        <w:spacing w:line="560" w:lineRule="exact"/>
        <w:ind w:firstLineChars="200" w:firstLine="640"/>
        <w:jc w:val="left"/>
        <w:rPr>
          <w:rFonts w:ascii="仿宋_GB2312" w:eastAsia="仿宋_GB2312" w:hAnsi="仿宋" w:hint="eastAsia"/>
          <w:snapToGrid w:val="0"/>
          <w:color w:val="000000"/>
          <w:kern w:val="4"/>
          <w:sz w:val="32"/>
          <w:szCs w:val="32"/>
        </w:rPr>
      </w:pPr>
    </w:p>
    <w:p w:rsidR="005816E8" w:rsidRPr="005816E8" w:rsidRDefault="005816E8" w:rsidP="005816E8">
      <w:pPr>
        <w:spacing w:line="560" w:lineRule="exact"/>
        <w:ind w:firstLineChars="200" w:firstLine="420"/>
        <w:jc w:val="left"/>
        <w:rPr>
          <w:rFonts w:ascii="仿宋_GB2312" w:eastAsia="仿宋_GB2312" w:hint="eastAsia"/>
        </w:rPr>
      </w:pPr>
    </w:p>
    <w:p w:rsidR="00242805" w:rsidRPr="005816E8" w:rsidRDefault="00242805" w:rsidP="005816E8">
      <w:pPr>
        <w:spacing w:line="560" w:lineRule="exact"/>
        <w:ind w:firstLineChars="200" w:firstLine="420"/>
        <w:jc w:val="left"/>
        <w:rPr>
          <w:rFonts w:ascii="仿宋_GB2312" w:eastAsia="仿宋_GB2312" w:hint="eastAsia"/>
        </w:rPr>
      </w:pPr>
    </w:p>
    <w:sectPr w:rsidR="00242805" w:rsidRPr="005816E8" w:rsidSect="00242805">
      <w:headerReference w:type="even" r:id="rId7"/>
      <w:headerReference w:type="default" r:id="rId8"/>
      <w:footerReference w:type="even" r:id="rId9"/>
      <w:footerReference w:type="default" r:id="rId10"/>
      <w:headerReference w:type="first" r:id="rId11"/>
      <w:footerReference w:type="first" r:id="rId12"/>
      <w:pgSz w:w="11906" w:h="16838"/>
      <w:pgMar w:top="2098" w:right="1474" w:bottom="1418" w:left="1588"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46" w:rsidRDefault="00FF6946">
      <w:r>
        <w:separator/>
      </w:r>
    </w:p>
  </w:endnote>
  <w:endnote w:type="continuationSeparator" w:id="0">
    <w:p w:rsidR="00FF6946" w:rsidRDefault="00FF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Default="00AF4E44" w:rsidP="00C8513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F4E44" w:rsidRDefault="00AF4E44" w:rsidP="0024280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Pr="00242805" w:rsidRDefault="00AF4E44" w:rsidP="00C8513E">
    <w:pPr>
      <w:pStyle w:val="a4"/>
      <w:framePr w:wrap="around" w:vAnchor="text" w:hAnchor="margin" w:xAlign="outside" w:y="1"/>
      <w:rPr>
        <w:rStyle w:val="a5"/>
        <w:rFonts w:ascii="宋体" w:hAnsi="宋体"/>
        <w:sz w:val="24"/>
        <w:szCs w:val="24"/>
      </w:rPr>
    </w:pPr>
    <w:r w:rsidRPr="00242805">
      <w:rPr>
        <w:rStyle w:val="a5"/>
        <w:rFonts w:ascii="宋体" w:hAnsi="宋体"/>
        <w:sz w:val="24"/>
        <w:szCs w:val="24"/>
      </w:rPr>
      <w:fldChar w:fldCharType="begin"/>
    </w:r>
    <w:r w:rsidRPr="00242805">
      <w:rPr>
        <w:rStyle w:val="a5"/>
        <w:rFonts w:ascii="宋体" w:hAnsi="宋体"/>
        <w:sz w:val="24"/>
        <w:szCs w:val="24"/>
      </w:rPr>
      <w:instrText xml:space="preserve">PAGE  </w:instrText>
    </w:r>
    <w:r w:rsidRPr="00242805">
      <w:rPr>
        <w:rStyle w:val="a5"/>
        <w:rFonts w:ascii="宋体" w:hAnsi="宋体"/>
        <w:sz w:val="24"/>
        <w:szCs w:val="24"/>
      </w:rPr>
      <w:fldChar w:fldCharType="separate"/>
    </w:r>
    <w:r w:rsidR="005816E8">
      <w:rPr>
        <w:rStyle w:val="a5"/>
        <w:rFonts w:ascii="宋体" w:hAnsi="宋体"/>
        <w:noProof/>
        <w:sz w:val="24"/>
        <w:szCs w:val="24"/>
      </w:rPr>
      <w:t>- 2 -</w:t>
    </w:r>
    <w:r w:rsidRPr="00242805">
      <w:rPr>
        <w:rStyle w:val="a5"/>
        <w:rFonts w:ascii="宋体" w:hAnsi="宋体"/>
        <w:sz w:val="24"/>
        <w:szCs w:val="24"/>
      </w:rPr>
      <w:fldChar w:fldCharType="end"/>
    </w:r>
  </w:p>
  <w:p w:rsidR="00AF4E44" w:rsidRDefault="00AF4E44" w:rsidP="00242805">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Default="00AF4E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46" w:rsidRDefault="00FF6946">
      <w:r>
        <w:separator/>
      </w:r>
    </w:p>
  </w:footnote>
  <w:footnote w:type="continuationSeparator" w:id="0">
    <w:p w:rsidR="00FF6946" w:rsidRDefault="00FF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Default="00AF4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Default="00AF4E44" w:rsidP="005816E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44" w:rsidRDefault="00AF4E44" w:rsidP="0024280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2"/>
    <w:rsid w:val="000110F2"/>
    <w:rsid w:val="000119DD"/>
    <w:rsid w:val="000147E7"/>
    <w:rsid w:val="00015DEC"/>
    <w:rsid w:val="00020ED9"/>
    <w:rsid w:val="00023411"/>
    <w:rsid w:val="000244E8"/>
    <w:rsid w:val="00026CC8"/>
    <w:rsid w:val="000274FC"/>
    <w:rsid w:val="000377E3"/>
    <w:rsid w:val="00042444"/>
    <w:rsid w:val="000438F5"/>
    <w:rsid w:val="00044443"/>
    <w:rsid w:val="00044C69"/>
    <w:rsid w:val="00050D63"/>
    <w:rsid w:val="000516EB"/>
    <w:rsid w:val="000558C5"/>
    <w:rsid w:val="00055C46"/>
    <w:rsid w:val="0006252D"/>
    <w:rsid w:val="0006713A"/>
    <w:rsid w:val="00070E57"/>
    <w:rsid w:val="000717C7"/>
    <w:rsid w:val="00076112"/>
    <w:rsid w:val="000779EA"/>
    <w:rsid w:val="00081D1F"/>
    <w:rsid w:val="00085880"/>
    <w:rsid w:val="00090358"/>
    <w:rsid w:val="00093A0B"/>
    <w:rsid w:val="000963F0"/>
    <w:rsid w:val="000A0676"/>
    <w:rsid w:val="000A2162"/>
    <w:rsid w:val="000A30CC"/>
    <w:rsid w:val="000A5340"/>
    <w:rsid w:val="000A61C0"/>
    <w:rsid w:val="000B3BE5"/>
    <w:rsid w:val="000B3D24"/>
    <w:rsid w:val="000B42CF"/>
    <w:rsid w:val="000B4F02"/>
    <w:rsid w:val="000B726F"/>
    <w:rsid w:val="000C0A41"/>
    <w:rsid w:val="000D1D19"/>
    <w:rsid w:val="000D2024"/>
    <w:rsid w:val="000E1D45"/>
    <w:rsid w:val="000E2363"/>
    <w:rsid w:val="000E2913"/>
    <w:rsid w:val="000E2C17"/>
    <w:rsid w:val="000E596D"/>
    <w:rsid w:val="000E6C51"/>
    <w:rsid w:val="000E76B7"/>
    <w:rsid w:val="000E7F3D"/>
    <w:rsid w:val="000F28B6"/>
    <w:rsid w:val="000F2F83"/>
    <w:rsid w:val="000F3167"/>
    <w:rsid w:val="000F323F"/>
    <w:rsid w:val="000F6F59"/>
    <w:rsid w:val="0010339E"/>
    <w:rsid w:val="001075C6"/>
    <w:rsid w:val="00117F71"/>
    <w:rsid w:val="00121F37"/>
    <w:rsid w:val="001232A9"/>
    <w:rsid w:val="001237B3"/>
    <w:rsid w:val="001238BC"/>
    <w:rsid w:val="00125B3C"/>
    <w:rsid w:val="001270D5"/>
    <w:rsid w:val="001353EA"/>
    <w:rsid w:val="00145B3D"/>
    <w:rsid w:val="00146185"/>
    <w:rsid w:val="001468E3"/>
    <w:rsid w:val="00147218"/>
    <w:rsid w:val="001500FF"/>
    <w:rsid w:val="00151037"/>
    <w:rsid w:val="00154EC3"/>
    <w:rsid w:val="00160836"/>
    <w:rsid w:val="001625B6"/>
    <w:rsid w:val="001631AA"/>
    <w:rsid w:val="00163A63"/>
    <w:rsid w:val="001641E9"/>
    <w:rsid w:val="00167C94"/>
    <w:rsid w:val="00170F6F"/>
    <w:rsid w:val="001756E7"/>
    <w:rsid w:val="001778C7"/>
    <w:rsid w:val="001779D4"/>
    <w:rsid w:val="00182C14"/>
    <w:rsid w:val="00184F8C"/>
    <w:rsid w:val="00190A47"/>
    <w:rsid w:val="00190E9E"/>
    <w:rsid w:val="001910E6"/>
    <w:rsid w:val="001911FB"/>
    <w:rsid w:val="0019369D"/>
    <w:rsid w:val="001955B1"/>
    <w:rsid w:val="0019727A"/>
    <w:rsid w:val="001A07D5"/>
    <w:rsid w:val="001A40BB"/>
    <w:rsid w:val="001A74B7"/>
    <w:rsid w:val="001B45CE"/>
    <w:rsid w:val="001B6036"/>
    <w:rsid w:val="001B733D"/>
    <w:rsid w:val="001B7B5A"/>
    <w:rsid w:val="001C0788"/>
    <w:rsid w:val="001C156A"/>
    <w:rsid w:val="001C1AE0"/>
    <w:rsid w:val="001C3447"/>
    <w:rsid w:val="001C3528"/>
    <w:rsid w:val="001C47E7"/>
    <w:rsid w:val="001C7136"/>
    <w:rsid w:val="001D23E0"/>
    <w:rsid w:val="001D59B0"/>
    <w:rsid w:val="001E3169"/>
    <w:rsid w:val="001E4151"/>
    <w:rsid w:val="001E67C5"/>
    <w:rsid w:val="001E6D2C"/>
    <w:rsid w:val="001F4817"/>
    <w:rsid w:val="0020238D"/>
    <w:rsid w:val="00202A62"/>
    <w:rsid w:val="00203CA1"/>
    <w:rsid w:val="0020572D"/>
    <w:rsid w:val="00207B15"/>
    <w:rsid w:val="00210A86"/>
    <w:rsid w:val="00210E55"/>
    <w:rsid w:val="002120F0"/>
    <w:rsid w:val="002128F7"/>
    <w:rsid w:val="00213131"/>
    <w:rsid w:val="00213BFC"/>
    <w:rsid w:val="00213E9A"/>
    <w:rsid w:val="00214BF8"/>
    <w:rsid w:val="002164F1"/>
    <w:rsid w:val="0022096A"/>
    <w:rsid w:val="002224A2"/>
    <w:rsid w:val="00222535"/>
    <w:rsid w:val="00223FD8"/>
    <w:rsid w:val="00225567"/>
    <w:rsid w:val="0022724B"/>
    <w:rsid w:val="00230799"/>
    <w:rsid w:val="00231281"/>
    <w:rsid w:val="0023268A"/>
    <w:rsid w:val="00237118"/>
    <w:rsid w:val="00241C7A"/>
    <w:rsid w:val="002420D6"/>
    <w:rsid w:val="00242165"/>
    <w:rsid w:val="00242805"/>
    <w:rsid w:val="0025446C"/>
    <w:rsid w:val="00255F5D"/>
    <w:rsid w:val="00260E36"/>
    <w:rsid w:val="0026340B"/>
    <w:rsid w:val="00263D77"/>
    <w:rsid w:val="00266DAB"/>
    <w:rsid w:val="002677B6"/>
    <w:rsid w:val="0027037E"/>
    <w:rsid w:val="0027157C"/>
    <w:rsid w:val="002746AF"/>
    <w:rsid w:val="00275F8B"/>
    <w:rsid w:val="002810E8"/>
    <w:rsid w:val="002845F0"/>
    <w:rsid w:val="00284A4A"/>
    <w:rsid w:val="00287077"/>
    <w:rsid w:val="00290BE9"/>
    <w:rsid w:val="0029484E"/>
    <w:rsid w:val="00296BFB"/>
    <w:rsid w:val="002A00D8"/>
    <w:rsid w:val="002A0623"/>
    <w:rsid w:val="002A28FD"/>
    <w:rsid w:val="002A2E8A"/>
    <w:rsid w:val="002A4A94"/>
    <w:rsid w:val="002B2262"/>
    <w:rsid w:val="002B2853"/>
    <w:rsid w:val="002B2985"/>
    <w:rsid w:val="002B62C4"/>
    <w:rsid w:val="002B75D7"/>
    <w:rsid w:val="002C4418"/>
    <w:rsid w:val="002D027A"/>
    <w:rsid w:val="002D0A9D"/>
    <w:rsid w:val="002D1730"/>
    <w:rsid w:val="002D1D7B"/>
    <w:rsid w:val="002D55C3"/>
    <w:rsid w:val="002D788E"/>
    <w:rsid w:val="002E046D"/>
    <w:rsid w:val="002E500F"/>
    <w:rsid w:val="002E6E4B"/>
    <w:rsid w:val="002E6FF7"/>
    <w:rsid w:val="002F32E5"/>
    <w:rsid w:val="002F61D0"/>
    <w:rsid w:val="002F70EA"/>
    <w:rsid w:val="002F7E11"/>
    <w:rsid w:val="0030074C"/>
    <w:rsid w:val="003020EE"/>
    <w:rsid w:val="00306442"/>
    <w:rsid w:val="00306960"/>
    <w:rsid w:val="00315553"/>
    <w:rsid w:val="00321820"/>
    <w:rsid w:val="00324A86"/>
    <w:rsid w:val="00325576"/>
    <w:rsid w:val="00327F27"/>
    <w:rsid w:val="003304EF"/>
    <w:rsid w:val="00332C95"/>
    <w:rsid w:val="003331D9"/>
    <w:rsid w:val="00335A6F"/>
    <w:rsid w:val="00336F03"/>
    <w:rsid w:val="00336F09"/>
    <w:rsid w:val="00341300"/>
    <w:rsid w:val="003419C3"/>
    <w:rsid w:val="00347AE4"/>
    <w:rsid w:val="00347AFB"/>
    <w:rsid w:val="00350A0A"/>
    <w:rsid w:val="00360DBC"/>
    <w:rsid w:val="003675AD"/>
    <w:rsid w:val="00373EE7"/>
    <w:rsid w:val="00374429"/>
    <w:rsid w:val="003841DE"/>
    <w:rsid w:val="00393CE5"/>
    <w:rsid w:val="00394ED0"/>
    <w:rsid w:val="0039541C"/>
    <w:rsid w:val="00396342"/>
    <w:rsid w:val="003A2326"/>
    <w:rsid w:val="003A5D0F"/>
    <w:rsid w:val="003A6D81"/>
    <w:rsid w:val="003B0136"/>
    <w:rsid w:val="003B4C54"/>
    <w:rsid w:val="003B7366"/>
    <w:rsid w:val="003C0309"/>
    <w:rsid w:val="003C15F2"/>
    <w:rsid w:val="003C4E52"/>
    <w:rsid w:val="003C6A74"/>
    <w:rsid w:val="003C7BC0"/>
    <w:rsid w:val="003D1502"/>
    <w:rsid w:val="003D1BBA"/>
    <w:rsid w:val="003D5479"/>
    <w:rsid w:val="003E1824"/>
    <w:rsid w:val="003E37A6"/>
    <w:rsid w:val="003E3B12"/>
    <w:rsid w:val="003E3D11"/>
    <w:rsid w:val="003E428E"/>
    <w:rsid w:val="003E4832"/>
    <w:rsid w:val="003E5B28"/>
    <w:rsid w:val="003E655C"/>
    <w:rsid w:val="003E727B"/>
    <w:rsid w:val="003F010B"/>
    <w:rsid w:val="003F1A64"/>
    <w:rsid w:val="003F2909"/>
    <w:rsid w:val="003F55F8"/>
    <w:rsid w:val="00401071"/>
    <w:rsid w:val="00402298"/>
    <w:rsid w:val="00402D0A"/>
    <w:rsid w:val="0041231F"/>
    <w:rsid w:val="00412C7A"/>
    <w:rsid w:val="0041343E"/>
    <w:rsid w:val="0041471C"/>
    <w:rsid w:val="00414D37"/>
    <w:rsid w:val="0041720D"/>
    <w:rsid w:val="00420395"/>
    <w:rsid w:val="00421B4D"/>
    <w:rsid w:val="00423920"/>
    <w:rsid w:val="00427091"/>
    <w:rsid w:val="0043019C"/>
    <w:rsid w:val="0043100B"/>
    <w:rsid w:val="00432EA3"/>
    <w:rsid w:val="00435437"/>
    <w:rsid w:val="00440C10"/>
    <w:rsid w:val="00441A64"/>
    <w:rsid w:val="00447529"/>
    <w:rsid w:val="0045029D"/>
    <w:rsid w:val="00452BDF"/>
    <w:rsid w:val="00454053"/>
    <w:rsid w:val="004548D7"/>
    <w:rsid w:val="0045518A"/>
    <w:rsid w:val="0045611E"/>
    <w:rsid w:val="00457321"/>
    <w:rsid w:val="0045769A"/>
    <w:rsid w:val="004577B5"/>
    <w:rsid w:val="00465896"/>
    <w:rsid w:val="00465A82"/>
    <w:rsid w:val="00466773"/>
    <w:rsid w:val="00472DC7"/>
    <w:rsid w:val="00473675"/>
    <w:rsid w:val="004743E8"/>
    <w:rsid w:val="00477406"/>
    <w:rsid w:val="00477473"/>
    <w:rsid w:val="0048005D"/>
    <w:rsid w:val="004803FE"/>
    <w:rsid w:val="004821E9"/>
    <w:rsid w:val="00485BF6"/>
    <w:rsid w:val="00486C6C"/>
    <w:rsid w:val="004879A3"/>
    <w:rsid w:val="00493021"/>
    <w:rsid w:val="00493475"/>
    <w:rsid w:val="00493C45"/>
    <w:rsid w:val="00493CCB"/>
    <w:rsid w:val="0049453B"/>
    <w:rsid w:val="00494C65"/>
    <w:rsid w:val="004953D4"/>
    <w:rsid w:val="00496279"/>
    <w:rsid w:val="00496E7C"/>
    <w:rsid w:val="004A03F5"/>
    <w:rsid w:val="004A1374"/>
    <w:rsid w:val="004A21D9"/>
    <w:rsid w:val="004A4241"/>
    <w:rsid w:val="004A58F0"/>
    <w:rsid w:val="004B0517"/>
    <w:rsid w:val="004B7F8B"/>
    <w:rsid w:val="004C019F"/>
    <w:rsid w:val="004C0687"/>
    <w:rsid w:val="004C0A56"/>
    <w:rsid w:val="004C734B"/>
    <w:rsid w:val="004E427C"/>
    <w:rsid w:val="004F136D"/>
    <w:rsid w:val="004F1B9D"/>
    <w:rsid w:val="004F1C56"/>
    <w:rsid w:val="004F1FD2"/>
    <w:rsid w:val="004F651B"/>
    <w:rsid w:val="0050075C"/>
    <w:rsid w:val="00500D0C"/>
    <w:rsid w:val="00502CC4"/>
    <w:rsid w:val="00512843"/>
    <w:rsid w:val="005160CC"/>
    <w:rsid w:val="00521B5D"/>
    <w:rsid w:val="00523529"/>
    <w:rsid w:val="00523583"/>
    <w:rsid w:val="00530D33"/>
    <w:rsid w:val="005310CD"/>
    <w:rsid w:val="00531966"/>
    <w:rsid w:val="005329A1"/>
    <w:rsid w:val="005329F5"/>
    <w:rsid w:val="005333C1"/>
    <w:rsid w:val="0053420C"/>
    <w:rsid w:val="00535F38"/>
    <w:rsid w:val="00536614"/>
    <w:rsid w:val="00537AAF"/>
    <w:rsid w:val="005413EF"/>
    <w:rsid w:val="00542F06"/>
    <w:rsid w:val="00544B30"/>
    <w:rsid w:val="00545F03"/>
    <w:rsid w:val="00546415"/>
    <w:rsid w:val="00546C54"/>
    <w:rsid w:val="00554EFD"/>
    <w:rsid w:val="005600AA"/>
    <w:rsid w:val="005605B4"/>
    <w:rsid w:val="005615ED"/>
    <w:rsid w:val="0056190D"/>
    <w:rsid w:val="00562303"/>
    <w:rsid w:val="00563445"/>
    <w:rsid w:val="00566219"/>
    <w:rsid w:val="005672D8"/>
    <w:rsid w:val="0056784D"/>
    <w:rsid w:val="0057168E"/>
    <w:rsid w:val="00571934"/>
    <w:rsid w:val="005756B0"/>
    <w:rsid w:val="00577E2A"/>
    <w:rsid w:val="005816E8"/>
    <w:rsid w:val="00581B50"/>
    <w:rsid w:val="00582DBC"/>
    <w:rsid w:val="0058448B"/>
    <w:rsid w:val="005853E9"/>
    <w:rsid w:val="00585CBF"/>
    <w:rsid w:val="0058617F"/>
    <w:rsid w:val="00586255"/>
    <w:rsid w:val="00591816"/>
    <w:rsid w:val="00592A64"/>
    <w:rsid w:val="005930B1"/>
    <w:rsid w:val="005973FC"/>
    <w:rsid w:val="00597AA9"/>
    <w:rsid w:val="005A5657"/>
    <w:rsid w:val="005B0323"/>
    <w:rsid w:val="005B1AE0"/>
    <w:rsid w:val="005B31B8"/>
    <w:rsid w:val="005B49EB"/>
    <w:rsid w:val="005C007A"/>
    <w:rsid w:val="005C1C62"/>
    <w:rsid w:val="005C2645"/>
    <w:rsid w:val="005C40D0"/>
    <w:rsid w:val="005D2E84"/>
    <w:rsid w:val="005D532D"/>
    <w:rsid w:val="005E0415"/>
    <w:rsid w:val="005E2BE5"/>
    <w:rsid w:val="005E2F4F"/>
    <w:rsid w:val="005E3FAF"/>
    <w:rsid w:val="005E725F"/>
    <w:rsid w:val="005F17C3"/>
    <w:rsid w:val="005F2982"/>
    <w:rsid w:val="005F54E6"/>
    <w:rsid w:val="005F5C2A"/>
    <w:rsid w:val="005F6317"/>
    <w:rsid w:val="005F6B38"/>
    <w:rsid w:val="00602EF9"/>
    <w:rsid w:val="00605171"/>
    <w:rsid w:val="00606BF1"/>
    <w:rsid w:val="00610049"/>
    <w:rsid w:val="00610147"/>
    <w:rsid w:val="0061031E"/>
    <w:rsid w:val="00613F59"/>
    <w:rsid w:val="00621339"/>
    <w:rsid w:val="00621E1C"/>
    <w:rsid w:val="00623659"/>
    <w:rsid w:val="00623708"/>
    <w:rsid w:val="00627E30"/>
    <w:rsid w:val="00630A78"/>
    <w:rsid w:val="00630D24"/>
    <w:rsid w:val="00630D60"/>
    <w:rsid w:val="0063151E"/>
    <w:rsid w:val="00634BFB"/>
    <w:rsid w:val="00645FE6"/>
    <w:rsid w:val="00650318"/>
    <w:rsid w:val="00651937"/>
    <w:rsid w:val="00652E11"/>
    <w:rsid w:val="00660743"/>
    <w:rsid w:val="0066355C"/>
    <w:rsid w:val="00663E34"/>
    <w:rsid w:val="0066517C"/>
    <w:rsid w:val="00673A44"/>
    <w:rsid w:val="0068309A"/>
    <w:rsid w:val="00686531"/>
    <w:rsid w:val="00686D7C"/>
    <w:rsid w:val="006908CF"/>
    <w:rsid w:val="00690B4E"/>
    <w:rsid w:val="00694E74"/>
    <w:rsid w:val="0069576A"/>
    <w:rsid w:val="006A30A1"/>
    <w:rsid w:val="006A3E11"/>
    <w:rsid w:val="006A4A8B"/>
    <w:rsid w:val="006B038B"/>
    <w:rsid w:val="006B1D45"/>
    <w:rsid w:val="006B1E9E"/>
    <w:rsid w:val="006B24C0"/>
    <w:rsid w:val="006B2D19"/>
    <w:rsid w:val="006B4147"/>
    <w:rsid w:val="006B515A"/>
    <w:rsid w:val="006B6B05"/>
    <w:rsid w:val="006B7D86"/>
    <w:rsid w:val="006C1A45"/>
    <w:rsid w:val="006C4305"/>
    <w:rsid w:val="006C4B21"/>
    <w:rsid w:val="006C5C19"/>
    <w:rsid w:val="006C5C22"/>
    <w:rsid w:val="006D17D6"/>
    <w:rsid w:val="006D3640"/>
    <w:rsid w:val="006D3850"/>
    <w:rsid w:val="006D575A"/>
    <w:rsid w:val="006D5A26"/>
    <w:rsid w:val="006D69E4"/>
    <w:rsid w:val="006D7120"/>
    <w:rsid w:val="006E0640"/>
    <w:rsid w:val="006E14E4"/>
    <w:rsid w:val="006E4373"/>
    <w:rsid w:val="006E582E"/>
    <w:rsid w:val="006E79CD"/>
    <w:rsid w:val="006E7D31"/>
    <w:rsid w:val="006E7E77"/>
    <w:rsid w:val="006F0C87"/>
    <w:rsid w:val="006F37B0"/>
    <w:rsid w:val="006F4013"/>
    <w:rsid w:val="00700470"/>
    <w:rsid w:val="007016EE"/>
    <w:rsid w:val="0070251B"/>
    <w:rsid w:val="00702A9D"/>
    <w:rsid w:val="0071008E"/>
    <w:rsid w:val="0071106D"/>
    <w:rsid w:val="00711EAD"/>
    <w:rsid w:val="007142F5"/>
    <w:rsid w:val="00721033"/>
    <w:rsid w:val="007220FB"/>
    <w:rsid w:val="00722DAE"/>
    <w:rsid w:val="00733779"/>
    <w:rsid w:val="00734E21"/>
    <w:rsid w:val="007355A2"/>
    <w:rsid w:val="00736513"/>
    <w:rsid w:val="0073701D"/>
    <w:rsid w:val="007413D7"/>
    <w:rsid w:val="007451C5"/>
    <w:rsid w:val="00750116"/>
    <w:rsid w:val="00750C63"/>
    <w:rsid w:val="00752DBE"/>
    <w:rsid w:val="0075428C"/>
    <w:rsid w:val="007604C2"/>
    <w:rsid w:val="0076088E"/>
    <w:rsid w:val="007647C7"/>
    <w:rsid w:val="00772164"/>
    <w:rsid w:val="0077511E"/>
    <w:rsid w:val="00775F21"/>
    <w:rsid w:val="00776A61"/>
    <w:rsid w:val="0078046B"/>
    <w:rsid w:val="00780E6D"/>
    <w:rsid w:val="00781355"/>
    <w:rsid w:val="00786361"/>
    <w:rsid w:val="00794569"/>
    <w:rsid w:val="00796C7B"/>
    <w:rsid w:val="007979E3"/>
    <w:rsid w:val="007A09FD"/>
    <w:rsid w:val="007A36E1"/>
    <w:rsid w:val="007A388D"/>
    <w:rsid w:val="007A405A"/>
    <w:rsid w:val="007A533E"/>
    <w:rsid w:val="007A567B"/>
    <w:rsid w:val="007B0BA4"/>
    <w:rsid w:val="007B41AD"/>
    <w:rsid w:val="007C3A4A"/>
    <w:rsid w:val="007C64FF"/>
    <w:rsid w:val="007C7079"/>
    <w:rsid w:val="007C7A64"/>
    <w:rsid w:val="007D109C"/>
    <w:rsid w:val="007D6E25"/>
    <w:rsid w:val="007E21E0"/>
    <w:rsid w:val="007E246C"/>
    <w:rsid w:val="007E5DB6"/>
    <w:rsid w:val="007E63D2"/>
    <w:rsid w:val="007F1035"/>
    <w:rsid w:val="007F1450"/>
    <w:rsid w:val="007F3AB0"/>
    <w:rsid w:val="007F3CB3"/>
    <w:rsid w:val="007F6858"/>
    <w:rsid w:val="008000CD"/>
    <w:rsid w:val="008003DF"/>
    <w:rsid w:val="008020F7"/>
    <w:rsid w:val="00803CB0"/>
    <w:rsid w:val="0080642C"/>
    <w:rsid w:val="00806A79"/>
    <w:rsid w:val="0080706F"/>
    <w:rsid w:val="00813A90"/>
    <w:rsid w:val="00813FBD"/>
    <w:rsid w:val="0081452B"/>
    <w:rsid w:val="0081613F"/>
    <w:rsid w:val="00831BB8"/>
    <w:rsid w:val="00833C86"/>
    <w:rsid w:val="00834A17"/>
    <w:rsid w:val="00837EB7"/>
    <w:rsid w:val="00840C44"/>
    <w:rsid w:val="0084126E"/>
    <w:rsid w:val="00842703"/>
    <w:rsid w:val="00843F27"/>
    <w:rsid w:val="008536E2"/>
    <w:rsid w:val="008660B5"/>
    <w:rsid w:val="00867EBA"/>
    <w:rsid w:val="00871372"/>
    <w:rsid w:val="0087154C"/>
    <w:rsid w:val="008725C0"/>
    <w:rsid w:val="00875D3A"/>
    <w:rsid w:val="00885C6F"/>
    <w:rsid w:val="008860C0"/>
    <w:rsid w:val="00886858"/>
    <w:rsid w:val="00890338"/>
    <w:rsid w:val="00892BA2"/>
    <w:rsid w:val="00892F6F"/>
    <w:rsid w:val="008947F6"/>
    <w:rsid w:val="008A1815"/>
    <w:rsid w:val="008A3DB4"/>
    <w:rsid w:val="008B0865"/>
    <w:rsid w:val="008B0984"/>
    <w:rsid w:val="008C45E4"/>
    <w:rsid w:val="008C5FC0"/>
    <w:rsid w:val="008C694E"/>
    <w:rsid w:val="008D1F38"/>
    <w:rsid w:val="008D2F63"/>
    <w:rsid w:val="008D5C4D"/>
    <w:rsid w:val="008E0752"/>
    <w:rsid w:val="008E705F"/>
    <w:rsid w:val="008F00E8"/>
    <w:rsid w:val="008F0219"/>
    <w:rsid w:val="008F3E99"/>
    <w:rsid w:val="008F7433"/>
    <w:rsid w:val="00902038"/>
    <w:rsid w:val="00905ED2"/>
    <w:rsid w:val="009073F7"/>
    <w:rsid w:val="009119C3"/>
    <w:rsid w:val="00912D53"/>
    <w:rsid w:val="00915D78"/>
    <w:rsid w:val="00916B4C"/>
    <w:rsid w:val="009224F7"/>
    <w:rsid w:val="0092291A"/>
    <w:rsid w:val="00923994"/>
    <w:rsid w:val="00923D5C"/>
    <w:rsid w:val="00926203"/>
    <w:rsid w:val="009268BF"/>
    <w:rsid w:val="0093153A"/>
    <w:rsid w:val="0093446C"/>
    <w:rsid w:val="009426D9"/>
    <w:rsid w:val="00945656"/>
    <w:rsid w:val="00952AC0"/>
    <w:rsid w:val="0095478C"/>
    <w:rsid w:val="0095668F"/>
    <w:rsid w:val="00962FCB"/>
    <w:rsid w:val="00967A95"/>
    <w:rsid w:val="009730FF"/>
    <w:rsid w:val="009766DB"/>
    <w:rsid w:val="00977523"/>
    <w:rsid w:val="00980E40"/>
    <w:rsid w:val="009842A0"/>
    <w:rsid w:val="00987C47"/>
    <w:rsid w:val="00991D5C"/>
    <w:rsid w:val="009952E4"/>
    <w:rsid w:val="009A0055"/>
    <w:rsid w:val="009A06B9"/>
    <w:rsid w:val="009A28BE"/>
    <w:rsid w:val="009B2366"/>
    <w:rsid w:val="009B2C4F"/>
    <w:rsid w:val="009B7E34"/>
    <w:rsid w:val="009C1683"/>
    <w:rsid w:val="009C33A8"/>
    <w:rsid w:val="009C5545"/>
    <w:rsid w:val="009D242B"/>
    <w:rsid w:val="009D3B62"/>
    <w:rsid w:val="009D3CF7"/>
    <w:rsid w:val="009D3DD1"/>
    <w:rsid w:val="009D5ED5"/>
    <w:rsid w:val="009D6035"/>
    <w:rsid w:val="009E06B2"/>
    <w:rsid w:val="009E1BD4"/>
    <w:rsid w:val="009E39D6"/>
    <w:rsid w:val="009F03C9"/>
    <w:rsid w:val="009F3668"/>
    <w:rsid w:val="009F5268"/>
    <w:rsid w:val="00A0798E"/>
    <w:rsid w:val="00A103E5"/>
    <w:rsid w:val="00A14C9F"/>
    <w:rsid w:val="00A169A1"/>
    <w:rsid w:val="00A20885"/>
    <w:rsid w:val="00A20DB9"/>
    <w:rsid w:val="00A31FD1"/>
    <w:rsid w:val="00A3364C"/>
    <w:rsid w:val="00A410CA"/>
    <w:rsid w:val="00A4188D"/>
    <w:rsid w:val="00A43534"/>
    <w:rsid w:val="00A456AF"/>
    <w:rsid w:val="00A45778"/>
    <w:rsid w:val="00A47995"/>
    <w:rsid w:val="00A509CE"/>
    <w:rsid w:val="00A54A74"/>
    <w:rsid w:val="00A55533"/>
    <w:rsid w:val="00A55B90"/>
    <w:rsid w:val="00A56953"/>
    <w:rsid w:val="00A642CF"/>
    <w:rsid w:val="00A6527A"/>
    <w:rsid w:val="00A65D3E"/>
    <w:rsid w:val="00A65F10"/>
    <w:rsid w:val="00A664DC"/>
    <w:rsid w:val="00A66870"/>
    <w:rsid w:val="00A670D9"/>
    <w:rsid w:val="00A67A7A"/>
    <w:rsid w:val="00A7312F"/>
    <w:rsid w:val="00A73559"/>
    <w:rsid w:val="00A815AE"/>
    <w:rsid w:val="00A832BB"/>
    <w:rsid w:val="00A83C79"/>
    <w:rsid w:val="00A85A97"/>
    <w:rsid w:val="00A902A8"/>
    <w:rsid w:val="00A948DE"/>
    <w:rsid w:val="00A94D7B"/>
    <w:rsid w:val="00AA1AD4"/>
    <w:rsid w:val="00AA254A"/>
    <w:rsid w:val="00AA2D1D"/>
    <w:rsid w:val="00AA4053"/>
    <w:rsid w:val="00AA45B7"/>
    <w:rsid w:val="00AA5C00"/>
    <w:rsid w:val="00AA7459"/>
    <w:rsid w:val="00AB7887"/>
    <w:rsid w:val="00AC04AC"/>
    <w:rsid w:val="00AC1712"/>
    <w:rsid w:val="00AC1D75"/>
    <w:rsid w:val="00AC51A2"/>
    <w:rsid w:val="00AC630F"/>
    <w:rsid w:val="00AD06FA"/>
    <w:rsid w:val="00AD7092"/>
    <w:rsid w:val="00AD76C2"/>
    <w:rsid w:val="00AE077B"/>
    <w:rsid w:val="00AE2762"/>
    <w:rsid w:val="00AE3038"/>
    <w:rsid w:val="00AE4FED"/>
    <w:rsid w:val="00AE5091"/>
    <w:rsid w:val="00AE6CC1"/>
    <w:rsid w:val="00AF4B1E"/>
    <w:rsid w:val="00AF4E44"/>
    <w:rsid w:val="00AF513C"/>
    <w:rsid w:val="00AF55F3"/>
    <w:rsid w:val="00AF6A37"/>
    <w:rsid w:val="00B01342"/>
    <w:rsid w:val="00B01BAA"/>
    <w:rsid w:val="00B04413"/>
    <w:rsid w:val="00B048A5"/>
    <w:rsid w:val="00B05401"/>
    <w:rsid w:val="00B10DE4"/>
    <w:rsid w:val="00B121C3"/>
    <w:rsid w:val="00B1221E"/>
    <w:rsid w:val="00B12470"/>
    <w:rsid w:val="00B127D3"/>
    <w:rsid w:val="00B22803"/>
    <w:rsid w:val="00B23D9B"/>
    <w:rsid w:val="00B27F8E"/>
    <w:rsid w:val="00B3377C"/>
    <w:rsid w:val="00B3411D"/>
    <w:rsid w:val="00B34526"/>
    <w:rsid w:val="00B352BE"/>
    <w:rsid w:val="00B360C5"/>
    <w:rsid w:val="00B42835"/>
    <w:rsid w:val="00B45F60"/>
    <w:rsid w:val="00B46088"/>
    <w:rsid w:val="00B50E52"/>
    <w:rsid w:val="00B51CE2"/>
    <w:rsid w:val="00B5358E"/>
    <w:rsid w:val="00B54E71"/>
    <w:rsid w:val="00B55BBA"/>
    <w:rsid w:val="00B6054E"/>
    <w:rsid w:val="00B61796"/>
    <w:rsid w:val="00B62B15"/>
    <w:rsid w:val="00B63666"/>
    <w:rsid w:val="00B63CAC"/>
    <w:rsid w:val="00B666C1"/>
    <w:rsid w:val="00B76C08"/>
    <w:rsid w:val="00B77099"/>
    <w:rsid w:val="00B82A6A"/>
    <w:rsid w:val="00B8418E"/>
    <w:rsid w:val="00B8478A"/>
    <w:rsid w:val="00B863EA"/>
    <w:rsid w:val="00B874B1"/>
    <w:rsid w:val="00B87EE5"/>
    <w:rsid w:val="00B956EC"/>
    <w:rsid w:val="00BA06A6"/>
    <w:rsid w:val="00BA2385"/>
    <w:rsid w:val="00BA24E4"/>
    <w:rsid w:val="00BA2D6B"/>
    <w:rsid w:val="00BA7074"/>
    <w:rsid w:val="00BB1B71"/>
    <w:rsid w:val="00BB3342"/>
    <w:rsid w:val="00BB61A4"/>
    <w:rsid w:val="00BB6BE5"/>
    <w:rsid w:val="00BB6E37"/>
    <w:rsid w:val="00BC06C3"/>
    <w:rsid w:val="00BC1B41"/>
    <w:rsid w:val="00BC45D9"/>
    <w:rsid w:val="00BD13A4"/>
    <w:rsid w:val="00BD2BAA"/>
    <w:rsid w:val="00BD421A"/>
    <w:rsid w:val="00BD43BA"/>
    <w:rsid w:val="00BE20C6"/>
    <w:rsid w:val="00BF06FB"/>
    <w:rsid w:val="00BF20C3"/>
    <w:rsid w:val="00BF21D0"/>
    <w:rsid w:val="00BF5005"/>
    <w:rsid w:val="00C011DE"/>
    <w:rsid w:val="00C0405C"/>
    <w:rsid w:val="00C06F5F"/>
    <w:rsid w:val="00C12AB3"/>
    <w:rsid w:val="00C12EC4"/>
    <w:rsid w:val="00C1359E"/>
    <w:rsid w:val="00C13D96"/>
    <w:rsid w:val="00C14E64"/>
    <w:rsid w:val="00C20454"/>
    <w:rsid w:val="00C2046C"/>
    <w:rsid w:val="00C23F4D"/>
    <w:rsid w:val="00C24C2C"/>
    <w:rsid w:val="00C25278"/>
    <w:rsid w:val="00C253E5"/>
    <w:rsid w:val="00C27493"/>
    <w:rsid w:val="00C30C69"/>
    <w:rsid w:val="00C3140B"/>
    <w:rsid w:val="00C32F7C"/>
    <w:rsid w:val="00C37152"/>
    <w:rsid w:val="00C40F4D"/>
    <w:rsid w:val="00C432A4"/>
    <w:rsid w:val="00C44356"/>
    <w:rsid w:val="00C44622"/>
    <w:rsid w:val="00C50681"/>
    <w:rsid w:val="00C5751A"/>
    <w:rsid w:val="00C60489"/>
    <w:rsid w:val="00C620D1"/>
    <w:rsid w:val="00C64311"/>
    <w:rsid w:val="00C65FC8"/>
    <w:rsid w:val="00C66E3B"/>
    <w:rsid w:val="00C66FE2"/>
    <w:rsid w:val="00C70938"/>
    <w:rsid w:val="00C70E97"/>
    <w:rsid w:val="00C71836"/>
    <w:rsid w:val="00C71D0C"/>
    <w:rsid w:val="00C7476C"/>
    <w:rsid w:val="00C74DCC"/>
    <w:rsid w:val="00C7578D"/>
    <w:rsid w:val="00C77366"/>
    <w:rsid w:val="00C81B40"/>
    <w:rsid w:val="00C8298F"/>
    <w:rsid w:val="00C837E6"/>
    <w:rsid w:val="00C8513E"/>
    <w:rsid w:val="00C878D5"/>
    <w:rsid w:val="00C90E9B"/>
    <w:rsid w:val="00C9343D"/>
    <w:rsid w:val="00C94266"/>
    <w:rsid w:val="00C95394"/>
    <w:rsid w:val="00C9680F"/>
    <w:rsid w:val="00CA3156"/>
    <w:rsid w:val="00CA58D3"/>
    <w:rsid w:val="00CB18BD"/>
    <w:rsid w:val="00CB31E9"/>
    <w:rsid w:val="00CB32B2"/>
    <w:rsid w:val="00CB4516"/>
    <w:rsid w:val="00CB5D63"/>
    <w:rsid w:val="00CB72F7"/>
    <w:rsid w:val="00CC020B"/>
    <w:rsid w:val="00CC0F53"/>
    <w:rsid w:val="00CC18F3"/>
    <w:rsid w:val="00CC3969"/>
    <w:rsid w:val="00CC43F5"/>
    <w:rsid w:val="00CD124A"/>
    <w:rsid w:val="00CE04E5"/>
    <w:rsid w:val="00CE089B"/>
    <w:rsid w:val="00CE277D"/>
    <w:rsid w:val="00CE4EEC"/>
    <w:rsid w:val="00CE57D5"/>
    <w:rsid w:val="00CE6DAC"/>
    <w:rsid w:val="00CE74B7"/>
    <w:rsid w:val="00CE7A5A"/>
    <w:rsid w:val="00CE7B3A"/>
    <w:rsid w:val="00CF06B8"/>
    <w:rsid w:val="00CF1686"/>
    <w:rsid w:val="00CF1FFE"/>
    <w:rsid w:val="00CF5243"/>
    <w:rsid w:val="00CF5743"/>
    <w:rsid w:val="00CF6904"/>
    <w:rsid w:val="00D013BA"/>
    <w:rsid w:val="00D025AA"/>
    <w:rsid w:val="00D06643"/>
    <w:rsid w:val="00D06A67"/>
    <w:rsid w:val="00D16329"/>
    <w:rsid w:val="00D23538"/>
    <w:rsid w:val="00D26E1F"/>
    <w:rsid w:val="00D26F9C"/>
    <w:rsid w:val="00D272E9"/>
    <w:rsid w:val="00D27593"/>
    <w:rsid w:val="00D31028"/>
    <w:rsid w:val="00D315B7"/>
    <w:rsid w:val="00D408E3"/>
    <w:rsid w:val="00D4348B"/>
    <w:rsid w:val="00D43BC4"/>
    <w:rsid w:val="00D500B8"/>
    <w:rsid w:val="00D51AB9"/>
    <w:rsid w:val="00D55900"/>
    <w:rsid w:val="00D57C11"/>
    <w:rsid w:val="00D61B32"/>
    <w:rsid w:val="00D623E0"/>
    <w:rsid w:val="00D624B4"/>
    <w:rsid w:val="00D62F17"/>
    <w:rsid w:val="00D67AA5"/>
    <w:rsid w:val="00D70AB5"/>
    <w:rsid w:val="00D715ED"/>
    <w:rsid w:val="00D748A8"/>
    <w:rsid w:val="00D75CB5"/>
    <w:rsid w:val="00D77103"/>
    <w:rsid w:val="00D801ED"/>
    <w:rsid w:val="00D804A6"/>
    <w:rsid w:val="00D86670"/>
    <w:rsid w:val="00D918EE"/>
    <w:rsid w:val="00D936EF"/>
    <w:rsid w:val="00D93CCD"/>
    <w:rsid w:val="00D95009"/>
    <w:rsid w:val="00D96C06"/>
    <w:rsid w:val="00DA647B"/>
    <w:rsid w:val="00DA77BC"/>
    <w:rsid w:val="00DB1629"/>
    <w:rsid w:val="00DB2E63"/>
    <w:rsid w:val="00DB4100"/>
    <w:rsid w:val="00DB5C78"/>
    <w:rsid w:val="00DB68C2"/>
    <w:rsid w:val="00DC0978"/>
    <w:rsid w:val="00DC13F5"/>
    <w:rsid w:val="00DC27BF"/>
    <w:rsid w:val="00DC3664"/>
    <w:rsid w:val="00DC3D2A"/>
    <w:rsid w:val="00DC43FD"/>
    <w:rsid w:val="00DC4E5B"/>
    <w:rsid w:val="00DC68A1"/>
    <w:rsid w:val="00DD1EDA"/>
    <w:rsid w:val="00DD3631"/>
    <w:rsid w:val="00DD402A"/>
    <w:rsid w:val="00DD448A"/>
    <w:rsid w:val="00DE0C62"/>
    <w:rsid w:val="00DF4C2C"/>
    <w:rsid w:val="00DF583E"/>
    <w:rsid w:val="00DF6FC1"/>
    <w:rsid w:val="00DF7304"/>
    <w:rsid w:val="00E000A7"/>
    <w:rsid w:val="00E02BA0"/>
    <w:rsid w:val="00E03F3C"/>
    <w:rsid w:val="00E06796"/>
    <w:rsid w:val="00E07179"/>
    <w:rsid w:val="00E074FE"/>
    <w:rsid w:val="00E10846"/>
    <w:rsid w:val="00E1177D"/>
    <w:rsid w:val="00E13B1B"/>
    <w:rsid w:val="00E15221"/>
    <w:rsid w:val="00E1663A"/>
    <w:rsid w:val="00E216E7"/>
    <w:rsid w:val="00E2351E"/>
    <w:rsid w:val="00E23D70"/>
    <w:rsid w:val="00E247A6"/>
    <w:rsid w:val="00E26370"/>
    <w:rsid w:val="00E27DA1"/>
    <w:rsid w:val="00E3128A"/>
    <w:rsid w:val="00E32D17"/>
    <w:rsid w:val="00E41C5A"/>
    <w:rsid w:val="00E42CE4"/>
    <w:rsid w:val="00E44ECF"/>
    <w:rsid w:val="00E44FD9"/>
    <w:rsid w:val="00E45044"/>
    <w:rsid w:val="00E53486"/>
    <w:rsid w:val="00E53A13"/>
    <w:rsid w:val="00E55B36"/>
    <w:rsid w:val="00E57570"/>
    <w:rsid w:val="00E610B6"/>
    <w:rsid w:val="00E67075"/>
    <w:rsid w:val="00E67765"/>
    <w:rsid w:val="00E7021C"/>
    <w:rsid w:val="00E71FB2"/>
    <w:rsid w:val="00E731F9"/>
    <w:rsid w:val="00E76BD2"/>
    <w:rsid w:val="00E80930"/>
    <w:rsid w:val="00E83507"/>
    <w:rsid w:val="00E84A0C"/>
    <w:rsid w:val="00E85EAC"/>
    <w:rsid w:val="00E90712"/>
    <w:rsid w:val="00E96150"/>
    <w:rsid w:val="00EA11F4"/>
    <w:rsid w:val="00EA1368"/>
    <w:rsid w:val="00EA7862"/>
    <w:rsid w:val="00EB1690"/>
    <w:rsid w:val="00EB3871"/>
    <w:rsid w:val="00EB4036"/>
    <w:rsid w:val="00EB67A1"/>
    <w:rsid w:val="00EB700F"/>
    <w:rsid w:val="00EC01AB"/>
    <w:rsid w:val="00EC0B4C"/>
    <w:rsid w:val="00EC446B"/>
    <w:rsid w:val="00EC7EE6"/>
    <w:rsid w:val="00ED1D3D"/>
    <w:rsid w:val="00ED4713"/>
    <w:rsid w:val="00EE0367"/>
    <w:rsid w:val="00EE095F"/>
    <w:rsid w:val="00EE0F65"/>
    <w:rsid w:val="00EE25DC"/>
    <w:rsid w:val="00EE30F1"/>
    <w:rsid w:val="00EE6904"/>
    <w:rsid w:val="00EF1E28"/>
    <w:rsid w:val="00EF3508"/>
    <w:rsid w:val="00EF58AE"/>
    <w:rsid w:val="00EF7570"/>
    <w:rsid w:val="00F04139"/>
    <w:rsid w:val="00F04E69"/>
    <w:rsid w:val="00F05B5E"/>
    <w:rsid w:val="00F06678"/>
    <w:rsid w:val="00F10C7C"/>
    <w:rsid w:val="00F12030"/>
    <w:rsid w:val="00F13845"/>
    <w:rsid w:val="00F14AEF"/>
    <w:rsid w:val="00F2138E"/>
    <w:rsid w:val="00F3273B"/>
    <w:rsid w:val="00F32FB6"/>
    <w:rsid w:val="00F41F61"/>
    <w:rsid w:val="00F45A7A"/>
    <w:rsid w:val="00F45CFF"/>
    <w:rsid w:val="00F45E3F"/>
    <w:rsid w:val="00F5008B"/>
    <w:rsid w:val="00F50AE8"/>
    <w:rsid w:val="00F55770"/>
    <w:rsid w:val="00F56714"/>
    <w:rsid w:val="00F5751A"/>
    <w:rsid w:val="00F601CC"/>
    <w:rsid w:val="00F61CFF"/>
    <w:rsid w:val="00F62202"/>
    <w:rsid w:val="00F624DB"/>
    <w:rsid w:val="00F6425B"/>
    <w:rsid w:val="00F666A5"/>
    <w:rsid w:val="00F70F04"/>
    <w:rsid w:val="00F721A9"/>
    <w:rsid w:val="00F72986"/>
    <w:rsid w:val="00F73D3B"/>
    <w:rsid w:val="00F80890"/>
    <w:rsid w:val="00F809AF"/>
    <w:rsid w:val="00F8165C"/>
    <w:rsid w:val="00F84F65"/>
    <w:rsid w:val="00F879BB"/>
    <w:rsid w:val="00F91630"/>
    <w:rsid w:val="00F922A2"/>
    <w:rsid w:val="00F9240D"/>
    <w:rsid w:val="00F92907"/>
    <w:rsid w:val="00F9574B"/>
    <w:rsid w:val="00F9642C"/>
    <w:rsid w:val="00F9672E"/>
    <w:rsid w:val="00FA1AC3"/>
    <w:rsid w:val="00FA2495"/>
    <w:rsid w:val="00FA35E3"/>
    <w:rsid w:val="00FA561E"/>
    <w:rsid w:val="00FA5C7D"/>
    <w:rsid w:val="00FA73D3"/>
    <w:rsid w:val="00FB0CBF"/>
    <w:rsid w:val="00FB1670"/>
    <w:rsid w:val="00FB2148"/>
    <w:rsid w:val="00FB3A56"/>
    <w:rsid w:val="00FB53EE"/>
    <w:rsid w:val="00FB5547"/>
    <w:rsid w:val="00FC2841"/>
    <w:rsid w:val="00FC2A44"/>
    <w:rsid w:val="00FC4016"/>
    <w:rsid w:val="00FC67F8"/>
    <w:rsid w:val="00FD020C"/>
    <w:rsid w:val="00FD050B"/>
    <w:rsid w:val="00FD59DF"/>
    <w:rsid w:val="00FD7A0A"/>
    <w:rsid w:val="00FD7F44"/>
    <w:rsid w:val="00FE30EF"/>
    <w:rsid w:val="00FE35FD"/>
    <w:rsid w:val="00FE3BC4"/>
    <w:rsid w:val="00FF112B"/>
    <w:rsid w:val="00FF1E9B"/>
    <w:rsid w:val="00FF1F70"/>
    <w:rsid w:val="00FF3AFE"/>
    <w:rsid w:val="00FF518F"/>
    <w:rsid w:val="00FF525B"/>
    <w:rsid w:val="00FF6946"/>
    <w:rsid w:val="00FF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6E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280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242805"/>
    <w:pPr>
      <w:tabs>
        <w:tab w:val="center" w:pos="4153"/>
        <w:tab w:val="right" w:pos="8306"/>
      </w:tabs>
      <w:snapToGrid w:val="0"/>
      <w:jc w:val="left"/>
    </w:pPr>
    <w:rPr>
      <w:rFonts w:ascii="Times New Roman" w:hAnsi="Times New Roman" w:cs="Times New Roman"/>
      <w:sz w:val="18"/>
      <w:szCs w:val="18"/>
    </w:rPr>
  </w:style>
  <w:style w:type="character" w:styleId="a5">
    <w:name w:val="page number"/>
    <w:basedOn w:val="a0"/>
    <w:rsid w:val="00242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6E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280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242805"/>
    <w:pPr>
      <w:tabs>
        <w:tab w:val="center" w:pos="4153"/>
        <w:tab w:val="right" w:pos="8306"/>
      </w:tabs>
      <w:snapToGrid w:val="0"/>
      <w:jc w:val="left"/>
    </w:pPr>
    <w:rPr>
      <w:rFonts w:ascii="Times New Roman" w:hAnsi="Times New Roman" w:cs="Times New Roman"/>
      <w:sz w:val="18"/>
      <w:szCs w:val="18"/>
    </w:rPr>
  </w:style>
  <w:style w:type="character" w:styleId="a5">
    <w:name w:val="page number"/>
    <w:basedOn w:val="a0"/>
    <w:rsid w:val="0024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Words>
  <Characters>887</Characters>
  <Application>Microsoft Office Word</Application>
  <DocSecurity>0</DocSecurity>
  <Lines>7</Lines>
  <Paragraphs>2</Paragraphs>
  <ScaleCrop>false</ScaleCrop>
  <Company>微软中国</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卢熳墁</dc:creator>
  <cp:keywords/>
  <dc:description/>
  <cp:lastModifiedBy>卢熳墁</cp:lastModifiedBy>
  <cp:revision>2</cp:revision>
  <dcterms:created xsi:type="dcterms:W3CDTF">2016-07-18T01:41:00Z</dcterms:created>
  <dcterms:modified xsi:type="dcterms:W3CDTF">2016-07-18T01:43:00Z</dcterms:modified>
</cp:coreProperties>
</file>