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0"/>
          <w:szCs w:val="40"/>
          <w:shd w:val="clear" w:fill="FFFFFF"/>
          <w:lang w:val="en-US" w:eastAsia="zh-CN"/>
        </w:rPr>
      </w:pPr>
      <w:r>
        <w:rPr>
          <w:rFonts w:hint="eastAsia" w:ascii="宋体" w:hAnsi="宋体" w:eastAsia="宋体" w:cs="宋体"/>
          <w:b/>
          <w:i w:val="0"/>
          <w:caps w:val="0"/>
          <w:color w:val="333333"/>
          <w:spacing w:val="0"/>
          <w:sz w:val="40"/>
          <w:szCs w:val="40"/>
          <w:shd w:val="clear" w:fill="FFFFFF"/>
          <w:lang w:val="en-US" w:eastAsia="zh-CN"/>
        </w:rPr>
        <w:t>龙岗区布吉街道办事处2021年政府信息公开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b/>
          <w:i w:val="0"/>
          <w:caps w:val="0"/>
          <w:color w:val="333333"/>
          <w:spacing w:val="0"/>
          <w:sz w:val="32"/>
          <w:szCs w:val="32"/>
          <w:shd w:val="clear" w:fill="FFFFFF"/>
          <w:lang w:val="en-US" w:eastAsia="zh-CN"/>
        </w:rPr>
      </w:pPr>
      <w:r>
        <w:rPr>
          <w:rFonts w:hint="eastAsia" w:ascii="宋体" w:hAnsi="宋体" w:eastAsia="宋体" w:cs="宋体"/>
          <w:b/>
          <w:i w:val="0"/>
          <w:caps w:val="0"/>
          <w:color w:val="333333"/>
          <w:spacing w:val="0"/>
          <w:sz w:val="40"/>
          <w:szCs w:val="40"/>
          <w:shd w:val="clear" w:fill="FFFFFF"/>
          <w:lang w:val="en-US" w:eastAsia="zh-CN"/>
        </w:rPr>
        <w:t>年度报告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一、总体情况</w:t>
      </w:r>
    </w:p>
    <w:p>
      <w:pPr>
        <w:numPr>
          <w:ilvl w:val="0"/>
          <w:numId w:val="0"/>
        </w:numPr>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截止至</w:t>
      </w:r>
      <w:r>
        <w:rPr>
          <w:rFonts w:hint="eastAsia" w:ascii="宋体" w:hAnsi="宋体" w:eastAsia="宋体" w:cs="宋体"/>
          <w:b w:val="0"/>
          <w:bCs w:val="0"/>
          <w:color w:val="auto"/>
          <w:sz w:val="28"/>
          <w:szCs w:val="28"/>
          <w:lang w:val="en-US" w:eastAsia="zh-CN"/>
        </w:rPr>
        <w:t>2021年12月31日，我街道主动公开政府信息约386条。主要公开内容为：领导成员、机构设置、规划计划、工作动态、资金信息、人事信息、重点领域、民生实事等。</w:t>
      </w:r>
    </w:p>
    <w:p>
      <w:pPr>
        <w:numPr>
          <w:ilvl w:val="0"/>
          <w:numId w:val="0"/>
        </w:numPr>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w:t>
      </w: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年通过省、市、区级宣传</w:t>
      </w:r>
      <w:r>
        <w:rPr>
          <w:rFonts w:hint="eastAsia" w:ascii="宋体" w:hAnsi="宋体" w:eastAsia="宋体" w:cs="宋体"/>
          <w:b w:val="0"/>
          <w:bCs w:val="0"/>
          <w:color w:val="auto"/>
          <w:sz w:val="28"/>
          <w:szCs w:val="28"/>
          <w:lang w:eastAsia="zh-CN"/>
        </w:rPr>
        <w:t>媒体</w:t>
      </w:r>
      <w:r>
        <w:rPr>
          <w:rFonts w:hint="eastAsia" w:ascii="宋体" w:hAnsi="宋体" w:eastAsia="宋体" w:cs="宋体"/>
          <w:b w:val="0"/>
          <w:bCs w:val="0"/>
          <w:color w:val="auto"/>
          <w:sz w:val="28"/>
          <w:szCs w:val="28"/>
        </w:rPr>
        <w:t>发送稿件</w:t>
      </w:r>
      <w:r>
        <w:rPr>
          <w:rFonts w:hint="eastAsia" w:ascii="宋体" w:hAnsi="宋体" w:eastAsia="宋体" w:cs="宋体"/>
          <w:b w:val="0"/>
          <w:bCs w:val="0"/>
          <w:color w:val="auto"/>
          <w:sz w:val="28"/>
          <w:szCs w:val="28"/>
          <w:u w:val="none"/>
          <w:lang w:val="en-US" w:eastAsia="zh-CN"/>
        </w:rPr>
        <w:t>5104</w:t>
      </w:r>
      <w:r>
        <w:rPr>
          <w:rFonts w:hint="eastAsia" w:ascii="宋体" w:hAnsi="宋体" w:eastAsia="宋体" w:cs="宋体"/>
          <w:b w:val="0"/>
          <w:bCs w:val="0"/>
          <w:color w:val="auto"/>
          <w:sz w:val="28"/>
          <w:szCs w:val="28"/>
        </w:rPr>
        <w:t>篇次；新媒体公众号共推送</w:t>
      </w:r>
      <w:r>
        <w:rPr>
          <w:rFonts w:hint="eastAsia" w:ascii="宋体" w:hAnsi="宋体" w:eastAsia="宋体" w:cs="宋体"/>
          <w:b w:val="0"/>
          <w:bCs w:val="0"/>
          <w:color w:val="auto"/>
          <w:sz w:val="28"/>
          <w:szCs w:val="28"/>
          <w:u w:val="none"/>
          <w:lang w:val="en-US" w:eastAsia="zh-CN"/>
        </w:rPr>
        <w:t>511</w:t>
      </w:r>
      <w:r>
        <w:rPr>
          <w:rFonts w:hint="eastAsia" w:ascii="宋体" w:hAnsi="宋体" w:eastAsia="宋体" w:cs="宋体"/>
          <w:b w:val="0"/>
          <w:bCs w:val="0"/>
          <w:color w:val="auto"/>
          <w:sz w:val="28"/>
          <w:szCs w:val="28"/>
        </w:rPr>
        <w:t>条推文。</w:t>
      </w:r>
    </w:p>
    <w:p>
      <w:pPr>
        <w:numPr>
          <w:ilvl w:val="0"/>
          <w:numId w:val="0"/>
        </w:numPr>
        <w:ind w:firstLine="560" w:firstLineChars="2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2021年，布吉街道共收到19份依申请公开；无发生行政复议、提起行政诉讼情况。</w:t>
      </w:r>
    </w:p>
    <w:p>
      <w:pPr>
        <w:numPr>
          <w:ilvl w:val="0"/>
          <w:numId w:val="0"/>
        </w:numPr>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kern w:val="2"/>
          <w:sz w:val="28"/>
          <w:szCs w:val="28"/>
          <w:lang w:val="en-US" w:eastAsia="zh-CN" w:bidi="ar-SA"/>
        </w:rPr>
        <w:t>2021年，</w:t>
      </w:r>
      <w:r>
        <w:rPr>
          <w:rFonts w:hint="eastAsia" w:ascii="宋体" w:hAnsi="宋体" w:eastAsia="宋体" w:cs="宋体"/>
          <w:b w:val="0"/>
          <w:bCs w:val="0"/>
          <w:i w:val="0"/>
          <w:caps w:val="0"/>
          <w:color w:val="auto"/>
          <w:spacing w:val="0"/>
          <w:sz w:val="28"/>
          <w:szCs w:val="28"/>
          <w:shd w:val="clear" w:fill="FFFFFF"/>
          <w:lang w:eastAsia="zh-CN"/>
        </w:rPr>
        <w:t>布吉街道</w:t>
      </w:r>
      <w:r>
        <w:rPr>
          <w:rFonts w:hint="eastAsia" w:ascii="宋体" w:hAnsi="宋体" w:eastAsia="宋体" w:cs="宋体"/>
          <w:b w:val="0"/>
          <w:bCs w:val="0"/>
          <w:i w:val="0"/>
          <w:caps w:val="0"/>
          <w:color w:val="auto"/>
          <w:spacing w:val="0"/>
          <w:sz w:val="28"/>
          <w:szCs w:val="28"/>
          <w:shd w:val="clear" w:fill="FFFFFF"/>
        </w:rPr>
        <w:t>认真实施《中华人民共和国政府信息公开条例》，</w:t>
      </w:r>
      <w:r>
        <w:rPr>
          <w:rFonts w:hint="eastAsia" w:ascii="宋体" w:hAnsi="宋体" w:eastAsia="宋体" w:cs="宋体"/>
          <w:b w:val="0"/>
          <w:bCs w:val="0"/>
          <w:i w:val="0"/>
          <w:caps w:val="0"/>
          <w:color w:val="auto"/>
          <w:spacing w:val="0"/>
          <w:sz w:val="28"/>
          <w:szCs w:val="28"/>
          <w:shd w:val="clear" w:fill="FFFFFF"/>
          <w:lang w:eastAsia="zh-CN"/>
        </w:rPr>
        <w:t>始终</w:t>
      </w:r>
      <w:r>
        <w:rPr>
          <w:rFonts w:hint="eastAsia" w:ascii="宋体" w:hAnsi="宋体" w:eastAsia="宋体" w:cs="宋体"/>
          <w:b w:val="0"/>
          <w:bCs w:val="0"/>
          <w:i w:val="0"/>
          <w:caps w:val="0"/>
          <w:color w:val="auto"/>
          <w:spacing w:val="0"/>
          <w:sz w:val="28"/>
          <w:szCs w:val="28"/>
          <w:shd w:val="clear" w:fill="FFFFFF"/>
        </w:rPr>
        <w:t>把开展政务公开作为密切党群干群关系、加强机关作风建设的重要突破口和载体，不断推进政府信息公开，认真开展政务公开日常基础性工作</w:t>
      </w:r>
      <w:r>
        <w:rPr>
          <w:rFonts w:hint="eastAsia" w:ascii="宋体" w:hAnsi="宋体" w:eastAsia="宋体" w:cs="宋体"/>
          <w:b w:val="0"/>
          <w:bCs w:val="0"/>
          <w:i w:val="0"/>
          <w:caps w:val="0"/>
          <w:color w:val="auto"/>
          <w:spacing w:val="0"/>
          <w:sz w:val="28"/>
          <w:szCs w:val="28"/>
          <w:shd w:val="clear" w:fill="FFFFFF"/>
          <w:lang w:eastAsia="zh-CN"/>
        </w:rPr>
        <w:t>，</w:t>
      </w:r>
      <w:r>
        <w:rPr>
          <w:rFonts w:hint="eastAsia" w:ascii="宋体" w:hAnsi="宋体" w:eastAsia="宋体" w:cs="宋体"/>
          <w:b w:val="0"/>
          <w:bCs w:val="0"/>
          <w:color w:val="auto"/>
          <w:kern w:val="2"/>
          <w:sz w:val="28"/>
          <w:szCs w:val="28"/>
          <w:lang w:val="en-US" w:eastAsia="zh-CN" w:bidi="ar-SA"/>
        </w:rPr>
        <w:t>不断提高我街道信息公开的质量。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center" w:pos="1160"/>
              </w:tabs>
              <w:spacing w:before="0" w:beforeAutospacing="0" w:after="0" w:afterAutospacing="0"/>
              <w:ind w:left="0" w:right="0"/>
              <w:jc w:val="left"/>
              <w:rPr>
                <w:u w:val="none"/>
              </w:rPr>
            </w:pPr>
            <w:r>
              <w:rPr>
                <w:rFonts w:hint="eastAsia"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u w:val="none"/>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31"/>
        <w:gridCol w:w="690"/>
        <w:gridCol w:w="690"/>
        <w:gridCol w:w="690"/>
        <w:gridCol w:w="690"/>
        <w:gridCol w:w="690"/>
        <w:gridCol w:w="690"/>
        <w:gridCol w:w="6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0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5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6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6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19</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19</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8</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8</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15</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25</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jc w:val="left"/>
              <w:rPr>
                <w:rFonts w:hint="default" w:ascii="宋体" w:eastAsiaTheme="minorEastAsia"/>
                <w:sz w:val="24"/>
                <w:szCs w:val="24"/>
                <w:lang w:val="en-US" w:eastAsia="zh-CN"/>
              </w:rPr>
            </w:pPr>
            <w:r>
              <w:rPr>
                <w:rFonts w:hint="eastAsia" w:ascii="宋体"/>
                <w:sz w:val="24"/>
                <w:szCs w:val="24"/>
                <w:lang w:val="en-US" w:eastAsia="zh-CN"/>
              </w:rPr>
              <w:t xml:space="preserve"> </w:t>
            </w: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4"/>
        <w:gridCol w:w="644"/>
        <w:gridCol w:w="644"/>
        <w:gridCol w:w="644"/>
        <w:gridCol w:w="644"/>
        <w:gridCol w:w="644"/>
        <w:gridCol w:w="644"/>
        <w:gridCol w:w="645"/>
        <w:gridCol w:w="645"/>
        <w:gridCol w:w="645"/>
        <w:gridCol w:w="645"/>
        <w:gridCol w:w="646"/>
        <w:gridCol w:w="646"/>
        <w:gridCol w:w="646"/>
        <w:gridCol w:w="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7" w:hRule="atLeast"/>
          <w:jc w:val="center"/>
        </w:trPr>
        <w:tc>
          <w:tcPr>
            <w:tcW w:w="32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2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0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7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宋体" w:hAnsi="宋体" w:eastAsia="宋体" w:cs="宋体"/>
          <w:i w:val="0"/>
          <w:caps w:val="0"/>
          <w:color w:val="333333"/>
          <w:spacing w:val="0"/>
          <w:sz w:val="28"/>
          <w:szCs w:val="28"/>
          <w:shd w:val="clear" w:fill="FFFFFF"/>
          <w:lang w:val="en-US" w:eastAsia="zh-CN"/>
        </w:rPr>
      </w:pPr>
      <w:r>
        <w:rPr>
          <w:rFonts w:hint="eastAsia" w:ascii="宋体" w:hAnsi="宋体" w:eastAsia="宋体" w:cs="宋体"/>
          <w:i w:val="0"/>
          <w:caps w:val="0"/>
          <w:color w:val="333333"/>
          <w:spacing w:val="0"/>
          <w:sz w:val="28"/>
          <w:szCs w:val="28"/>
          <w:shd w:val="clear" w:fill="FFFFFF"/>
          <w:lang w:val="en-US" w:eastAsia="zh-CN"/>
        </w:rPr>
        <w:t>受机构改革和疫情影响，我街道各部门职能及人员大幅度调整，大规模集中培训又难以开展，影响了部门整体业务素质提高，下一步我们要继续加大政务公开工作人员的业务能力培训力度，多批次安排专业理论培训课程，提高政务公开工作人员的素质和业务水平，不断提升我街道政务信息公开的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eastAsia="宋体" w:cs="宋体"/>
          <w:i w:val="0"/>
          <w:caps w:val="0"/>
          <w:spacing w:val="0"/>
          <w:sz w:val="28"/>
          <w:szCs w:val="28"/>
          <w:shd w:val="clear" w:color="auto" w:fill="auto"/>
          <w:lang w:val="en-US" w:eastAsia="zh-CN"/>
        </w:rPr>
      </w:pPr>
      <w:r>
        <w:rPr>
          <w:rFonts w:hint="eastAsia" w:ascii="宋体" w:hAnsi="宋体" w:eastAsia="宋体" w:cs="宋体"/>
          <w:i w:val="0"/>
          <w:caps w:val="0"/>
          <w:color w:val="444444"/>
          <w:spacing w:val="0"/>
          <w:sz w:val="28"/>
          <w:szCs w:val="28"/>
          <w:shd w:val="clear" w:color="auto" w:fill="FFFFFF"/>
          <w:lang w:val="en-US" w:eastAsia="zh-CN"/>
        </w:rPr>
        <w:t>（一）</w:t>
      </w:r>
      <w:r>
        <w:rPr>
          <w:rFonts w:hint="eastAsia" w:ascii="宋体" w:hAnsi="宋体" w:eastAsia="宋体" w:cs="宋体"/>
          <w:i w:val="0"/>
          <w:caps w:val="0"/>
          <w:spacing w:val="0"/>
          <w:sz w:val="28"/>
          <w:szCs w:val="28"/>
          <w:shd w:val="clear" w:color="auto" w:fill="auto"/>
          <w:lang w:val="en-US" w:eastAsia="zh-CN"/>
        </w:rPr>
        <w:t>推动涉及重大建设项目相关情况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Cs w:val="0"/>
          <w:color w:val="000000"/>
          <w:sz w:val="28"/>
          <w:szCs w:val="28"/>
          <w:lang w:val="en-US" w:eastAsia="zh-CN"/>
        </w:rPr>
      </w:pPr>
      <w:r>
        <w:rPr>
          <w:rFonts w:hint="eastAsia" w:ascii="宋体" w:hAnsi="宋体" w:eastAsia="宋体" w:cs="宋体"/>
          <w:sz w:val="28"/>
          <w:szCs w:val="28"/>
        </w:rPr>
        <w:t>布吉街道202</w:t>
      </w:r>
      <w:r>
        <w:rPr>
          <w:rFonts w:hint="eastAsia" w:ascii="宋体" w:hAnsi="宋体" w:cs="宋体"/>
          <w:sz w:val="28"/>
          <w:szCs w:val="28"/>
          <w:lang w:val="en-US" w:eastAsia="zh-CN"/>
        </w:rPr>
        <w:t>1</w:t>
      </w:r>
      <w:r>
        <w:rPr>
          <w:rFonts w:hint="eastAsia" w:ascii="宋体" w:hAnsi="宋体" w:eastAsia="宋体" w:cs="宋体"/>
          <w:sz w:val="28"/>
          <w:szCs w:val="28"/>
        </w:rPr>
        <w:t>年重点项目建设和征地拆迁攻坚行动任务共</w:t>
      </w:r>
      <w:r>
        <w:rPr>
          <w:rFonts w:hint="eastAsia" w:ascii="宋体" w:hAnsi="宋体" w:cs="宋体"/>
          <w:sz w:val="28"/>
          <w:szCs w:val="28"/>
          <w:lang w:val="en-US" w:eastAsia="zh-CN"/>
        </w:rPr>
        <w:t>30</w:t>
      </w:r>
      <w:r>
        <w:rPr>
          <w:rFonts w:hint="eastAsia" w:ascii="宋体" w:hAnsi="宋体" w:eastAsia="宋体" w:cs="宋体"/>
          <w:sz w:val="28"/>
          <w:szCs w:val="28"/>
        </w:rPr>
        <w:t>项。布吉新城</w:t>
      </w:r>
      <w:r>
        <w:rPr>
          <w:rFonts w:hint="eastAsia" w:ascii="宋体" w:hAnsi="宋体" w:cs="宋体"/>
          <w:sz w:val="28"/>
          <w:szCs w:val="28"/>
          <w:lang w:eastAsia="zh-CN"/>
        </w:rPr>
        <w:t>片区重点更新单元项目已确定前期服务商，正在开展意愿征集及历史违建物业权利人核实工作；规划方面</w:t>
      </w:r>
      <w:r>
        <w:rPr>
          <w:rFonts w:hint="eastAsia" w:ascii="宋体" w:hAnsi="宋体" w:eastAsia="宋体" w:cs="宋体"/>
          <w:sz w:val="28"/>
          <w:szCs w:val="28"/>
        </w:rPr>
        <w:t>已完成《布吉新城综合发展规划》</w:t>
      </w:r>
      <w:r>
        <w:rPr>
          <w:rFonts w:hint="eastAsia" w:ascii="宋体" w:hAnsi="宋体" w:cs="宋体"/>
          <w:sz w:val="28"/>
          <w:szCs w:val="28"/>
          <w:lang w:eastAsia="zh-CN"/>
        </w:rPr>
        <w:t>及</w:t>
      </w:r>
      <w:r>
        <w:rPr>
          <w:rFonts w:hint="eastAsia" w:ascii="宋体" w:hAnsi="宋体" w:eastAsia="宋体" w:cs="宋体"/>
          <w:sz w:val="28"/>
          <w:szCs w:val="28"/>
        </w:rPr>
        <w:t>《布吉新城交通综合发展规划》，《布吉新城老街片区二次开发实施路径研究》</w:t>
      </w:r>
      <w:r>
        <w:rPr>
          <w:rFonts w:hint="eastAsia" w:ascii="宋体" w:hAnsi="宋体" w:cs="宋体"/>
          <w:sz w:val="28"/>
          <w:szCs w:val="28"/>
          <w:lang w:eastAsia="zh-CN"/>
        </w:rPr>
        <w:t>已初步编制完成，正在报请区政府审议；</w:t>
      </w:r>
      <w:r>
        <w:rPr>
          <w:rFonts w:hint="eastAsia" w:ascii="宋体" w:hAnsi="宋体" w:eastAsia="宋体" w:cs="宋体"/>
          <w:sz w:val="28"/>
          <w:szCs w:val="28"/>
        </w:rPr>
        <w:t>拆除消化违建</w:t>
      </w:r>
      <w:r>
        <w:rPr>
          <w:rFonts w:hint="eastAsia" w:ascii="宋体" w:hAnsi="宋体" w:cs="宋体"/>
          <w:sz w:val="28"/>
          <w:szCs w:val="28"/>
          <w:lang w:val="en-US" w:eastAsia="zh-CN"/>
        </w:rPr>
        <w:t>68.6</w:t>
      </w:r>
      <w:r>
        <w:rPr>
          <w:rFonts w:hint="eastAsia" w:ascii="宋体" w:hAnsi="宋体" w:eastAsia="宋体" w:cs="宋体"/>
          <w:sz w:val="28"/>
          <w:szCs w:val="28"/>
        </w:rPr>
        <w:t>万平方米，确保完成“拓展空间保障发展”十大专项行动任务。翔鸽路北段项目（二期）</w:t>
      </w:r>
      <w:r>
        <w:rPr>
          <w:rStyle w:val="9"/>
          <w:rFonts w:hint="eastAsia" w:ascii="宋体" w:hAnsi="宋体" w:eastAsia="宋体" w:cs="宋体"/>
          <w:color w:val="000000"/>
          <w:kern w:val="2"/>
          <w:sz w:val="28"/>
          <w:szCs w:val="28"/>
          <w:lang w:val="en-US" w:eastAsia="zh-CN" w:bidi="ar-SA"/>
        </w:rPr>
        <w:t>项目已签约建面2.3万平方米（约占总建面68%），具备移交场地面积约1.6万平方米（约占总用地70%，街道近期已去函工务署商请移交施工面）。剩余未签约部分绝大部分在城市更新范围，我街道将继续全力以赴，争取早日完成征拆任务</w:t>
      </w:r>
      <w:r>
        <w:rPr>
          <w:rFonts w:hint="eastAsia" w:ascii="宋体" w:hAnsi="宋体" w:cs="宋体"/>
          <w:kern w:val="2"/>
          <w:sz w:val="28"/>
          <w:szCs w:val="28"/>
          <w:lang w:val="en-US" w:eastAsia="zh-CN" w:bidi="ar-SA"/>
        </w:rPr>
        <w:t>；</w:t>
      </w:r>
      <w:r>
        <w:rPr>
          <w:rFonts w:hint="eastAsia" w:ascii="宋体" w:hAnsi="宋体" w:eastAsia="宋体" w:cs="宋体"/>
          <w:bCs w:val="0"/>
          <w:sz w:val="28"/>
          <w:szCs w:val="28"/>
        </w:rPr>
        <w:t>铁东路项目，</w:t>
      </w:r>
      <w:r>
        <w:rPr>
          <w:rFonts w:hint="eastAsia" w:ascii="宋体" w:hAnsi="宋体" w:eastAsia="宋体" w:cs="宋体"/>
          <w:bCs w:val="0"/>
          <w:sz w:val="28"/>
          <w:szCs w:val="28"/>
          <w:lang w:eastAsia="zh-CN"/>
        </w:rPr>
        <w:t>涉及花卉市场、中石化、建材市场、南洋货仓等节点已签约并协调进场施工围挡，</w:t>
      </w:r>
      <w:r>
        <w:rPr>
          <w:rFonts w:hint="eastAsia" w:ascii="宋体" w:hAnsi="宋体" w:eastAsia="宋体" w:cs="宋体"/>
          <w:bCs w:val="0"/>
          <w:sz w:val="28"/>
          <w:szCs w:val="28"/>
          <w:lang w:val="en-US" w:eastAsia="zh-CN"/>
        </w:rPr>
        <w:t>2021年7月完成深粮集团房屋主体签约，涉及24户租户清租工作已基本完成，目前正在启动房屋切割程序</w:t>
      </w:r>
      <w:r>
        <w:rPr>
          <w:rFonts w:hint="eastAsia" w:ascii="宋体" w:hAnsi="宋体" w:eastAsia="宋体" w:cs="宋体"/>
          <w:bCs w:val="0"/>
          <w:sz w:val="28"/>
          <w:szCs w:val="28"/>
          <w:lang w:eastAsia="zh-CN"/>
        </w:rPr>
        <w:t>；涉及与运通片区城市更新范围重叠部分已编制相关更新整备联动方案并于</w:t>
      </w:r>
      <w:r>
        <w:rPr>
          <w:rFonts w:hint="eastAsia" w:ascii="宋体" w:hAnsi="宋体" w:eastAsia="宋体" w:cs="宋体"/>
          <w:bCs w:val="0"/>
          <w:sz w:val="28"/>
          <w:szCs w:val="28"/>
          <w:lang w:val="en-US" w:eastAsia="zh-CN"/>
        </w:rPr>
        <w:t>2021年5月份报请区城市更新领导小组审议通过，目前正在协调万科公司抓紧开展拆除工作</w:t>
      </w:r>
      <w:r>
        <w:rPr>
          <w:rFonts w:hint="eastAsia" w:ascii="宋体" w:hAnsi="宋体" w:cs="宋体"/>
          <w:bCs w:val="0"/>
          <w:sz w:val="28"/>
          <w:szCs w:val="28"/>
          <w:lang w:val="en-US" w:eastAsia="zh-CN"/>
        </w:rPr>
        <w:t>；</w:t>
      </w:r>
      <w:r>
        <w:rPr>
          <w:rFonts w:hint="eastAsia" w:ascii="宋体" w:hAnsi="宋体" w:eastAsia="宋体" w:cs="宋体"/>
          <w:sz w:val="28"/>
          <w:szCs w:val="28"/>
        </w:rPr>
        <w:t>赣深铁路深圳龙岗区段（笋岗动走线）项目</w:t>
      </w:r>
      <w:r>
        <w:rPr>
          <w:rFonts w:hint="eastAsia" w:ascii="宋体" w:hAnsi="宋体" w:cs="宋体"/>
          <w:sz w:val="28"/>
          <w:szCs w:val="28"/>
          <w:lang w:val="en-US" w:eastAsia="zh-CN"/>
        </w:rPr>
        <w:t>今年</w:t>
      </w:r>
      <w:r>
        <w:rPr>
          <w:rFonts w:hint="eastAsia" w:ascii="宋体" w:hAnsi="宋体" w:eastAsia="宋体" w:cs="宋体"/>
          <w:sz w:val="28"/>
          <w:szCs w:val="28"/>
        </w:rPr>
        <w:t>已完成</w:t>
      </w:r>
      <w:r>
        <w:rPr>
          <w:rFonts w:hint="eastAsia" w:ascii="宋体" w:hAnsi="宋体" w:cs="宋体"/>
          <w:sz w:val="28"/>
          <w:szCs w:val="28"/>
          <w:lang w:val="en-US" w:eastAsia="zh-CN"/>
        </w:rPr>
        <w:t>50％</w:t>
      </w:r>
      <w:r>
        <w:rPr>
          <w:rFonts w:hint="eastAsia" w:ascii="宋体" w:hAnsi="宋体" w:eastAsia="宋体" w:cs="宋体"/>
          <w:sz w:val="28"/>
          <w:szCs w:val="28"/>
        </w:rPr>
        <w:t>建筑拆除工作，剩余建筑的拆除行动仍在有条不紊的进行当中</w:t>
      </w:r>
      <w:r>
        <w:rPr>
          <w:rFonts w:hint="eastAsia" w:ascii="宋体" w:hAnsi="宋体" w:cs="宋体"/>
          <w:sz w:val="28"/>
          <w:szCs w:val="28"/>
          <w:lang w:eastAsia="zh-CN"/>
        </w:rPr>
        <w:t>；</w:t>
      </w:r>
      <w:r>
        <w:rPr>
          <w:rFonts w:hint="eastAsia" w:ascii="宋体" w:hAnsi="宋体" w:cs="宋体"/>
          <w:sz w:val="28"/>
          <w:szCs w:val="28"/>
          <w:lang w:val="en-US" w:eastAsia="zh-CN"/>
        </w:rPr>
        <w:t>石芽岭小学</w:t>
      </w:r>
      <w:r>
        <w:rPr>
          <w:rFonts w:hint="eastAsia" w:ascii="宋体" w:hAnsi="宋体" w:eastAsia="宋体" w:cs="宋体"/>
          <w:color w:val="auto"/>
          <w:sz w:val="28"/>
          <w:szCs w:val="28"/>
          <w:lang w:val="en-US" w:eastAsia="zh-CN"/>
        </w:rPr>
        <w:t>教育地块</w:t>
      </w:r>
      <w:r>
        <w:rPr>
          <w:rFonts w:hint="eastAsia" w:ascii="宋体" w:hAnsi="宋体" w:cs="宋体"/>
          <w:sz w:val="28"/>
          <w:szCs w:val="28"/>
          <w:lang w:val="en-US" w:eastAsia="zh-CN"/>
        </w:rPr>
        <w:t>于2021年12月22日签订征拆补偿协议，已完成</w:t>
      </w:r>
      <w:r>
        <w:rPr>
          <w:rFonts w:hint="eastAsia" w:ascii="宋体" w:hAnsi="宋体" w:eastAsia="宋体" w:cs="宋体"/>
          <w:sz w:val="28"/>
          <w:szCs w:val="28"/>
          <w:lang w:val="en-US" w:eastAsia="zh-CN"/>
        </w:rPr>
        <w:t>民生用地任务1.046万平方米</w:t>
      </w:r>
      <w:r>
        <w:rPr>
          <w:rFonts w:hint="eastAsia" w:ascii="宋体" w:hAnsi="宋体" w:cs="宋体"/>
          <w:sz w:val="28"/>
          <w:szCs w:val="28"/>
          <w:lang w:val="en-US" w:eastAsia="zh-CN"/>
        </w:rPr>
        <w:t>；</w:t>
      </w:r>
      <w:r>
        <w:rPr>
          <w:rFonts w:hint="eastAsia" w:ascii="宋体" w:hAnsi="宋体" w:eastAsia="宋体" w:cs="宋体"/>
          <w:bCs w:val="0"/>
          <w:color w:val="000000"/>
          <w:sz w:val="28"/>
          <w:szCs w:val="28"/>
          <w:lang w:val="en-US" w:eastAsia="zh-CN"/>
        </w:rPr>
        <w:t>水质净化厂三期工程，已与权利人签订征地补偿协议完成补偿款项支付，</w:t>
      </w:r>
      <w:r>
        <w:rPr>
          <w:rFonts w:hint="eastAsia" w:ascii="宋体" w:hAnsi="宋体" w:cs="宋体"/>
          <w:bCs w:val="0"/>
          <w:sz w:val="28"/>
          <w:szCs w:val="28"/>
          <w:lang w:val="en-US" w:eastAsia="zh-CN"/>
        </w:rPr>
        <w:t>并</w:t>
      </w:r>
      <w:r>
        <w:rPr>
          <w:rFonts w:hint="eastAsia" w:ascii="宋体" w:hAnsi="宋体" w:eastAsia="宋体" w:cs="宋体"/>
          <w:bCs w:val="0"/>
          <w:color w:val="000000"/>
          <w:sz w:val="28"/>
          <w:szCs w:val="28"/>
          <w:lang w:val="en-US" w:eastAsia="zh-CN"/>
        </w:rPr>
        <w:t>完成土地面积7.46</w:t>
      </w:r>
      <w:r>
        <w:rPr>
          <w:rFonts w:hint="eastAsia" w:ascii="宋体" w:hAnsi="宋体" w:eastAsia="宋体" w:cs="宋体"/>
          <w:color w:val="000000"/>
          <w:sz w:val="28"/>
          <w:szCs w:val="28"/>
          <w:lang w:val="en-US" w:eastAsia="zh-CN"/>
        </w:rPr>
        <w:t>万平方米</w:t>
      </w:r>
      <w:r>
        <w:rPr>
          <w:rFonts w:hint="eastAsia" w:ascii="宋体" w:hAnsi="宋体" w:eastAsia="宋体" w:cs="宋体"/>
          <w:bCs w:val="0"/>
          <w:color w:val="000000"/>
          <w:sz w:val="28"/>
          <w:szCs w:val="28"/>
          <w:lang w:val="en-US" w:eastAsia="zh-CN"/>
        </w:rPr>
        <w:t>入库工作。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i w:val="0"/>
          <w:caps w:val="0"/>
          <w:color w:val="444444"/>
          <w:spacing w:val="0"/>
          <w:sz w:val="28"/>
          <w:szCs w:val="28"/>
          <w:shd w:val="clear" w:color="auto" w:fill="FFFFFF"/>
          <w:lang w:val="en-US" w:eastAsia="zh-CN"/>
        </w:rPr>
      </w:pPr>
      <w:r>
        <w:rPr>
          <w:rFonts w:hint="eastAsia" w:ascii="宋体" w:hAnsi="宋体" w:eastAsia="宋体" w:cs="宋体"/>
          <w:i w:val="0"/>
          <w:caps w:val="0"/>
          <w:color w:val="444444"/>
          <w:spacing w:val="0"/>
          <w:sz w:val="28"/>
          <w:szCs w:val="28"/>
          <w:shd w:val="clear" w:color="auto" w:fill="FFFFFF"/>
          <w:lang w:val="en-US" w:eastAsia="zh-CN"/>
        </w:rPr>
        <w:t>（二）建议和提案办理结果公开简要情况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办理总件数</w:t>
      </w:r>
      <w:r>
        <w:rPr>
          <w:rFonts w:hint="eastAsia" w:ascii="宋体" w:hAnsi="宋体" w:eastAsia="宋体" w:cs="宋体"/>
          <w:sz w:val="28"/>
          <w:szCs w:val="28"/>
          <w:lang w:val="en-US" w:eastAsia="zh-CN"/>
        </w:rPr>
        <w:t>14</w:t>
      </w:r>
      <w:r>
        <w:rPr>
          <w:rFonts w:hint="eastAsia" w:ascii="宋体" w:hAnsi="宋体" w:eastAsia="宋体" w:cs="宋体"/>
          <w:sz w:val="28"/>
          <w:szCs w:val="28"/>
        </w:rPr>
        <w:t>件，具体为：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b w:val="0"/>
          <w:bCs w:val="0"/>
          <w:sz w:val="28"/>
          <w:szCs w:val="28"/>
        </w:rPr>
        <w:t>区人大代表建议</w:t>
      </w:r>
      <w:r>
        <w:rPr>
          <w:rFonts w:hint="eastAsia" w:ascii="宋体" w:hAnsi="宋体" w:eastAsia="宋体" w:cs="宋体"/>
          <w:sz w:val="28"/>
          <w:szCs w:val="28"/>
          <w:lang w:val="en-US" w:eastAsia="zh-CN"/>
        </w:rPr>
        <w:t>2</w:t>
      </w:r>
      <w:r>
        <w:rPr>
          <w:rFonts w:hint="eastAsia" w:ascii="宋体" w:hAnsi="宋体" w:eastAsia="宋体" w:cs="宋体"/>
          <w:sz w:val="28"/>
          <w:szCs w:val="28"/>
        </w:rPr>
        <w:t>件（含主办件</w:t>
      </w:r>
      <w:r>
        <w:rPr>
          <w:rFonts w:hint="eastAsia" w:ascii="宋体" w:hAnsi="宋体" w:eastAsia="宋体" w:cs="宋体"/>
          <w:sz w:val="28"/>
          <w:szCs w:val="28"/>
          <w:lang w:val="en-US" w:eastAsia="zh-CN"/>
        </w:rPr>
        <w:t>0</w:t>
      </w:r>
      <w:r>
        <w:rPr>
          <w:rFonts w:hint="eastAsia" w:ascii="宋体" w:hAnsi="宋体" w:eastAsia="宋体" w:cs="宋体"/>
          <w:sz w:val="28"/>
          <w:szCs w:val="28"/>
        </w:rPr>
        <w:t>件、承办件0件、分办件0件、</w:t>
      </w:r>
      <w:r>
        <w:rPr>
          <w:rFonts w:hint="eastAsia" w:ascii="宋体" w:hAnsi="宋体" w:eastAsia="宋体" w:cs="宋体"/>
          <w:sz w:val="28"/>
          <w:szCs w:val="28"/>
          <w:lang w:eastAsia="zh-CN"/>
        </w:rPr>
        <w:t>会</w:t>
      </w:r>
      <w:r>
        <w:rPr>
          <w:rFonts w:hint="eastAsia" w:ascii="宋体" w:hAnsi="宋体" w:eastAsia="宋体" w:cs="宋体"/>
          <w:sz w:val="28"/>
          <w:szCs w:val="28"/>
        </w:rPr>
        <w:t>办件</w:t>
      </w:r>
      <w:r>
        <w:rPr>
          <w:rFonts w:hint="eastAsia" w:ascii="宋体" w:hAnsi="宋体" w:eastAsia="宋体" w:cs="宋体"/>
          <w:sz w:val="28"/>
          <w:szCs w:val="28"/>
          <w:lang w:val="en-US" w:eastAsia="zh-CN"/>
        </w:rPr>
        <w:t>2</w:t>
      </w:r>
      <w:r>
        <w:rPr>
          <w:rFonts w:hint="eastAsia" w:ascii="宋体" w:hAnsi="宋体" w:eastAsia="宋体" w:cs="宋体"/>
          <w:sz w:val="28"/>
          <w:szCs w:val="28"/>
        </w:rPr>
        <w:t>件）；</w:t>
      </w:r>
      <w:r>
        <w:rPr>
          <w:rFonts w:hint="eastAsia" w:ascii="宋体" w:hAnsi="宋体" w:eastAsia="宋体" w:cs="宋体"/>
          <w:b w:val="0"/>
          <w:bCs w:val="0"/>
          <w:sz w:val="28"/>
          <w:szCs w:val="28"/>
        </w:rPr>
        <w:t>区政协提案</w:t>
      </w:r>
      <w:r>
        <w:rPr>
          <w:rFonts w:hint="eastAsia" w:ascii="宋体" w:hAnsi="宋体" w:eastAsia="宋体" w:cs="宋体"/>
          <w:sz w:val="28"/>
          <w:szCs w:val="28"/>
          <w:lang w:val="en-US" w:eastAsia="zh-CN"/>
        </w:rPr>
        <w:t>12</w:t>
      </w:r>
      <w:r>
        <w:rPr>
          <w:rFonts w:hint="eastAsia" w:ascii="宋体" w:hAnsi="宋体" w:eastAsia="宋体" w:cs="宋体"/>
          <w:sz w:val="28"/>
          <w:szCs w:val="28"/>
        </w:rPr>
        <w:t>件（含主办件</w:t>
      </w:r>
      <w:r>
        <w:rPr>
          <w:rFonts w:hint="eastAsia" w:ascii="宋体" w:hAnsi="宋体" w:eastAsia="宋体" w:cs="宋体"/>
          <w:sz w:val="28"/>
          <w:szCs w:val="28"/>
          <w:lang w:val="en-US" w:eastAsia="zh-CN"/>
        </w:rPr>
        <w:t>0</w:t>
      </w:r>
      <w:r>
        <w:rPr>
          <w:rFonts w:hint="eastAsia" w:ascii="宋体" w:hAnsi="宋体" w:eastAsia="宋体" w:cs="宋体"/>
          <w:sz w:val="28"/>
          <w:szCs w:val="28"/>
        </w:rPr>
        <w:t>件、承办件0件、分办件0件、会办件</w:t>
      </w:r>
      <w:r>
        <w:rPr>
          <w:rFonts w:hint="eastAsia" w:ascii="宋体" w:hAnsi="宋体" w:eastAsia="宋体" w:cs="宋体"/>
          <w:sz w:val="28"/>
          <w:szCs w:val="28"/>
          <w:lang w:val="en-US" w:eastAsia="zh-CN"/>
        </w:rPr>
        <w:t>12</w:t>
      </w:r>
      <w:r>
        <w:rPr>
          <w:rFonts w:hint="eastAsia" w:ascii="宋体" w:hAnsi="宋体" w:eastAsia="宋体" w:cs="宋体"/>
          <w:sz w:val="28"/>
          <w:szCs w:val="28"/>
        </w:rPr>
        <w:t>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ascii="宋体" w:hAnsi="宋体" w:eastAsia="宋体" w:cs="宋体"/>
          <w:i w:val="0"/>
          <w:caps w:val="0"/>
          <w:spacing w:val="0"/>
          <w:kern w:val="2"/>
          <w:sz w:val="28"/>
          <w:szCs w:val="28"/>
          <w:lang w:bidi="ar-SA"/>
        </w:rPr>
      </w:pPr>
      <w:r>
        <w:rPr>
          <w:rFonts w:hint="eastAsia" w:ascii="宋体" w:hAnsi="宋体" w:eastAsia="宋体" w:cs="宋体"/>
          <w:sz w:val="28"/>
          <w:szCs w:val="28"/>
        </w:rPr>
        <w:t>按时办理答复</w:t>
      </w:r>
      <w:r>
        <w:rPr>
          <w:rFonts w:hint="eastAsia" w:ascii="宋体" w:hAnsi="宋体" w:eastAsia="宋体" w:cs="宋体"/>
          <w:b w:val="0"/>
          <w:bCs w:val="0"/>
          <w:sz w:val="28"/>
          <w:szCs w:val="28"/>
        </w:rPr>
        <w:t>区人大代表建议</w:t>
      </w:r>
      <w:r>
        <w:rPr>
          <w:rFonts w:hint="eastAsia" w:ascii="宋体" w:hAnsi="宋体" w:eastAsia="宋体" w:cs="宋体"/>
          <w:sz w:val="28"/>
          <w:szCs w:val="28"/>
        </w:rPr>
        <w:t>件数</w:t>
      </w:r>
      <w:r>
        <w:rPr>
          <w:rFonts w:hint="eastAsia" w:ascii="宋体" w:hAnsi="宋体" w:eastAsia="宋体" w:cs="宋体"/>
          <w:sz w:val="28"/>
          <w:szCs w:val="28"/>
          <w:lang w:val="en-US" w:eastAsia="zh-CN"/>
        </w:rPr>
        <w:t>2</w:t>
      </w:r>
      <w:r>
        <w:rPr>
          <w:rFonts w:hint="eastAsia" w:ascii="宋体" w:hAnsi="宋体" w:eastAsia="宋体" w:cs="宋体"/>
          <w:sz w:val="28"/>
          <w:szCs w:val="28"/>
        </w:rPr>
        <w:t>件，按时办理答复率100%，满意率100%；按时办理答复</w:t>
      </w:r>
      <w:r>
        <w:rPr>
          <w:rFonts w:hint="eastAsia" w:ascii="宋体" w:hAnsi="宋体" w:eastAsia="宋体" w:cs="宋体"/>
          <w:b w:val="0"/>
          <w:bCs w:val="0"/>
          <w:sz w:val="28"/>
          <w:szCs w:val="28"/>
        </w:rPr>
        <w:t>区政协提案</w:t>
      </w:r>
      <w:r>
        <w:rPr>
          <w:rFonts w:hint="eastAsia" w:ascii="宋体" w:hAnsi="宋体" w:eastAsia="宋体" w:cs="宋体"/>
          <w:sz w:val="28"/>
          <w:szCs w:val="28"/>
        </w:rPr>
        <w:t>件数1</w:t>
      </w:r>
      <w:r>
        <w:rPr>
          <w:rFonts w:hint="eastAsia" w:ascii="宋体" w:hAnsi="宋体" w:eastAsia="宋体" w:cs="宋体"/>
          <w:sz w:val="28"/>
          <w:szCs w:val="28"/>
          <w:lang w:val="en-US" w:eastAsia="zh-CN"/>
        </w:rPr>
        <w:t>2</w:t>
      </w:r>
      <w:r>
        <w:rPr>
          <w:rFonts w:hint="eastAsia" w:ascii="宋体" w:hAnsi="宋体" w:eastAsia="宋体" w:cs="宋体"/>
          <w:sz w:val="28"/>
          <w:szCs w:val="28"/>
        </w:rPr>
        <w:t>件，按时办理答复率100%。</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ascii="宋体" w:hAnsi="宋体" w:eastAsia="宋体" w:cs="宋体"/>
          <w:i w:val="0"/>
          <w:caps w:val="0"/>
          <w:spacing w:val="0"/>
          <w:kern w:val="2"/>
          <w:sz w:val="28"/>
          <w:szCs w:val="28"/>
          <w:lang w:bidi="ar-SA"/>
        </w:rPr>
      </w:pPr>
      <w:r>
        <w:rPr>
          <w:rFonts w:hint="default" w:ascii="宋体" w:hAnsi="宋体" w:eastAsia="宋体" w:cs="宋体"/>
          <w:i w:val="0"/>
          <w:caps w:val="0"/>
          <w:spacing w:val="0"/>
          <w:kern w:val="2"/>
          <w:sz w:val="28"/>
          <w:szCs w:val="28"/>
          <w:lang w:bidi="ar-SA"/>
        </w:rPr>
        <w:t>202</w:t>
      </w:r>
      <w:r>
        <w:rPr>
          <w:rFonts w:hint="eastAsia" w:ascii="宋体" w:hAnsi="宋体" w:eastAsia="宋体" w:cs="宋体"/>
          <w:i w:val="0"/>
          <w:caps w:val="0"/>
          <w:spacing w:val="0"/>
          <w:kern w:val="2"/>
          <w:sz w:val="28"/>
          <w:szCs w:val="28"/>
          <w:lang w:val="en-US" w:eastAsia="zh-CN" w:bidi="ar-SA"/>
        </w:rPr>
        <w:t>1</w:t>
      </w:r>
      <w:r>
        <w:rPr>
          <w:rFonts w:hint="default" w:ascii="宋体" w:hAnsi="宋体" w:eastAsia="宋体" w:cs="宋体"/>
          <w:i w:val="0"/>
          <w:caps w:val="0"/>
          <w:spacing w:val="0"/>
          <w:kern w:val="2"/>
          <w:sz w:val="28"/>
          <w:szCs w:val="28"/>
          <w:lang w:bidi="ar-SA"/>
        </w:rPr>
        <w:t>年度我单位没有信息公开收费情况。</w:t>
      </w:r>
    </w:p>
    <w:p>
      <w:pPr>
        <w:rPr>
          <w:rFonts w:hint="eastAsia" w:eastAsia="仿宋_GB2312"/>
          <w:color w:val="000000"/>
          <w:sz w:val="32"/>
          <w:lang w:eastAsia="zh-CN"/>
        </w:rPr>
      </w:pPr>
    </w:p>
    <w:p>
      <w:pPr>
        <w:jc w:val="right"/>
        <w:rPr>
          <w:rFonts w:hint="eastAsia" w:ascii="宋体" w:hAnsi="宋体" w:eastAsia="宋体" w:cs="宋体"/>
          <w:i w:val="0"/>
          <w:caps w:val="0"/>
          <w:color w:val="444444"/>
          <w:spacing w:val="0"/>
          <w:sz w:val="28"/>
          <w:szCs w:val="28"/>
          <w:shd w:val="clear" w:color="auto" w:fill="FFFFFF"/>
          <w:lang w:val="en-US" w:eastAsia="zh-CN"/>
        </w:rPr>
      </w:pPr>
      <w:r>
        <w:rPr>
          <w:rFonts w:hint="eastAsia" w:eastAsia="仿宋_GB2312"/>
          <w:color w:val="000000"/>
          <w:sz w:val="32"/>
          <w:lang w:eastAsia="zh-CN"/>
        </w:rPr>
        <w:t>龙岗区布吉街道办事处</w:t>
      </w:r>
      <w:r>
        <w:rPr>
          <w:rFonts w:hint="default" w:ascii="Times New Roman" w:hAnsi="Times New Roman" w:eastAsia="仿宋_GB2312"/>
          <w:color w:val="000000"/>
          <w:sz w:val="32"/>
        </w:rPr>
        <w:t xml:space="preserve">                               </w:t>
      </w:r>
      <w:r>
        <w:rPr>
          <w:rFonts w:hint="eastAsia" w:eastAsia="仿宋_GB2312"/>
          <w:color w:val="000000"/>
          <w:sz w:val="32"/>
          <w:lang w:val="en-US" w:eastAsia="zh-CN"/>
        </w:rPr>
        <w:t>2022</w:t>
      </w:r>
      <w:r>
        <w:rPr>
          <w:rFonts w:hint="default" w:ascii="Times New Roman" w:hAnsi="Times New Roman" w:eastAsia="仿宋_GB2312"/>
          <w:color w:val="000000"/>
          <w:sz w:val="32"/>
        </w:rPr>
        <w:t>年</w:t>
      </w:r>
      <w:r>
        <w:rPr>
          <w:rFonts w:hint="eastAsia" w:eastAsia="仿宋_GB2312"/>
          <w:color w:val="000000"/>
          <w:sz w:val="32"/>
          <w:lang w:val="en-US" w:eastAsia="zh-CN"/>
        </w:rPr>
        <w:t>1</w:t>
      </w:r>
      <w:r>
        <w:rPr>
          <w:rFonts w:hint="default" w:ascii="Times New Roman" w:hAnsi="Times New Roman" w:eastAsia="仿宋_GB2312"/>
          <w:color w:val="000000"/>
          <w:sz w:val="32"/>
        </w:rPr>
        <w:t>月</w:t>
      </w:r>
      <w:r>
        <w:rPr>
          <w:rFonts w:hint="default" w:ascii="Times New Roman" w:hAnsi="Times New Roman" w:eastAsia="仿宋_GB2312"/>
          <w:color w:val="000000"/>
          <w:sz w:val="32"/>
          <w:lang w:val="en"/>
        </w:rPr>
        <w:t>7</w:t>
      </w:r>
      <w:bookmarkStart w:id="0" w:name="_GoBack"/>
      <w:bookmarkEnd w:id="0"/>
      <w:r>
        <w:rPr>
          <w:rFonts w:hint="default" w:ascii="Times New Roman" w:hAnsi="Times New Roman" w:eastAsia="仿宋_GB2312"/>
          <w:color w:val="000000"/>
          <w:sz w:val="32"/>
        </w:rPr>
        <w:t>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37043"/>
    <w:multiLevelType w:val="singleLevel"/>
    <w:tmpl w:val="6FF3704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E236B"/>
    <w:rsid w:val="0F753717"/>
    <w:rsid w:val="142C3025"/>
    <w:rsid w:val="1AD10211"/>
    <w:rsid w:val="1C4841CD"/>
    <w:rsid w:val="1CB41D57"/>
    <w:rsid w:val="1DF553FE"/>
    <w:rsid w:val="20241FD0"/>
    <w:rsid w:val="2EA44686"/>
    <w:rsid w:val="397402ED"/>
    <w:rsid w:val="42F80640"/>
    <w:rsid w:val="62D83646"/>
    <w:rsid w:val="63282969"/>
    <w:rsid w:val="752B56B0"/>
    <w:rsid w:val="770E68D3"/>
    <w:rsid w:val="7A6132AD"/>
    <w:rsid w:val="ECBE3A93"/>
    <w:rsid w:val="FDEF9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1"/>
    <w:basedOn w:val="1"/>
    <w:qFormat/>
    <w:uiPriority w:val="99"/>
    <w:pPr>
      <w:ind w:left="420" w:leftChars="200"/>
    </w:pPr>
  </w:style>
  <w:style w:type="paragraph" w:styleId="4">
    <w:name w:val="index 8"/>
    <w:basedOn w:val="1"/>
    <w:next w:val="1"/>
    <w:qFormat/>
    <w:uiPriority w:val="0"/>
    <w:pPr>
      <w:ind w:left="1400" w:leftChars="1400"/>
    </w:pPr>
  </w:style>
  <w:style w:type="paragraph" w:styleId="5">
    <w:name w:val="Plain Text"/>
    <w:basedOn w:val="1"/>
    <w:next w:val="4"/>
    <w:qFormat/>
    <w:uiPriority w:val="0"/>
    <w:rPr>
      <w:rFonts w:ascii="宋体" w:cs="宋体"/>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2022-01-04T19:00:00Z</dcterms:created>
  <dc:creator>Administrator</dc:creator>
  <cp:lastModifiedBy>lgbj-740</cp:lastModifiedBy>
  <dcterms:modified xsi:type="dcterms:W3CDTF">2022-01-07T09:44:09Z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11D84E41D0794280B90BDBEBF9000F34</vt:lpwstr>
  </property>
</Properties>
</file>