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统计信用承诺书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>深圳市龙岗区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统计局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企业名称：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统一社会信用代码：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根据《中华人民共和国统计法》、《关于对统计领域严重失信企业及其有关人员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开展联合惩戒的合作备忘录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（修订版）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和国家统计局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《企业统计信用管理办法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》等有关法律法规等规定，本企业作以下承诺：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一、依照《统计法》第七条规定，真实、准确、完整、及时地提供（报送）统计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调查所需的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资料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，不提供（报送）不真实或者不完整的统计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资料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，不迟报、拒报统计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资料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二、本企业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为履行法定的统计资料报送义务提供必要的人员、工作条件保障。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自觉抵制任何形式的统计违法行为。不以任何方式要求本企业统计人员伪造、篡改统计资料，不对依法履行职责或者拒绝、抵制统计违法行为的人员进行打击报复，不会为了骗取荣誉称号、物质利益而编造虚假统计资料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四、按照国家有关规定设置原始记录、统计台账，建立健全统计资料的审核、签署、交接、归档等管理制度。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五、自觉接受统计部门监督检查，如实反映情况，提供相关证明和资料，如实答复统计检查查询书，不转移、隐匿、篡改、毁弃或者拒绝提供原始记录和凭证、统计台账、统计调查表及其他相关证明和资料。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六、本承诺书同意上传至“信用深圳”网进行公示，自觉接受社会监督。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七、如出现违法违诺情况，本企业愿意依法承担相应的法律责任和违诺责任。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八、本承诺书一式二份，统计机构、企业各一份。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1920" w:firstLineChars="6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法定代表人或主要负责人（签字）：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360" w:leftChars="0" w:right="0" w:firstLine="420" w:firstLineChars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承诺企业（盖章）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360" w:leftChars="0" w:right="0" w:firstLine="960" w:firstLineChars="3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  月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 w:firstLine="640" w:firstLineChars="2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 w:firstLine="640" w:firstLineChars="2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 w:firstLine="640" w:firstLineChars="2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 w:firstLine="640" w:firstLineChars="2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 w:firstLine="640" w:firstLineChars="2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 w:firstLine="640" w:firstLineChars="2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FE7B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吴晓丽</cp:lastModifiedBy>
  <dcterms:modified xsi:type="dcterms:W3CDTF">2021-12-07T15:41:54Z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