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  <w:t>龙岗区公立医院联合采购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val="en-US" w:eastAsia="zh-CN" w:bidi="ar"/>
        </w:rPr>
        <w:t>泌尿外科耗材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64"/>
          <w:szCs w:val="64"/>
          <w:lang w:eastAsia="zh-CN" w:bidi="ar"/>
        </w:rPr>
        <w:t>征集资料</w:t>
      </w:r>
    </w:p>
    <w:p>
      <w:pPr>
        <w:pStyle w:val="9"/>
        <w:rPr>
          <w:rFonts w:hint="eastAsia"/>
          <w:b/>
          <w:sz w:val="32"/>
          <w:szCs w:val="32"/>
        </w:rPr>
      </w:pPr>
    </w:p>
    <w:p>
      <w:pPr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产品</w:t>
      </w:r>
      <w:r>
        <w:rPr>
          <w:rFonts w:hint="eastAsia" w:ascii="宋体" w:hAnsi="宋体"/>
          <w:sz w:val="30"/>
          <w:szCs w:val="30"/>
        </w:rPr>
        <w:t>名称：</w:t>
      </w:r>
      <w:r>
        <w:rPr>
          <w:rFonts w:hint="eastAsia" w:ascii="宋体" w:hAnsi="宋体"/>
          <w:sz w:val="30"/>
          <w:szCs w:val="30"/>
          <w:lang w:eastAsia="zh-CN"/>
        </w:rPr>
        <w:t>例</w:t>
      </w:r>
      <w:r>
        <w:rPr>
          <w:rFonts w:hint="eastAsia" w:ascii="宋体" w:hAnsi="宋体"/>
          <w:sz w:val="30"/>
          <w:szCs w:val="30"/>
          <w:lang w:val="en-US" w:eastAsia="zh-CN"/>
        </w:rPr>
        <w:t>1、一次性使用无菌输尿管支架（双J管）</w:t>
      </w:r>
    </w:p>
    <w:p>
      <w:pPr>
        <w:ind w:firstLine="1800" w:firstLineChars="600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6、一次性使用输尿管导引鞘</w:t>
      </w:r>
    </w:p>
    <w:p>
      <w:pPr>
        <w:ind w:firstLine="1120" w:firstLineChars="400"/>
        <w:jc w:val="both"/>
        <w:rPr>
          <w:rFonts w:hint="eastAsia"/>
          <w:sz w:val="28"/>
          <w:szCs w:val="28"/>
        </w:rPr>
      </w:pPr>
    </w:p>
    <w:p>
      <w:pPr>
        <w:ind w:firstLine="1120" w:firstLineChars="4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公司名称：xxxxxxxxxx有限公司</w:t>
      </w:r>
    </w:p>
    <w:p>
      <w:pPr>
        <w:ind w:firstLine="1120" w:firstLineChars="4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地址：xxxxxxxxxxxxxxxxxxxxxxxxxx</w:t>
      </w:r>
    </w:p>
    <w:p>
      <w:pPr>
        <w:ind w:firstLine="1120" w:firstLineChars="4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电话：xxxxxxxxxxxxx联系人：xxx</w:t>
      </w:r>
    </w:p>
    <w:p>
      <w:pPr>
        <w:ind w:firstLine="1120" w:firstLineChars="40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xxxxxxxx@xxxx.com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8"/>
          <w:rFonts w:hint="eastAsia"/>
          <w:sz w:val="28"/>
          <w:szCs w:val="28"/>
        </w:rPr>
        <w:t>xxxxxxxx@xxxx.com</w:t>
      </w:r>
      <w:r>
        <w:rPr>
          <w:sz w:val="28"/>
          <w:szCs w:val="28"/>
        </w:rPr>
        <w:fldChar w:fldCharType="end"/>
      </w:r>
    </w:p>
    <w:p>
      <w:pPr>
        <w:ind w:firstLine="1120" w:firstLineChars="400"/>
        <w:jc w:val="both"/>
        <w:rPr>
          <w:rFonts w:ascii="黑体" w:eastAsia="黑体" w:cs="宋体"/>
          <w:bCs/>
          <w:sz w:val="36"/>
          <w:szCs w:val="36"/>
          <w:lang w:val="zh-CN"/>
        </w:rPr>
      </w:pPr>
      <w:r>
        <w:rPr>
          <w:rFonts w:hint="eastAsia"/>
          <w:sz w:val="28"/>
          <w:szCs w:val="28"/>
        </w:rPr>
        <w:t>公章：</w:t>
      </w:r>
    </w:p>
    <w:p/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rPr>
          <w:rFonts w:hint="eastAsia" w:ascii="仿宋_GB2312" w:hAnsi="宋体" w:eastAsia="仿宋_GB2312" w:cs="Times New Roman"/>
          <w:bCs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1、产品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报价表</w:t>
      </w:r>
    </w:p>
    <w:tbl>
      <w:tblPr>
        <w:tblStyle w:val="5"/>
        <w:tblpPr w:leftFromText="180" w:rightFromText="180" w:vertAnchor="text" w:horzAnchor="page" w:tblpXSpec="center" w:tblpY="626"/>
        <w:tblOverlap w:val="never"/>
        <w:tblW w:w="144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815"/>
        <w:gridCol w:w="1455"/>
        <w:gridCol w:w="1605"/>
        <w:gridCol w:w="1129"/>
        <w:gridCol w:w="1665"/>
        <w:gridCol w:w="945"/>
        <w:gridCol w:w="1290"/>
        <w:gridCol w:w="1095"/>
        <w:gridCol w:w="105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目录序号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（非流水号）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深圳市阳光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平台编码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产品目录名称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注册证名称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注册证规格型号（与产品外包装一致）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深圳阳光平台价格（元）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一次性报价（元）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注：1、此报价单</w:t>
      </w:r>
      <w:r>
        <w:rPr>
          <w:rFonts w:hint="eastAsia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洽谈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现场提交，所有产品和规格型号均应详细填写完整。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2、单价相同规格型号有多个可填写在一起，如5#/7#。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一次性报价不得高于深圳阳光平台价格或龙岗区12家公立医院最低采购价（取低价）。</w:t>
      </w:r>
    </w:p>
    <w:p>
      <w:pPr>
        <w:pStyle w:val="9"/>
        <w:ind w:left="0" w:leftChars="0" w:firstLine="0" w:firstLineChars="0"/>
        <w:rPr>
          <w:rFonts w:hint="eastAsia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企业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名称(加盖红章):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5" w:type="default"/>
          <w:pgSz w:w="16838" w:h="11906" w:orient="landscape"/>
          <w:pgMar w:top="1440" w:right="678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AndChars" w:linePitch="326" w:charSpace="0"/>
        </w:sect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签名：联系电话：日期：年月日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color w:val="auto"/>
          <w:sz w:val="32"/>
          <w:szCs w:val="32"/>
          <w:lang w:eastAsia="zh-CN"/>
        </w:rPr>
        <w:t>所投品牌，必填）</w:t>
      </w:r>
      <w:r>
        <w:rPr>
          <w:rFonts w:hint="eastAsia"/>
          <w:b/>
          <w:sz w:val="32"/>
          <w:szCs w:val="32"/>
          <w:lang w:eastAsia="zh-CN"/>
        </w:rPr>
        <w:t>用户名单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rPr>
          <w:rFonts w:hint="eastAsia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</w:rPr>
        <w:t>--------------近三年三</w:t>
      </w:r>
      <w:r>
        <w:rPr>
          <w:rFonts w:hint="eastAsia"/>
          <w:lang w:eastAsia="zh-CN"/>
        </w:rPr>
        <w:t>甲</w:t>
      </w:r>
      <w:r>
        <w:rPr>
          <w:rFonts w:hint="eastAsia"/>
        </w:rPr>
        <w:t>医院（主要提供</w:t>
      </w:r>
      <w:r>
        <w:rPr>
          <w:rFonts w:hint="eastAsia"/>
          <w:lang w:eastAsia="zh-CN"/>
        </w:rPr>
        <w:t>广东省及</w:t>
      </w:r>
      <w:r>
        <w:rPr>
          <w:rFonts w:hint="eastAsia"/>
        </w:rPr>
        <w:t>深圳市的）</w:t>
      </w:r>
    </w:p>
    <w:tbl>
      <w:tblPr>
        <w:tblStyle w:val="5"/>
        <w:tblW w:w="1096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103"/>
        <w:gridCol w:w="945"/>
        <w:gridCol w:w="2655"/>
        <w:gridCol w:w="1005"/>
        <w:gridCol w:w="870"/>
        <w:gridCol w:w="975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是否有发票/合同证明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是否三甲医院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设备科联系人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座机+分机号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优先填写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近三年深圳市/广东省三甲医院客户，以提交的发票或合同（必须清晰复印件）为准（深圳市至少3家；深圳市不足3家的补充广东省内成交资料至少5家）。不同产品须分开填写用户名单。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如提供虚假信息，我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将自动放弃在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龙岗区公立医院联合采购泌尿外科耗材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项目的报名</w:t>
      </w:r>
      <w:r>
        <w:rPr>
          <w:rFonts w:hint="eastAsia" w:ascii="宋体" w:hAnsi="宋体" w:eastAsia="宋体" w:cs="宋体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9"/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发票模板：项目1：XXXXX单价：用户单位：XXX医院</w:t>
      </w:r>
    </w:p>
    <w:tbl>
      <w:tblPr>
        <w:tblStyle w:val="6"/>
        <w:tblW w:w="10422" w:type="dxa"/>
        <w:jc w:val="center"/>
        <w:tblBorders>
          <w:top w:val="dashed" w:color="auto" w:sz="12" w:space="0"/>
          <w:left w:val="dashed" w:color="auto" w:sz="12" w:space="0"/>
          <w:bottom w:val="dashed" w:color="auto" w:sz="12" w:space="0"/>
          <w:right w:val="dashed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dashed" w:color="auto" w:sz="12" w:space="0"/>
            <w:left w:val="dashed" w:color="auto" w:sz="12" w:space="0"/>
            <w:bottom w:val="dashed" w:color="auto" w:sz="12" w:space="0"/>
            <w:right w:val="dashed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2" w:hRule="exact"/>
          <w:jc w:val="center"/>
        </w:trPr>
        <w:tc>
          <w:tcPr>
            <w:tcW w:w="1042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52"/>
                <w:szCs w:val="52"/>
                <w:vertAlign w:val="baseline"/>
                <w:lang w:eastAsia="zh-CN"/>
              </w:rPr>
              <w:t>清晰发票复印件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  <w:t>（模糊、遮挡信息等做无效处理）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44"/>
                <w:szCs w:val="44"/>
                <w:vertAlign w:val="baseline"/>
                <w:lang w:val="en-US" w:eastAsia="zh-CN"/>
              </w:rPr>
              <w:t>（可在线查验）</w:t>
            </w:r>
          </w:p>
        </w:tc>
      </w:tr>
    </w:tbl>
    <w:p>
      <w:pPr>
        <w:pStyle w:val="9"/>
        <w:rPr>
          <w:rFonts w:hint="eastAsia" w:eastAsia="宋体"/>
          <w:lang w:val="en-US" w:eastAsia="zh-CN"/>
        </w:rPr>
      </w:pPr>
      <w:r>
        <w:rPr>
          <w:rFonts w:hint="eastAsia"/>
          <w:color w:val="FF0000"/>
          <w:lang w:val="en-US" w:eastAsia="zh-CN"/>
        </w:rPr>
        <w:t>发票模板：项目1：XXXXX单价：用户单位：XXX医院</w:t>
      </w:r>
    </w:p>
    <w:tbl>
      <w:tblPr>
        <w:tblStyle w:val="6"/>
        <w:tblW w:w="10422" w:type="dxa"/>
        <w:jc w:val="center"/>
        <w:tblBorders>
          <w:top w:val="dashed" w:color="auto" w:sz="12" w:space="0"/>
          <w:left w:val="dashed" w:color="auto" w:sz="12" w:space="0"/>
          <w:bottom w:val="dashed" w:color="auto" w:sz="12" w:space="0"/>
          <w:right w:val="dashed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dashed" w:color="auto" w:sz="12" w:space="0"/>
            <w:left w:val="dashed" w:color="auto" w:sz="12" w:space="0"/>
            <w:bottom w:val="dashed" w:color="auto" w:sz="12" w:space="0"/>
            <w:right w:val="dashed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042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52"/>
                <w:szCs w:val="52"/>
                <w:vertAlign w:val="baseline"/>
                <w:lang w:eastAsia="zh-CN"/>
              </w:rPr>
              <w:t>清晰发票复印件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  <w:t>（模糊、遮挡信息等做无效处理）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44"/>
                <w:szCs w:val="44"/>
                <w:vertAlign w:val="baseline"/>
                <w:lang w:val="en-US" w:eastAsia="zh-CN"/>
              </w:rPr>
              <w:t>（可在线查验）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品牌优势及产品性能/参数（</w:t>
      </w:r>
      <w:r>
        <w:rPr>
          <w:rFonts w:hint="eastAsia" w:eastAsia="宋体"/>
          <w:lang w:val="en-US" w:eastAsia="zh-CN"/>
        </w:rPr>
        <w:t>尽量以表格</w:t>
      </w:r>
      <w:r>
        <w:rPr>
          <w:rFonts w:hint="eastAsia"/>
          <w:lang w:val="en-US" w:eastAsia="zh-CN"/>
        </w:rPr>
        <w:t>形式</w:t>
      </w:r>
      <w:r>
        <w:rPr>
          <w:rFonts w:hint="eastAsia" w:eastAsia="宋体"/>
          <w:lang w:val="en-US" w:eastAsia="zh-CN"/>
        </w:rPr>
        <w:t>展现，每个产品分开填写，一页以内），可后附彩页</w:t>
      </w:r>
      <w:r>
        <w:rPr>
          <w:rFonts w:hint="eastAsia"/>
          <w:lang w:val="en-US" w:eastAsia="zh-CN"/>
        </w:rPr>
        <w:t>及说明书</w:t>
      </w:r>
      <w:bookmarkStart w:id="0" w:name="_GoBack"/>
      <w:bookmarkEnd w:id="0"/>
      <w:r>
        <w:rPr>
          <w:rFonts w:hint="eastAsia" w:eastAsia="宋体"/>
          <w:lang w:val="en-US" w:eastAsia="zh-CN"/>
        </w:rPr>
        <w:t>。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eastAsia" w:eastAsia="宋体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4、报名公司企业三证及医疗器械经营/生产许可证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eastAsia" w:eastAsia="宋体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5、产品有效期内的各级企业授权书系列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eastAsia" w:eastAsia="宋体"/>
          <w:lang w:val="en-US" w:eastAsia="zh-CN"/>
        </w:rPr>
      </w:pPr>
    </w:p>
    <w:p>
      <w:pPr>
        <w:pStyle w:val="9"/>
        <w:numPr>
          <w:ilvl w:val="0"/>
          <w:numId w:val="2"/>
        </w:numPr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各级授权公司企业三证及医疗器械经营/生产许可证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eastAsia="宋体"/>
          <w:lang w:val="en-US" w:eastAsia="zh-CN"/>
        </w:rPr>
      </w:pPr>
    </w:p>
    <w:p>
      <w:pPr>
        <w:pStyle w:val="9"/>
        <w:numPr>
          <w:ilvl w:val="0"/>
          <w:numId w:val="2"/>
        </w:numPr>
        <w:ind w:leftChars="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产品的《医疗器械注册证》及注册登记表系列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2"/>
        <w:szCs w:val="32"/>
        <w:lang w:eastAsia="zh-CN"/>
      </w:rPr>
    </w:pPr>
    <w:r>
      <w:rPr>
        <w:rFonts w:hint="eastAsia"/>
        <w:sz w:val="32"/>
        <w:szCs w:val="32"/>
        <w:lang w:eastAsia="zh-CN"/>
      </w:rPr>
      <w:t>深圳市龙岗区人民医院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0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  <w:lang w:eastAsia="zh-CN"/>
      </w:rPr>
      <w:t>深圳市龙岗区人民医院设备科医用耗材采购管理用表——征集资料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7DC72"/>
    <w:multiLevelType w:val="singleLevel"/>
    <w:tmpl w:val="2D07DC7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79E3A75"/>
    <w:multiLevelType w:val="singleLevel"/>
    <w:tmpl w:val="579E3A75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7630"/>
    <w:rsid w:val="03192A63"/>
    <w:rsid w:val="0AFE1803"/>
    <w:rsid w:val="13AC609A"/>
    <w:rsid w:val="19616271"/>
    <w:rsid w:val="1B863319"/>
    <w:rsid w:val="1CC03D3A"/>
    <w:rsid w:val="1F8F7630"/>
    <w:rsid w:val="2A2E0011"/>
    <w:rsid w:val="2C2C3BEC"/>
    <w:rsid w:val="34BD5971"/>
    <w:rsid w:val="39E91DC4"/>
    <w:rsid w:val="3CFB0B2B"/>
    <w:rsid w:val="4D8268BD"/>
    <w:rsid w:val="56AE2637"/>
    <w:rsid w:val="5FB6247D"/>
    <w:rsid w:val="63C5131D"/>
    <w:rsid w:val="72607D8C"/>
    <w:rsid w:val="7A721292"/>
    <w:rsid w:val="7AC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2021-11-24T03:21:00Z</dcterms:created>
  <dc:creator>鑫</dc:creator>
  <cp:lastModifiedBy>鑫</cp:lastModifiedBy>
  <dcterms:modified xsi:type="dcterms:W3CDTF">2021-11-24T09:06:46Z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9ACE777E57EA4E8FA0EE715B142E8B08</vt:lpwstr>
  </property>
</Properties>
</file>