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深圳市龙岗中心医院</w:t>
      </w:r>
    </w:p>
    <w:p>
      <w:pPr>
        <w:jc w:val="center"/>
        <w:rPr>
          <w:rFonts w:ascii="宋体" w:hAnsi="宋体" w:cs="宋体"/>
          <w:b/>
          <w:bCs/>
          <w:color w:val="000033"/>
          <w:kern w:val="0"/>
          <w:sz w:val="40"/>
        </w:rPr>
      </w:pPr>
      <w:r>
        <w:rPr>
          <w:rFonts w:hint="eastAsia" w:ascii="宋体" w:hAnsi="宋体" w:cs="宋体"/>
          <w:b/>
          <w:bCs/>
          <w:color w:val="000033"/>
          <w:kern w:val="0"/>
          <w:sz w:val="40"/>
          <w:u w:val="single"/>
        </w:rPr>
        <w:t xml:space="preserve"> </w:t>
      </w:r>
      <w:r>
        <w:rPr>
          <w:rFonts w:hint="eastAsia" w:ascii="宋体" w:hAnsi="宋体" w:cs="宋体"/>
          <w:b/>
          <w:bCs/>
          <w:color w:val="000033"/>
          <w:kern w:val="0"/>
          <w:sz w:val="40"/>
          <w:u w:val="single"/>
          <w:lang w:eastAsia="zh-CN"/>
        </w:rPr>
        <w:t>冠脉专用耗材</w:t>
      </w:r>
      <w:r>
        <w:rPr>
          <w:rFonts w:hint="eastAsia" w:ascii="宋体" w:hAnsi="宋体" w:cs="宋体"/>
          <w:b/>
          <w:bCs/>
          <w:color w:val="000033"/>
          <w:kern w:val="0"/>
          <w:sz w:val="40"/>
        </w:rPr>
        <w:t>耗材公开</w:t>
      </w:r>
      <w:r>
        <w:rPr>
          <w:rFonts w:hint="eastAsia" w:ascii="宋体" w:hAnsi="宋体" w:cs="宋体"/>
          <w:b/>
          <w:bCs/>
          <w:color w:val="000033"/>
          <w:kern w:val="0"/>
          <w:sz w:val="40"/>
          <w:lang w:eastAsia="zh-CN"/>
        </w:rPr>
        <w:t>遴选</w:t>
      </w:r>
      <w:r>
        <w:rPr>
          <w:rFonts w:hint="eastAsia" w:ascii="宋体" w:hAnsi="宋体" w:cs="宋体"/>
          <w:b/>
          <w:bCs/>
          <w:color w:val="000033"/>
          <w:kern w:val="0"/>
          <w:sz w:val="40"/>
        </w:rPr>
        <w:t>文件</w:t>
      </w:r>
    </w:p>
    <w:p>
      <w:pPr>
        <w:jc w:val="center"/>
        <w:rPr>
          <w:rFonts w:ascii="宋体" w:hAnsi="宋体" w:cs="宋体"/>
          <w:b/>
          <w:bCs/>
          <w:color w:val="000033"/>
          <w:kern w:val="0"/>
          <w:sz w:val="40"/>
        </w:rPr>
      </w:pPr>
      <w:r>
        <w:rPr>
          <w:rFonts w:hint="eastAsia" w:ascii="宋体" w:hAnsi="宋体" w:cs="宋体"/>
          <w:b/>
          <w:bCs/>
          <w:color w:val="000033"/>
          <w:kern w:val="0"/>
          <w:sz w:val="40"/>
        </w:rPr>
        <w:t>（编号：</w:t>
      </w:r>
      <w:r>
        <w:rPr>
          <w:rFonts w:hint="eastAsia" w:ascii="宋体" w:hAnsi="宋体" w:cs="宋体"/>
          <w:b/>
          <w:bCs/>
          <w:color w:val="000033"/>
          <w:kern w:val="0"/>
          <w:sz w:val="40"/>
          <w:u w:val="single"/>
        </w:rPr>
        <w:t>HC</w:t>
      </w:r>
      <w:r>
        <w:rPr>
          <w:rFonts w:hint="eastAsia" w:ascii="宋体" w:hAnsi="宋体" w:cs="宋体"/>
          <w:b/>
          <w:bCs/>
          <w:color w:val="000033"/>
          <w:kern w:val="0"/>
          <w:sz w:val="40"/>
          <w:u w:val="single"/>
          <w:lang w:val="en-US" w:eastAsia="zh-CN"/>
        </w:rPr>
        <w:t>2021-27</w:t>
      </w:r>
      <w:r>
        <w:rPr>
          <w:rFonts w:hint="eastAsia" w:ascii="宋体" w:hAnsi="宋体" w:cs="宋体"/>
          <w:b/>
          <w:bCs/>
          <w:color w:val="000033"/>
          <w:kern w:val="0"/>
          <w:sz w:val="40"/>
          <w:u w:val="single"/>
        </w:rPr>
        <w:t xml:space="preserve"> </w:t>
      </w:r>
      <w:r>
        <w:rPr>
          <w:rFonts w:hint="eastAsia" w:ascii="宋体" w:hAnsi="宋体" w:cs="宋体"/>
          <w:b/>
          <w:bCs/>
          <w:color w:val="000033"/>
          <w:kern w:val="0"/>
          <w:sz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1</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例：介入通用耗材</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龙岗/深圳/..</w:t>
            </w:r>
            <w:bookmarkStart w:id="0" w:name="_GoBack"/>
            <w:bookmarkEnd w:id="0"/>
            <w:r>
              <w:rPr>
                <w:rFonts w:hint="eastAsia" w:ascii="宋体" w:hAnsi="宋体" w:cs="宋体"/>
                <w:b/>
                <w:bCs/>
                <w:color w:val="FF0000"/>
                <w:kern w:val="0"/>
                <w:sz w:val="40"/>
              </w:rPr>
              <w:t xml:space="preserve"> /德国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2</w:t>
            </w:r>
          </w:p>
        </w:tc>
        <w:tc>
          <w:tcPr>
            <w:tcW w:w="255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例：心脏介入类</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龙岗/深圳/.. /德国</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C"/>
    <w:rsid w:val="00140F89"/>
    <w:rsid w:val="0085240D"/>
    <w:rsid w:val="00AB6EF5"/>
    <w:rsid w:val="00C2492C"/>
    <w:rsid w:val="1445133B"/>
    <w:rsid w:val="3C9879F3"/>
    <w:rsid w:val="4B6D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660</Words>
  <Characters>3767</Characters>
  <Lines>31</Lines>
  <Paragraphs>8</Paragraphs>
  <TotalTime>5</TotalTime>
  <ScaleCrop>false</ScaleCrop>
  <LinksUpToDate>false</LinksUpToDate>
  <CharactersWithSpaces>4419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2021-10-18T01:29:54Z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22822ED6DCD34BFCAE9A01B5CB943D2F</vt:lpwstr>
  </property>
</Properties>
</file>