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国</w:t>
      </w:r>
      <w:r>
        <w:rPr>
          <w:rFonts w:ascii="黑体" w:hAnsi="黑体" w:eastAsia="黑体"/>
          <w:b/>
          <w:sz w:val="40"/>
          <w:szCs w:val="40"/>
        </w:rPr>
        <w:t>家、省、市</w:t>
      </w:r>
      <w:r>
        <w:rPr>
          <w:rFonts w:hint="eastAsia" w:ascii="黑体" w:hAnsi="黑体" w:eastAsia="黑体"/>
          <w:b/>
          <w:sz w:val="40"/>
          <w:szCs w:val="40"/>
        </w:rPr>
        <w:t>级科技型企业孵化器</w:t>
      </w: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配</w:t>
      </w:r>
      <w:r>
        <w:rPr>
          <w:rFonts w:ascii="黑体" w:hAnsi="黑体" w:eastAsia="黑体"/>
          <w:b/>
          <w:sz w:val="40"/>
          <w:szCs w:val="40"/>
        </w:rPr>
        <w:t>套</w:t>
      </w:r>
      <w:r>
        <w:rPr>
          <w:rFonts w:hint="eastAsia" w:ascii="黑体" w:hAnsi="黑体" w:eastAsia="黑体"/>
          <w:b/>
          <w:sz w:val="40"/>
          <w:szCs w:val="40"/>
        </w:rPr>
        <w:t>扶持项目申请书</w:t>
      </w:r>
    </w:p>
    <w:p/>
    <w:p/>
    <w:p>
      <w:r>
        <w:rPr>
          <w:rFonts w:hint="eastAsia"/>
        </w:rPr>
        <w:t xml:space="preserve">                             </w:t>
      </w:r>
    </w:p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tel1"/>
            <w:bookmarkEnd w:id="7"/>
            <w:bookmarkStart w:id="8" w:name="contact_mobile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day"/>
            <w:bookmarkEnd w:id="12"/>
            <w:bookmarkStart w:id="13" w:name="prp_submit_date_year"/>
            <w:bookmarkEnd w:id="13"/>
            <w:bookmarkStart w:id="14" w:name="prp_submit_date_month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/>
          <w:sz w:val="36"/>
        </w:rPr>
        <w:t>二〇一七年五月</w:t>
      </w:r>
      <w:r>
        <w:br w:type="page"/>
      </w:r>
    </w:p>
    <w:p/>
    <w:p>
      <w:pPr>
        <w:rPr>
          <w:szCs w:val="21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（单位需加盖公章）</w:t>
      </w:r>
    </w:p>
    <w:p>
      <w:pPr>
        <w:spacing w:after="78"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596"/>
        <w:gridCol w:w="1156"/>
        <w:gridCol w:w="544"/>
        <w:gridCol w:w="1436"/>
        <w:gridCol w:w="255"/>
        <w:gridCol w:w="711"/>
        <w:gridCol w:w="638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单位地址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单位注册资本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155" w:rightChars="-7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注册所在区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注册所在街道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szCs w:val="21"/>
              </w:rPr>
            </w:pPr>
            <w:r>
              <w:rPr>
                <w:rFonts w:hint="eastAsia"/>
              </w:rPr>
              <w:t>办公地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spacing w:val="-8"/>
                <w:szCs w:val="21"/>
              </w:rPr>
            </w:pPr>
            <w:r>
              <w:rPr>
                <w:rFonts w:hint="eastAsia"/>
              </w:rPr>
              <w:t>生产地</w:t>
            </w:r>
            <w:r>
              <w:rPr>
                <w:rFonts w:hint="eastAsia" w:cs="宋体"/>
              </w:rPr>
              <w:t>所在区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登记注册类型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/>
              </w:rPr>
              <w:t>单位网址</w:t>
            </w:r>
          </w:p>
        </w:tc>
        <w:tc>
          <w:tcPr>
            <w:tcW w:w="715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1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/>
              </w:rPr>
              <w:t>参加社保人数</w:t>
            </w:r>
          </w:p>
        </w:tc>
        <w:tc>
          <w:tcPr>
            <w:tcW w:w="1980" w:type="dxa"/>
            <w:gridSpan w:val="2"/>
          </w:tcPr>
          <w:p/>
        </w:tc>
        <w:tc>
          <w:tcPr>
            <w:tcW w:w="1604" w:type="dxa"/>
            <w:gridSpan w:val="3"/>
          </w:tcPr>
          <w:p>
            <w:r>
              <w:rPr>
                <w:rFonts w:hint="eastAsia"/>
              </w:rPr>
              <w:t>留学归国人员数</w:t>
            </w:r>
          </w:p>
        </w:tc>
        <w:tc>
          <w:tcPr>
            <w:tcW w:w="10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3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主要股东名称（前</w:t>
            </w:r>
            <w:r>
              <w:rPr>
                <w:szCs w:val="21"/>
              </w:rPr>
              <w:t>5</w:t>
            </w:r>
            <w:r>
              <w:rPr>
                <w:rFonts w:hint="eastAsia" w:cs="宋体"/>
                <w:szCs w:val="21"/>
              </w:rPr>
              <w:t>位）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出资额（万元）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所占比例（</w:t>
            </w:r>
            <w:r>
              <w:rPr>
                <w:szCs w:val="21"/>
              </w:rPr>
              <w:t>%</w:t>
            </w:r>
            <w:r>
              <w:rPr>
                <w:rFonts w:hint="eastAsia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4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/>
        </w:tc>
        <w:tc>
          <w:tcPr>
            <w:tcW w:w="2402" w:type="dxa"/>
            <w:gridSpan w:val="3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（2016年）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（2015年）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营业收入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其中：主营业务收入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净利润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应缴税费总额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其中：企业所得税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个人所得税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增值税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其他税费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负债总额（万元）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完成固定资产投资额（万元）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孵化器建设投入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15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员工培训年投入费用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、孵化载体基本情况</w:t>
      </w: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010"/>
        <w:gridCol w:w="1826"/>
        <w:gridCol w:w="424"/>
        <w:gridCol w:w="850"/>
        <w:gridCol w:w="851"/>
        <w:gridCol w:w="934"/>
        <w:gridCol w:w="15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51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孵化载体名称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15" w:name="center_name"/>
            <w:bookmarkEnd w:id="15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运营</w:t>
            </w:r>
            <w:r>
              <w:rPr>
                <w:rFonts w:ascii="宋体" w:hAnsi="宋体"/>
                <w:szCs w:val="21"/>
              </w:rPr>
              <w:t>起始时间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1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孵化载体地址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使用年限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孵化场地面积（m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在孵企业孵化面积（m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专职管理团队人数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公共服务面积（m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管理团队中接受孵化器专业培训（持证）人数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管理团队中本</w:t>
            </w:r>
            <w:r>
              <w:rPr>
                <w:rFonts w:ascii="宋体" w:hAnsi="宋体"/>
              </w:rPr>
              <w:t>科</w:t>
            </w:r>
            <w:r>
              <w:rPr>
                <w:rFonts w:hint="eastAsia" w:ascii="宋体" w:hAnsi="宋体"/>
              </w:rPr>
              <w:t>以上学</w:t>
            </w:r>
            <w:r>
              <w:rPr>
                <w:rFonts w:ascii="宋体" w:hAnsi="宋体"/>
              </w:rPr>
              <w:t>历</w:t>
            </w:r>
            <w:r>
              <w:rPr>
                <w:rFonts w:hint="eastAsia" w:ascii="宋体" w:hAnsi="宋体"/>
              </w:rPr>
              <w:t>比例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联系人移动电话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联系人移动电话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联系人传真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孵化器</w:t>
            </w:r>
            <w:r>
              <w:rPr>
                <w:rFonts w:ascii="宋体" w:hAnsi="宋体"/>
              </w:rPr>
              <w:t>认</w:t>
            </w:r>
            <w:r>
              <w:rPr>
                <w:rFonts w:hint="eastAsia" w:ascii="宋体" w:hAnsi="宋体"/>
              </w:rPr>
              <w:t>定</w:t>
            </w:r>
            <w:r>
              <w:rPr>
                <w:rFonts w:ascii="宋体" w:hAnsi="宋体"/>
              </w:rPr>
              <w:t>类别</w:t>
            </w:r>
          </w:p>
        </w:tc>
        <w:tc>
          <w:tcPr>
            <w:tcW w:w="7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□国家 □省级 □市级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519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项目总投资额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区财政资助申请（万元）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519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国家省市资助额（万元）</w:t>
            </w:r>
          </w:p>
        </w:tc>
        <w:tc>
          <w:tcPr>
            <w:tcW w:w="283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单位自筹资金（万元）</w:t>
            </w:r>
          </w:p>
        </w:tc>
        <w:tc>
          <w:tcPr>
            <w:tcW w:w="3359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519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项目立项批准单位</w:t>
            </w:r>
          </w:p>
        </w:tc>
        <w:tc>
          <w:tcPr>
            <w:tcW w:w="283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项目立项时间</w:t>
            </w:r>
          </w:p>
        </w:tc>
        <w:tc>
          <w:tcPr>
            <w:tcW w:w="3359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19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批准文号</w:t>
            </w:r>
          </w:p>
        </w:tc>
        <w:tc>
          <w:tcPr>
            <w:tcW w:w="1010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27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任务书/合同编号</w:t>
            </w:r>
          </w:p>
        </w:tc>
        <w:tc>
          <w:tcPr>
            <w:tcW w:w="1574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目前到位经费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项目是否已经验收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国家、省、市资助经费下达情况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下达时间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下达通知书/文件号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进账凭证号码</w:t>
            </w:r>
          </w:p>
        </w:tc>
        <w:tc>
          <w:tcPr>
            <w:tcW w:w="1574" w:type="dxa"/>
            <w:vAlign w:val="center"/>
          </w:tcPr>
          <w:p>
            <w:pPr>
              <w:rPr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519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color w:val="0000FF"/>
              </w:rPr>
            </w:pPr>
          </w:p>
        </w:tc>
        <w:tc>
          <w:tcPr>
            <w:tcW w:w="283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574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br w:type="page"/>
      </w:r>
    </w:p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/>
          <w:b/>
          <w:sz w:val="24"/>
          <w:szCs w:val="24"/>
        </w:rPr>
        <w:t>、孵化载体情况</w:t>
      </w:r>
      <w:r>
        <w:rPr>
          <w:rFonts w:hint="eastAsia" w:ascii="宋体" w:hAnsi="宋体"/>
          <w:b/>
          <w:sz w:val="24"/>
          <w:szCs w:val="24"/>
          <w:lang w:eastAsia="zh-CN"/>
        </w:rPr>
        <w:t>及建设规划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szCs w:val="21"/>
        </w:rPr>
        <w:t>限</w:t>
      </w:r>
      <w:r>
        <w:rPr>
          <w:rFonts w:hint="eastAsia" w:ascii="宋体" w:hAnsi="宋体"/>
          <w:szCs w:val="21"/>
          <w:lang w:val="en-US" w:eastAsia="zh-CN"/>
        </w:rPr>
        <w:t>1500</w:t>
      </w:r>
      <w:r>
        <w:rPr>
          <w:rFonts w:hint="eastAsia" w:ascii="宋体" w:hAnsi="宋体"/>
          <w:szCs w:val="21"/>
        </w:rPr>
        <w:t>字之内）</w:t>
      </w:r>
    </w:p>
    <w:p>
      <w:pPr>
        <w:snapToGrid w:val="0"/>
      </w:pPr>
      <w:r>
        <w:t>概述本</w:t>
      </w:r>
      <w:r>
        <w:rPr>
          <w:rFonts w:hint="eastAsia"/>
        </w:rPr>
        <w:t>项目</w:t>
      </w:r>
      <w:r>
        <w:t>的目的</w:t>
      </w:r>
      <w:r>
        <w:rPr>
          <w:rFonts w:hint="eastAsia"/>
        </w:rPr>
        <w:t>、</w:t>
      </w:r>
      <w:r>
        <w:t>意义</w:t>
      </w:r>
      <w:r>
        <w:rPr>
          <w:rFonts w:hint="eastAsia"/>
        </w:rPr>
        <w:t>，对我区科技创新和科技发展的促进作用，项目</w:t>
      </w:r>
      <w:r>
        <w:t>预期</w:t>
      </w:r>
      <w:r>
        <w:rPr>
          <w:rFonts w:hint="eastAsia"/>
        </w:rPr>
        <w:t>的</w:t>
      </w:r>
      <w:r>
        <w:t>经济和社会效应目标</w:t>
      </w:r>
      <w:r>
        <w:rPr>
          <w:rFonts w:hint="eastAsia"/>
        </w:rPr>
        <w:t>等内容</w:t>
      </w:r>
      <w:r>
        <w:t xml:space="preserve">。 </w:t>
      </w:r>
    </w:p>
    <w:tbl>
      <w:tblPr>
        <w:tblStyle w:val="34"/>
        <w:tblW w:w="89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6" w:hRule="atLeast"/>
          <w:jc w:val="center"/>
        </w:trPr>
        <w:tc>
          <w:tcPr>
            <w:tcW w:w="8916" w:type="dxa"/>
          </w:tcPr>
          <w:p>
            <w:pPr>
              <w:widowControl/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、孵化载体管理人员信息</w:t>
      </w:r>
    </w:p>
    <w:tbl>
      <w:tblPr>
        <w:tblStyle w:val="34"/>
        <w:tblW w:w="89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2"/>
        <w:gridCol w:w="1558"/>
        <w:gridCol w:w="1710"/>
        <w:gridCol w:w="169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部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  <w:sectPr>
          <w:headerReference r:id="rId3" w:type="default"/>
          <w:footerReference r:id="rId4" w:type="default"/>
          <w:pgSz w:w="11907" w:h="16839"/>
          <w:pgMar w:top="1418" w:right="1418" w:bottom="1418" w:left="1418" w:header="851" w:footer="737" w:gutter="0"/>
          <w:cols w:space="720" w:num="1"/>
          <w:docGrid w:type="lines" w:linePitch="312" w:charSpace="0"/>
        </w:sectPr>
      </w:pPr>
    </w:p>
    <w:p>
      <w:pPr>
        <w:spacing w:after="78" w:afterLines="25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sz w:val="24"/>
          <w:szCs w:val="24"/>
        </w:rPr>
        <w:t>、孵化载体增值服务内容情况</w:t>
      </w:r>
      <w:r>
        <w:rPr>
          <w:rFonts w:hint="eastAsia" w:ascii="宋体" w:hAnsi="宋体"/>
          <w:szCs w:val="21"/>
        </w:rPr>
        <w:t>（包括为在孵企业或项目提供专业技术服务、公共服务、平台建设等方面的工作内容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。</w:t>
      </w:r>
    </w:p>
    <w:tbl>
      <w:tblPr>
        <w:tblStyle w:val="34"/>
        <w:tblW w:w="86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747"/>
        <w:gridCol w:w="31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主要服务内容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服务对象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  <w:sectPr>
          <w:pgSz w:w="11907" w:h="16839"/>
          <w:pgMar w:top="1418" w:right="1418" w:bottom="1418" w:left="1418" w:header="851" w:footer="737" w:gutter="0"/>
          <w:cols w:space="720" w:num="1"/>
          <w:docGrid w:type="linesAndChars" w:linePitch="312" w:charSpace="0"/>
        </w:sectPr>
      </w:pPr>
    </w:p>
    <w:p>
      <w:pPr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/>
          <w:b/>
          <w:sz w:val="24"/>
          <w:szCs w:val="24"/>
        </w:rPr>
        <w:t>、在孵企业</w:t>
      </w:r>
    </w:p>
    <w:tbl>
      <w:tblPr>
        <w:tblStyle w:val="34"/>
        <w:tblW w:w="13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54"/>
        <w:gridCol w:w="1556"/>
        <w:gridCol w:w="2665"/>
        <w:gridCol w:w="1432"/>
        <w:gridCol w:w="1332"/>
        <w:gridCol w:w="1236"/>
        <w:gridCol w:w="99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入驻时间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上一年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营业收入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就业人数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54" w:type="dxa"/>
            <w:vAlign w:val="center"/>
          </w:tcPr>
          <w:p>
            <w:pPr>
              <w:jc w:val="left"/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right"/>
            </w:pPr>
          </w:p>
        </w:tc>
        <w:tc>
          <w:tcPr>
            <w:tcW w:w="1332" w:type="dxa"/>
            <w:vAlign w:val="center"/>
          </w:tcPr>
          <w:p>
            <w:pPr>
              <w:jc w:val="right"/>
            </w:pPr>
          </w:p>
        </w:tc>
        <w:tc>
          <w:tcPr>
            <w:tcW w:w="1236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1363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54" w:type="dxa"/>
            <w:vAlign w:val="center"/>
          </w:tcPr>
          <w:p>
            <w:pPr>
              <w:jc w:val="left"/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right"/>
            </w:pPr>
          </w:p>
        </w:tc>
        <w:tc>
          <w:tcPr>
            <w:tcW w:w="1332" w:type="dxa"/>
            <w:vAlign w:val="center"/>
          </w:tcPr>
          <w:p>
            <w:pPr>
              <w:jc w:val="right"/>
            </w:pPr>
          </w:p>
        </w:tc>
        <w:tc>
          <w:tcPr>
            <w:tcW w:w="1236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1363" w:type="dxa"/>
            <w:vAlign w:val="center"/>
          </w:tcPr>
          <w:p>
            <w:pPr>
              <w:jc w:val="left"/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/>
          <w:b/>
          <w:sz w:val="24"/>
          <w:szCs w:val="24"/>
        </w:rPr>
        <w:t>、主要毕业企业</w:t>
      </w:r>
    </w:p>
    <w:tbl>
      <w:tblPr>
        <w:tblStyle w:val="34"/>
        <w:tblW w:w="13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716"/>
        <w:gridCol w:w="1556"/>
        <w:gridCol w:w="1921"/>
        <w:gridCol w:w="1432"/>
        <w:gridCol w:w="1305"/>
        <w:gridCol w:w="1134"/>
        <w:gridCol w:w="101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营业收入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就业人数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6" w:type="dxa"/>
            <w:vAlign w:val="center"/>
          </w:tcPr>
          <w:p>
            <w:pPr>
              <w:jc w:val="left"/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right"/>
            </w:pPr>
          </w:p>
        </w:tc>
        <w:tc>
          <w:tcPr>
            <w:tcW w:w="1305" w:type="dxa"/>
            <w:vAlign w:val="center"/>
          </w:tcPr>
          <w:p>
            <w:pPr>
              <w:jc w:val="righ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018" w:type="dxa"/>
            <w:vAlign w:val="center"/>
          </w:tcPr>
          <w:p>
            <w:pPr>
              <w:jc w:val="left"/>
            </w:pPr>
          </w:p>
        </w:tc>
        <w:tc>
          <w:tcPr>
            <w:tcW w:w="136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6" w:type="dxa"/>
            <w:vAlign w:val="center"/>
          </w:tcPr>
          <w:p>
            <w:pPr>
              <w:jc w:val="left"/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right"/>
            </w:pPr>
          </w:p>
        </w:tc>
        <w:tc>
          <w:tcPr>
            <w:tcW w:w="1305" w:type="dxa"/>
            <w:vAlign w:val="center"/>
          </w:tcPr>
          <w:p>
            <w:pPr>
              <w:jc w:val="righ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018" w:type="dxa"/>
            <w:vAlign w:val="center"/>
          </w:tcPr>
          <w:p>
            <w:pPr>
              <w:jc w:val="left"/>
            </w:pPr>
          </w:p>
        </w:tc>
        <w:tc>
          <w:tcPr>
            <w:tcW w:w="1366" w:type="dxa"/>
            <w:vAlign w:val="center"/>
          </w:tcPr>
          <w:p>
            <w:pPr>
              <w:jc w:val="left"/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  <w:sectPr>
          <w:pgSz w:w="16839" w:h="11907" w:orient="landscape"/>
          <w:pgMar w:top="1418" w:right="1418" w:bottom="1418" w:left="1418" w:header="851" w:footer="737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九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计划进度</w:t>
      </w:r>
    </w:p>
    <w:p>
      <w:pPr>
        <w:spacing w:after="78" w:afterLines="25" w:line="276" w:lineRule="auto"/>
        <w:ind w:left="141" w:leftChars="67"/>
        <w:rPr>
          <w:rFonts w:ascii="宋体" w:hAnsi="宋体" w:cs="宋体"/>
          <w:kern w:val="0"/>
          <w:szCs w:val="21"/>
        </w:rPr>
      </w:pPr>
      <w:r>
        <w:rPr>
          <w:rFonts w:ascii="Arial" w:hAnsi="Arial" w:cs="Arial"/>
        </w:rPr>
        <w:t>简述项目实施期内不同阶段应该实现的具体目标，包括时间进度安排、资金使用计划等。</w:t>
      </w:r>
    </w:p>
    <w:tbl>
      <w:tblPr>
        <w:tblStyle w:val="34"/>
        <w:tblW w:w="926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800"/>
        <w:gridCol w:w="2820"/>
        <w:gridCol w:w="35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阶  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起止时间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Arial" w:hAnsi="Arial" w:cs="Arial"/>
              </w:rPr>
              <w:t>进度安排</w:t>
            </w:r>
          </w:p>
        </w:tc>
        <w:tc>
          <w:tcPr>
            <w:tcW w:w="35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bookmarkStart w:id="16" w:name="milestone"/>
            <w:bookmarkEnd w:id="16"/>
            <w:r>
              <w:rPr>
                <w:rFonts w:ascii="Arial" w:hAnsi="Arial" w:cs="Arial"/>
              </w:rPr>
              <w:t>资金使用</w:t>
            </w:r>
            <w:r>
              <w:rPr>
                <w:rFonts w:hint="eastAsia" w:ascii="Arial" w:hAnsi="Arial" w:cs="Arial"/>
                <w:lang w:eastAsia="zh-CN"/>
              </w:rPr>
              <w:t>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第一阶段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2820" w:type="dxa"/>
            <w:tcBorders>
              <w:righ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rFonts w:ascii="宋体"/>
                <w:bCs/>
                <w:szCs w:val="21"/>
              </w:rPr>
            </w:pPr>
          </w:p>
        </w:tc>
        <w:tc>
          <w:tcPr>
            <w:tcW w:w="3520" w:type="dxa"/>
            <w:tcBorders>
              <w:lef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第二阶段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2820" w:type="dxa"/>
            <w:tcBorders>
              <w:righ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3520" w:type="dxa"/>
            <w:tcBorders>
              <w:lef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第三阶段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2820" w:type="dxa"/>
            <w:tcBorders>
              <w:righ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3520" w:type="dxa"/>
            <w:tcBorders>
              <w:lef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第四阶段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2820" w:type="dxa"/>
            <w:tcBorders>
              <w:righ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color w:val="FF0000"/>
                <w:szCs w:val="21"/>
              </w:rPr>
            </w:pPr>
          </w:p>
        </w:tc>
        <w:tc>
          <w:tcPr>
            <w:tcW w:w="3520" w:type="dxa"/>
            <w:tcBorders>
              <w:left w:val="single" w:color="auto" w:sz="4" w:space="0"/>
            </w:tcBorders>
          </w:tcPr>
          <w:p>
            <w:pPr>
              <w:spacing w:before="78" w:beforeLines="25" w:line="276" w:lineRule="auto"/>
              <w:ind w:firstLine="420" w:firstLineChars="200"/>
              <w:rPr>
                <w:color w:val="FF000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/>
          <w:kern w:val="0"/>
          <w:szCs w:val="21"/>
        </w:rPr>
        <w:br w:type="page"/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十、本申请所附材料清单</w:t>
      </w:r>
    </w:p>
    <w:tbl>
      <w:tblPr>
        <w:tblStyle w:val="34"/>
        <w:tblW w:w="90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9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298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上年度国税、地税纳税证明复印件（验原件）；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298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上年度财务审计报告或事业单位财务决算报表复印件（注册未满一年的可提供验资报告）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2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申请国家和省、市平台项目申请书（包括项目可行性报告）等材料复印件；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298" w:type="dxa"/>
            <w:vAlign w:val="center"/>
          </w:tcPr>
          <w:p>
            <w:pPr>
              <w:rPr>
                <w:color w:val="22222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国家、省、市项目立项文件、经费下达文件、经费到账凭证、有项目合同的提供合同、有项目验收的须提供项目验收结果文件（提供复印件验原件）；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3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exact"/>
          <w:jc w:val="center"/>
        </w:trPr>
        <w:tc>
          <w:tcPr>
            <w:tcW w:w="9039" w:type="dxa"/>
            <w:gridSpan w:val="2"/>
          </w:tcPr>
          <w:p>
            <w:pPr>
              <w:spacing w:before="78" w:beforeLines="25" w:line="276" w:lineRule="auto"/>
              <w:ind w:firstLine="420" w:firstLineChars="200"/>
            </w:pPr>
            <w:bookmarkStart w:id="17" w:name="_GoBack"/>
            <w:bookmarkEnd w:id="17"/>
          </w:p>
        </w:tc>
      </w:tr>
    </w:tbl>
    <w:p>
      <w:pPr>
        <w:widowControl/>
        <w:jc w:val="left"/>
      </w:pPr>
    </w:p>
    <w:sectPr>
      <w:pgSz w:w="11907" w:h="16839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 xml:space="preserve">  </w:t>
    </w:r>
    <w:r>
      <w:t xml:space="preserve">            </w:t>
    </w:r>
    <w:r>
      <w:rPr>
        <w:rFonts w:hint="eastAsia"/>
      </w:rPr>
      <w:t>深圳市龙岗区经济与科技发展专项资金</w:t>
    </w:r>
    <w:r>
      <w:t>----</w:t>
    </w:r>
    <w:r>
      <w:rPr>
        <w:rFonts w:hint="eastAsia"/>
      </w:rPr>
      <w:t>国家、省、市级科技型企业孵化器项目配套扶持申请书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10B09"/>
    <w:rsid w:val="00010D52"/>
    <w:rsid w:val="00047276"/>
    <w:rsid w:val="00055306"/>
    <w:rsid w:val="00074C07"/>
    <w:rsid w:val="00076A53"/>
    <w:rsid w:val="00077A2B"/>
    <w:rsid w:val="00083495"/>
    <w:rsid w:val="000851BA"/>
    <w:rsid w:val="000A1106"/>
    <w:rsid w:val="000A4C53"/>
    <w:rsid w:val="000D0522"/>
    <w:rsid w:val="000E1A0A"/>
    <w:rsid w:val="000E47FA"/>
    <w:rsid w:val="000F1A74"/>
    <w:rsid w:val="00114565"/>
    <w:rsid w:val="00115A5D"/>
    <w:rsid w:val="0012402B"/>
    <w:rsid w:val="0012751D"/>
    <w:rsid w:val="0013149D"/>
    <w:rsid w:val="00136CB2"/>
    <w:rsid w:val="00150E2B"/>
    <w:rsid w:val="00152352"/>
    <w:rsid w:val="001564FF"/>
    <w:rsid w:val="0017498A"/>
    <w:rsid w:val="00175B96"/>
    <w:rsid w:val="00176A5C"/>
    <w:rsid w:val="00182ADB"/>
    <w:rsid w:val="00185193"/>
    <w:rsid w:val="001C0EC8"/>
    <w:rsid w:val="001C1639"/>
    <w:rsid w:val="001D6C75"/>
    <w:rsid w:val="001E3E2E"/>
    <w:rsid w:val="001F2248"/>
    <w:rsid w:val="001F7CD0"/>
    <w:rsid w:val="00204820"/>
    <w:rsid w:val="002107EC"/>
    <w:rsid w:val="00214DB7"/>
    <w:rsid w:val="0022147D"/>
    <w:rsid w:val="002555E5"/>
    <w:rsid w:val="0028620C"/>
    <w:rsid w:val="002B68D7"/>
    <w:rsid w:val="002E144B"/>
    <w:rsid w:val="002F0582"/>
    <w:rsid w:val="002F6840"/>
    <w:rsid w:val="00312F74"/>
    <w:rsid w:val="003173ED"/>
    <w:rsid w:val="00320F4B"/>
    <w:rsid w:val="00330287"/>
    <w:rsid w:val="00352958"/>
    <w:rsid w:val="00366596"/>
    <w:rsid w:val="00371141"/>
    <w:rsid w:val="00372776"/>
    <w:rsid w:val="00372907"/>
    <w:rsid w:val="0037593C"/>
    <w:rsid w:val="00376A94"/>
    <w:rsid w:val="00384291"/>
    <w:rsid w:val="0038441A"/>
    <w:rsid w:val="0039572D"/>
    <w:rsid w:val="003A0FF7"/>
    <w:rsid w:val="003A2880"/>
    <w:rsid w:val="003A69A1"/>
    <w:rsid w:val="003B032E"/>
    <w:rsid w:val="003C690C"/>
    <w:rsid w:val="003C7A96"/>
    <w:rsid w:val="003E15B9"/>
    <w:rsid w:val="003E1E5C"/>
    <w:rsid w:val="00401BD7"/>
    <w:rsid w:val="00410238"/>
    <w:rsid w:val="00420D2F"/>
    <w:rsid w:val="00422052"/>
    <w:rsid w:val="0042253E"/>
    <w:rsid w:val="00425697"/>
    <w:rsid w:val="004268DD"/>
    <w:rsid w:val="0043407B"/>
    <w:rsid w:val="00444A3F"/>
    <w:rsid w:val="004477CC"/>
    <w:rsid w:val="00453989"/>
    <w:rsid w:val="00453B0B"/>
    <w:rsid w:val="00454CAD"/>
    <w:rsid w:val="004578A9"/>
    <w:rsid w:val="0046410B"/>
    <w:rsid w:val="00465743"/>
    <w:rsid w:val="00470B49"/>
    <w:rsid w:val="004856F5"/>
    <w:rsid w:val="00486DBE"/>
    <w:rsid w:val="004A1CCD"/>
    <w:rsid w:val="004A720D"/>
    <w:rsid w:val="004B58F4"/>
    <w:rsid w:val="004C14BC"/>
    <w:rsid w:val="004E0B68"/>
    <w:rsid w:val="005018C7"/>
    <w:rsid w:val="005047B2"/>
    <w:rsid w:val="00505A3C"/>
    <w:rsid w:val="0054455A"/>
    <w:rsid w:val="005510E1"/>
    <w:rsid w:val="00557735"/>
    <w:rsid w:val="00561837"/>
    <w:rsid w:val="0058417C"/>
    <w:rsid w:val="00586895"/>
    <w:rsid w:val="00593245"/>
    <w:rsid w:val="005C6027"/>
    <w:rsid w:val="005E5402"/>
    <w:rsid w:val="005F16C6"/>
    <w:rsid w:val="005F67A0"/>
    <w:rsid w:val="0060637C"/>
    <w:rsid w:val="00617247"/>
    <w:rsid w:val="00617C2F"/>
    <w:rsid w:val="00623E07"/>
    <w:rsid w:val="00653EDB"/>
    <w:rsid w:val="006632EB"/>
    <w:rsid w:val="006743C2"/>
    <w:rsid w:val="0068623B"/>
    <w:rsid w:val="00687619"/>
    <w:rsid w:val="00691BB0"/>
    <w:rsid w:val="006A2EAF"/>
    <w:rsid w:val="006A798E"/>
    <w:rsid w:val="006C3283"/>
    <w:rsid w:val="006C6789"/>
    <w:rsid w:val="006D3372"/>
    <w:rsid w:val="006E1812"/>
    <w:rsid w:val="00701926"/>
    <w:rsid w:val="00703B77"/>
    <w:rsid w:val="007261C3"/>
    <w:rsid w:val="00730EBD"/>
    <w:rsid w:val="00736400"/>
    <w:rsid w:val="00762BEB"/>
    <w:rsid w:val="00773B24"/>
    <w:rsid w:val="007764B9"/>
    <w:rsid w:val="007901B3"/>
    <w:rsid w:val="007B463D"/>
    <w:rsid w:val="007B70F9"/>
    <w:rsid w:val="007E025C"/>
    <w:rsid w:val="007E1378"/>
    <w:rsid w:val="007E2FBC"/>
    <w:rsid w:val="007F229D"/>
    <w:rsid w:val="007F624A"/>
    <w:rsid w:val="00807412"/>
    <w:rsid w:val="008133AD"/>
    <w:rsid w:val="008150C5"/>
    <w:rsid w:val="0081760B"/>
    <w:rsid w:val="00831A1D"/>
    <w:rsid w:val="008458AD"/>
    <w:rsid w:val="0085021D"/>
    <w:rsid w:val="0088241F"/>
    <w:rsid w:val="008921B4"/>
    <w:rsid w:val="00895EE9"/>
    <w:rsid w:val="008A2744"/>
    <w:rsid w:val="008A547E"/>
    <w:rsid w:val="008B0713"/>
    <w:rsid w:val="008B1EDB"/>
    <w:rsid w:val="008B6534"/>
    <w:rsid w:val="008C763B"/>
    <w:rsid w:val="008D15B2"/>
    <w:rsid w:val="008D52B2"/>
    <w:rsid w:val="008D574F"/>
    <w:rsid w:val="008D6534"/>
    <w:rsid w:val="00911540"/>
    <w:rsid w:val="009124CF"/>
    <w:rsid w:val="00933402"/>
    <w:rsid w:val="009415F1"/>
    <w:rsid w:val="009416F9"/>
    <w:rsid w:val="009464DD"/>
    <w:rsid w:val="00955D88"/>
    <w:rsid w:val="009735AB"/>
    <w:rsid w:val="0097741E"/>
    <w:rsid w:val="00985F22"/>
    <w:rsid w:val="00990DCC"/>
    <w:rsid w:val="009964AA"/>
    <w:rsid w:val="009A7BD1"/>
    <w:rsid w:val="009B1203"/>
    <w:rsid w:val="009B556D"/>
    <w:rsid w:val="009D1CA9"/>
    <w:rsid w:val="009D22AB"/>
    <w:rsid w:val="009D39FC"/>
    <w:rsid w:val="009E4540"/>
    <w:rsid w:val="009F18B7"/>
    <w:rsid w:val="009F4666"/>
    <w:rsid w:val="00A03E77"/>
    <w:rsid w:val="00A1125C"/>
    <w:rsid w:val="00A15914"/>
    <w:rsid w:val="00A16C3C"/>
    <w:rsid w:val="00A52210"/>
    <w:rsid w:val="00A815CB"/>
    <w:rsid w:val="00AB448C"/>
    <w:rsid w:val="00AC0E37"/>
    <w:rsid w:val="00AE63CC"/>
    <w:rsid w:val="00AE6CD2"/>
    <w:rsid w:val="00AF3E0A"/>
    <w:rsid w:val="00AF5D98"/>
    <w:rsid w:val="00B15814"/>
    <w:rsid w:val="00B21955"/>
    <w:rsid w:val="00B43905"/>
    <w:rsid w:val="00B43B5B"/>
    <w:rsid w:val="00B5175C"/>
    <w:rsid w:val="00B64228"/>
    <w:rsid w:val="00B65414"/>
    <w:rsid w:val="00B66012"/>
    <w:rsid w:val="00B673C8"/>
    <w:rsid w:val="00B70861"/>
    <w:rsid w:val="00B91C68"/>
    <w:rsid w:val="00BB1879"/>
    <w:rsid w:val="00BB1C4A"/>
    <w:rsid w:val="00BC60AF"/>
    <w:rsid w:val="00BF04C8"/>
    <w:rsid w:val="00BF1005"/>
    <w:rsid w:val="00BF6054"/>
    <w:rsid w:val="00BF6C98"/>
    <w:rsid w:val="00C05831"/>
    <w:rsid w:val="00C1286D"/>
    <w:rsid w:val="00C2535E"/>
    <w:rsid w:val="00C2774C"/>
    <w:rsid w:val="00C31D96"/>
    <w:rsid w:val="00C40866"/>
    <w:rsid w:val="00C43827"/>
    <w:rsid w:val="00C648E5"/>
    <w:rsid w:val="00C712BD"/>
    <w:rsid w:val="00C75EA5"/>
    <w:rsid w:val="00C9757E"/>
    <w:rsid w:val="00CA1898"/>
    <w:rsid w:val="00CB68ED"/>
    <w:rsid w:val="00CC6C71"/>
    <w:rsid w:val="00CE2D56"/>
    <w:rsid w:val="00D0418C"/>
    <w:rsid w:val="00D20FDC"/>
    <w:rsid w:val="00D25AF7"/>
    <w:rsid w:val="00D269DD"/>
    <w:rsid w:val="00D40896"/>
    <w:rsid w:val="00D430E0"/>
    <w:rsid w:val="00D56631"/>
    <w:rsid w:val="00D62AF4"/>
    <w:rsid w:val="00D702A8"/>
    <w:rsid w:val="00D70864"/>
    <w:rsid w:val="00D77B79"/>
    <w:rsid w:val="00D97E80"/>
    <w:rsid w:val="00DA49AA"/>
    <w:rsid w:val="00DA58A0"/>
    <w:rsid w:val="00DD6D98"/>
    <w:rsid w:val="00DE4808"/>
    <w:rsid w:val="00DE6908"/>
    <w:rsid w:val="00DF10D1"/>
    <w:rsid w:val="00DF5997"/>
    <w:rsid w:val="00E059D3"/>
    <w:rsid w:val="00E06D25"/>
    <w:rsid w:val="00E1505D"/>
    <w:rsid w:val="00E17422"/>
    <w:rsid w:val="00E855C9"/>
    <w:rsid w:val="00E87BCD"/>
    <w:rsid w:val="00E94B0D"/>
    <w:rsid w:val="00EB62BB"/>
    <w:rsid w:val="00EC13FA"/>
    <w:rsid w:val="00EC1CDB"/>
    <w:rsid w:val="00EC3725"/>
    <w:rsid w:val="00EC4D81"/>
    <w:rsid w:val="00ED5EC0"/>
    <w:rsid w:val="00EE6571"/>
    <w:rsid w:val="00EF342E"/>
    <w:rsid w:val="00F22735"/>
    <w:rsid w:val="00F32C35"/>
    <w:rsid w:val="00F4208D"/>
    <w:rsid w:val="00F5224F"/>
    <w:rsid w:val="00F77246"/>
    <w:rsid w:val="00F8141A"/>
    <w:rsid w:val="00F81526"/>
    <w:rsid w:val="00F82831"/>
    <w:rsid w:val="00FA32AD"/>
    <w:rsid w:val="00FA56D4"/>
    <w:rsid w:val="00FA5F1E"/>
    <w:rsid w:val="00FA6F14"/>
    <w:rsid w:val="00FB076A"/>
    <w:rsid w:val="00FB2758"/>
    <w:rsid w:val="00FB479E"/>
    <w:rsid w:val="00FD1314"/>
    <w:rsid w:val="00FF3B52"/>
    <w:rsid w:val="00FF55F0"/>
    <w:rsid w:val="15CB2283"/>
    <w:rsid w:val="196D613D"/>
    <w:rsid w:val="225C53E2"/>
    <w:rsid w:val="29260867"/>
    <w:rsid w:val="2A1537F7"/>
    <w:rsid w:val="34A57A3C"/>
    <w:rsid w:val="36131511"/>
    <w:rsid w:val="3D95460B"/>
    <w:rsid w:val="45B5244B"/>
    <w:rsid w:val="60186539"/>
    <w:rsid w:val="66462F6E"/>
    <w:rsid w:val="666102DF"/>
    <w:rsid w:val="733168B5"/>
    <w:rsid w:val="774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5"/>
    <w:unhideWhenUsed/>
    <w:qFormat/>
    <w:uiPriority w:val="99"/>
    <w:pPr>
      <w:keepNext/>
      <w:keepLines/>
      <w:spacing w:before="260" w:after="260" w:line="410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54"/>
    <w:unhideWhenUsed/>
    <w:qFormat/>
    <w:uiPriority w:val="99"/>
    <w:rPr>
      <w:b/>
      <w:bCs/>
    </w:rPr>
  </w:style>
  <w:style w:type="paragraph" w:styleId="7">
    <w:name w:val="annotation text"/>
    <w:basedOn w:val="1"/>
    <w:link w:val="46"/>
    <w:unhideWhenUsed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2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7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8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53"/>
    <w:unhideWhenUsed/>
    <w:qFormat/>
    <w:uiPriority w:val="99"/>
    <w:rPr>
      <w:rFonts w:ascii="宋体" w:hAnsi="Courier New"/>
      <w:kern w:val="0"/>
      <w:sz w:val="20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2"/>
    <w:unhideWhenUsed/>
    <w:qFormat/>
    <w:uiPriority w:val="99"/>
    <w:pPr>
      <w:ind w:left="100" w:leftChars="2500"/>
    </w:pPr>
  </w:style>
  <w:style w:type="paragraph" w:styleId="17">
    <w:name w:val="Body Text Indent 2"/>
    <w:basedOn w:val="1"/>
    <w:link w:val="50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51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49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FollowedHyperlink"/>
    <w:basedOn w:val="29"/>
    <w:unhideWhenUsed/>
    <w:qFormat/>
    <w:uiPriority w:val="99"/>
    <w:rPr>
      <w:color w:val="800080"/>
      <w:u w:val="single"/>
    </w:rPr>
  </w:style>
  <w:style w:type="character" w:styleId="32">
    <w:name w:val="Hyperlink"/>
    <w:basedOn w:val="29"/>
    <w:unhideWhenUsed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0"/>
    <w:rPr>
      <w:rFonts w:cs="Times New Roman"/>
      <w:sz w:val="21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6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7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8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39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40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41">
    <w:name w:val="批注框文本 Char"/>
    <w:basedOn w:val="29"/>
    <w:link w:val="18"/>
    <w:semiHidden/>
    <w:qFormat/>
    <w:uiPriority w:val="99"/>
    <w:rPr>
      <w:sz w:val="18"/>
      <w:szCs w:val="18"/>
    </w:rPr>
  </w:style>
  <w:style w:type="character" w:customStyle="1" w:styleId="42">
    <w:name w:val="日期 Char"/>
    <w:basedOn w:val="29"/>
    <w:link w:val="1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3">
    <w:name w:val="标题 1 Char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4">
    <w:name w:val="标题 2 Char"/>
    <w:basedOn w:val="29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5">
    <w:name w:val="标题 3 Char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6">
    <w:name w:val="批注文字 Char"/>
    <w:basedOn w:val="29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7">
    <w:name w:val="正文文本 Char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 Char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正文文本 2 Char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正文文本缩进 2 Char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1">
    <w:name w:val="正文文本缩进 3 Char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2">
    <w:name w:val="文档结构图 Char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3">
    <w:name w:val="纯文本 Char"/>
    <w:basedOn w:val="29"/>
    <w:link w:val="1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54">
    <w:name w:val="批注主题 Char"/>
    <w:basedOn w:val="46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5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81C65-8D9F-40C2-8D47-F8A6E56B6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16</Pages>
  <Words>772</Words>
  <Characters>4401</Characters>
  <Lines>36</Lines>
  <Paragraphs>10</Paragraphs>
  <ScaleCrop>false</ScaleCrop>
  <LinksUpToDate>false</LinksUpToDate>
  <CharactersWithSpaces>5163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2017-05-24T05:46:00Z</dcterms:created>
  <dc:creator>委保密员</dc:creator>
  <cp:lastModifiedBy>Administrator</cp:lastModifiedBy>
  <cp:lastPrinted>2017-05-26T18:16:00Z</cp:lastPrinted>
  <dcterms:modified xsi:type="dcterms:W3CDTF">2017-09-27T08:45:00Z</dcterms:modified>
  <dc:title>项目顺序编号：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