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outlineLvl w:val="1"/>
        <w:rPr>
          <w:b/>
          <w:sz w:val="32"/>
          <w:szCs w:val="32"/>
        </w:rPr>
      </w:pPr>
      <w:r>
        <w:rPr>
          <w:rFonts w:hint="eastAsia"/>
          <w:b/>
          <w:sz w:val="32"/>
          <w:szCs w:val="32"/>
        </w:rPr>
        <w:t>权属调查及分宗定界表</w:t>
      </w:r>
    </w:p>
    <w:p>
      <w:pPr>
        <w:spacing w:line="360" w:lineRule="exact"/>
        <w:jc w:val="right"/>
        <w:outlineLvl w:val="1"/>
        <w:rPr>
          <w:rFonts w:hint="eastAsia" w:ascii="宋体" w:hAnsi="宋体" w:eastAsia="宋体"/>
          <w:b/>
          <w:sz w:val="24"/>
          <w:lang w:eastAsia="zh-CN"/>
        </w:rPr>
      </w:pPr>
      <w:r>
        <w:rPr>
          <w:rFonts w:hint="eastAsia" w:ascii="宋体" w:hAnsi="宋体"/>
          <w:sz w:val="24"/>
        </w:rPr>
        <w:t>编号：</w:t>
      </w:r>
      <w:bookmarkStart w:id="0" w:name="fileno"/>
      <w:r>
        <w:rPr>
          <w:rFonts w:hint="eastAsia" w:ascii="宋体" w:hAnsi="宋体"/>
          <w:sz w:val="24"/>
          <w:lang w:eastAsia="zh-CN"/>
        </w:rPr>
        <w:t>深龙岗宝龙调（2021）1号</w:t>
      </w:r>
      <w:bookmarkEnd w:id="0"/>
    </w:p>
    <w:tbl>
      <w:tblPr>
        <w:tblStyle w:val="2"/>
        <w:tblW w:w="9600"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9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600" w:type="dxa"/>
            <w:gridSpan w:val="2"/>
            <w:noWrap w:val="0"/>
            <w:tcMar>
              <w:left w:w="0" w:type="dxa"/>
              <w:right w:w="0" w:type="dxa"/>
            </w:tcMar>
            <w:vAlign w:val="top"/>
          </w:tcPr>
          <w:tbl>
            <w:tblPr>
              <w:tblStyle w:val="3"/>
              <w:tblW w:w="9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8"/>
              <w:gridCol w:w="1918"/>
              <w:gridCol w:w="1918"/>
              <w:gridCol w:w="1918"/>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8" w:type="dxa"/>
                </w:tcPr>
                <w:p>
                  <w:pPr>
                    <w:spacing w:line="360" w:lineRule="exact"/>
                    <w:rPr>
                      <w:rFonts w:hint="eastAsia" w:ascii="宋体" w:hAnsi="宋体"/>
                      <w:szCs w:val="21"/>
                      <w:vertAlign w:val="baseline"/>
                      <w:lang w:eastAsia="zh-CN"/>
                    </w:rPr>
                  </w:pPr>
                  <w:bookmarkStart w:id="1" w:name="backCont"/>
                  <w:bookmarkEnd w:id="1"/>
                  <w:bookmarkStart w:id="2" w:name="tableInfo3"/>
                  <w:r>
                    <w:rPr>
                      <w:rFonts w:hint="eastAsia" w:ascii="宋体" w:hAnsi="宋体"/>
                      <w:szCs w:val="21"/>
                      <w:vertAlign w:val="baseline"/>
                      <w:lang w:eastAsia="zh-CN"/>
                    </w:rPr>
                    <w:t>申报人</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申报人类型</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证件类型</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证件号码</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所占份额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桥背股份合作公司</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原农村集体经济组织</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统一社会信用代码</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91440300779871773E</w:t>
                  </w:r>
                </w:p>
              </w:tc>
              <w:tc>
                <w:tcPr>
                  <w:tcW w:w="191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100</w:t>
                  </w:r>
                </w:p>
              </w:tc>
            </w:tr>
          </w:tbl>
          <w:p>
            <w:pPr>
              <w:spacing w:line="360" w:lineRule="exact"/>
              <w:rPr>
                <w:rFonts w:hint="eastAsia" w:ascii="宋体" w:hAnsi="宋体" w:eastAsia="宋体"/>
                <w:szCs w:val="21"/>
                <w:lang w:eastAsia="zh-CN"/>
              </w:rPr>
            </w:pPr>
            <w:r>
              <w:rPr>
                <w:rFonts w:hint="eastAsia" w:ascii="宋体" w:hAnsi="宋体"/>
                <w:szCs w:val="21"/>
                <w:lang w:eastAsia="zh-CN"/>
              </w:rPr>
              <w:t xml:space="preserve"> </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6" w:hRule="atLeast"/>
          <w:jc w:val="center"/>
        </w:trPr>
        <w:tc>
          <w:tcPr>
            <w:tcW w:w="568" w:type="dxa"/>
            <w:noWrap w:val="0"/>
            <w:textDirection w:val="tbRlV"/>
            <w:vAlign w:val="center"/>
          </w:tcPr>
          <w:p>
            <w:pPr>
              <w:spacing w:line="360" w:lineRule="exact"/>
              <w:ind w:left="113" w:right="113"/>
              <w:jc w:val="center"/>
              <w:rPr>
                <w:rFonts w:ascii="宋体" w:hAnsi="宋体"/>
                <w:b/>
                <w:spacing w:val="22"/>
                <w:szCs w:val="21"/>
              </w:rPr>
            </w:pPr>
            <w:r>
              <w:rPr>
                <w:rFonts w:hint="eastAsia" w:ascii="宋体" w:hAnsi="宋体"/>
                <w:spacing w:val="22"/>
                <w:szCs w:val="21"/>
              </w:rPr>
              <w:t>分宗定界</w:t>
            </w:r>
          </w:p>
        </w:tc>
        <w:tc>
          <w:tcPr>
            <w:tcW w:w="9032" w:type="dxa"/>
            <w:noWrap w:val="0"/>
            <w:tcMar>
              <w:left w:w="0" w:type="dxa"/>
              <w:right w:w="0" w:type="dxa"/>
            </w:tcMar>
            <w:vAlign w:val="top"/>
          </w:tcPr>
          <w:p>
            <w:pPr>
              <w:spacing w:line="360" w:lineRule="exact"/>
              <w:ind w:firstLine="420" w:firstLineChars="200"/>
              <w:rPr>
                <w:rFonts w:ascii="宋体" w:hAnsi="宋体"/>
                <w:szCs w:val="21"/>
                <w:u w:val="single"/>
              </w:rPr>
            </w:pPr>
            <w:r>
              <w:rPr>
                <w:rFonts w:hint="eastAsia" w:ascii="宋体" w:hAnsi="宋体"/>
                <w:szCs w:val="21"/>
              </w:rPr>
              <w:t>已于</w:t>
            </w:r>
            <w:bookmarkStart w:id="3" w:name="time1"/>
            <w:bookmarkEnd w:id="3"/>
            <w:r>
              <w:rPr>
                <w:rFonts w:hint="eastAsia" w:ascii="宋体" w:hAnsi="宋体"/>
                <w:szCs w:val="21"/>
              </w:rPr>
              <w:t>，在街道办事处的参与下，由下列人员到场共同指界，</w:t>
            </w:r>
            <w:bookmarkStart w:id="4" w:name="scalename"/>
            <w:bookmarkStart w:id="5" w:name="scale_org"/>
            <w:r>
              <w:rPr>
                <w:rFonts w:hint="eastAsia" w:ascii="宋体" w:hAnsi="宋体"/>
                <w:szCs w:val="21"/>
                <w:u w:val="single"/>
                <w:lang w:eastAsia="zh-CN"/>
              </w:rPr>
              <w:t>深圳市中铭勘测工程有限公司</w:t>
            </w:r>
            <w:bookmarkEnd w:id="4"/>
            <w:r>
              <w:rPr>
                <w:rFonts w:hint="eastAsia" w:ascii="宋体" w:hAnsi="宋体"/>
                <w:szCs w:val="21"/>
                <w:u w:val="single"/>
              </w:rPr>
              <w:t xml:space="preserve">      </w:t>
            </w:r>
            <w:bookmarkEnd w:id="5"/>
            <w:r>
              <w:rPr>
                <w:rFonts w:hint="eastAsia" w:ascii="宋体" w:hAnsi="宋体"/>
                <w:szCs w:val="21"/>
              </w:rPr>
              <w:t>测量机构实地测量：</w:t>
            </w:r>
          </w:p>
          <w:p>
            <w:pPr>
              <w:spacing w:line="360" w:lineRule="exact"/>
              <w:ind w:firstLine="420" w:firstLineChars="200"/>
              <w:rPr>
                <w:rFonts w:ascii="宋体" w:hAnsi="宋体"/>
                <w:szCs w:val="21"/>
              </w:rPr>
            </w:pPr>
            <w:bookmarkStart w:id="6" w:name="type1"/>
            <w:r>
              <w:rPr>
                <w:rFonts w:hint="eastAsia" w:ascii="宋体" w:hAnsi="宋体"/>
                <w:szCs w:val="21"/>
                <w:lang w:eastAsia="zh-CN"/>
              </w:rPr>
              <w:t>口</w:t>
            </w:r>
            <w:bookmarkEnd w:id="6"/>
            <w:r>
              <w:rPr>
                <w:rFonts w:hint="eastAsia" w:ascii="宋体" w:hAnsi="宋体"/>
                <w:szCs w:val="21"/>
              </w:rPr>
              <w:t xml:space="preserve">历史违建所属原农村集体经济组织或者其继受单位    </w:t>
            </w:r>
            <w:bookmarkStart w:id="7" w:name="type2"/>
            <w:r>
              <w:rPr>
                <w:rFonts w:hint="eastAsia" w:ascii="宋体" w:hAnsi="宋体"/>
                <w:szCs w:val="21"/>
                <w:lang w:eastAsia="zh-CN"/>
              </w:rPr>
              <w:t>口</w:t>
            </w:r>
            <w:bookmarkEnd w:id="7"/>
            <w:r>
              <w:rPr>
                <w:rFonts w:hint="eastAsia" w:ascii="宋体" w:hAnsi="宋体"/>
                <w:szCs w:val="21"/>
              </w:rPr>
              <w:t xml:space="preserve">申报人   </w:t>
            </w:r>
          </w:p>
          <w:p>
            <w:pPr>
              <w:spacing w:line="360" w:lineRule="exact"/>
              <w:ind w:firstLine="420" w:firstLineChars="200"/>
              <w:rPr>
                <w:rFonts w:ascii="宋体" w:hAnsi="宋体"/>
                <w:szCs w:val="21"/>
              </w:rPr>
            </w:pPr>
            <w:bookmarkStart w:id="8" w:name="type3"/>
            <w:r>
              <w:rPr>
                <w:rFonts w:hint="eastAsia" w:ascii="宋体" w:hAnsi="宋体"/>
                <w:szCs w:val="21"/>
                <w:lang w:eastAsia="zh-CN"/>
              </w:rPr>
              <w:t>口</w:t>
            </w:r>
            <w:bookmarkEnd w:id="8"/>
            <w:r>
              <w:rPr>
                <w:rFonts w:hint="eastAsia" w:ascii="宋体" w:hAnsi="宋体"/>
                <w:szCs w:val="21"/>
              </w:rPr>
              <w:t xml:space="preserve">相邻业主                        </w:t>
            </w:r>
          </w:p>
          <w:p>
            <w:pPr>
              <w:spacing w:line="360" w:lineRule="exact"/>
              <w:ind w:firstLine="420" w:firstLineChars="200"/>
              <w:rPr>
                <w:rFonts w:ascii="宋体" w:hAnsi="宋体"/>
                <w:szCs w:val="21"/>
              </w:rPr>
            </w:pPr>
            <w:r>
              <w:rPr>
                <w:rFonts w:hint="eastAsia" w:ascii="宋体" w:hAnsi="宋体"/>
                <w:szCs w:val="21"/>
              </w:rPr>
              <w:t>各方确认的</w:t>
            </w:r>
            <w:r>
              <w:rPr>
                <w:rFonts w:ascii="宋体" w:hAnsi="宋体"/>
                <w:szCs w:val="21"/>
              </w:rPr>
              <w:t>建筑物及用地情况如下</w:t>
            </w:r>
            <w:r>
              <w:rPr>
                <w:rFonts w:hint="eastAsia" w:ascii="宋体" w:hAnsi="宋体"/>
                <w:szCs w:val="21"/>
              </w:rPr>
              <w:t>：</w:t>
            </w:r>
          </w:p>
          <w:p>
            <w:pPr>
              <w:spacing w:line="360" w:lineRule="exact"/>
              <w:ind w:firstLine="420" w:firstLineChars="200"/>
              <w:rPr>
                <w:rFonts w:ascii="宋体" w:hAnsi="宋体"/>
                <w:szCs w:val="21"/>
              </w:rPr>
            </w:pPr>
            <w:r>
              <w:rPr>
                <w:rFonts w:hint="eastAsia" w:ascii="宋体" w:hAnsi="宋体"/>
                <w:szCs w:val="21"/>
              </w:rPr>
              <w:t>地块位置：</w:t>
            </w:r>
            <w:bookmarkStart w:id="9" w:name="address"/>
            <w:r>
              <w:rPr>
                <w:rFonts w:hint="eastAsia" w:ascii="宋体" w:hAnsi="宋体"/>
                <w:szCs w:val="21"/>
                <w:lang w:eastAsia="zh-CN"/>
              </w:rPr>
              <w:t>龙岗区宝龙街道龙东社区</w:t>
            </w:r>
            <w:bookmarkEnd w:id="9"/>
            <w:r>
              <w:rPr>
                <w:rFonts w:hint="eastAsia" w:ascii="宋体" w:hAnsi="宋体"/>
                <w:szCs w:val="21"/>
              </w:rPr>
              <w:t xml:space="preserve">          栋数：</w:t>
            </w:r>
            <w:bookmarkStart w:id="10" w:name="finish_num"/>
            <w:r>
              <w:rPr>
                <w:rFonts w:hint="eastAsia" w:ascii="宋体" w:hAnsi="宋体"/>
                <w:szCs w:val="21"/>
                <w:lang w:eastAsia="zh-CN"/>
              </w:rPr>
              <w:t>2</w:t>
            </w:r>
            <w:bookmarkEnd w:id="10"/>
            <w:r>
              <w:rPr>
                <w:rFonts w:hint="eastAsia" w:ascii="宋体" w:hAnsi="宋体"/>
                <w:szCs w:val="21"/>
              </w:rPr>
              <w:t xml:space="preserve">栋              </w:t>
            </w:r>
          </w:p>
          <w:p>
            <w:pPr>
              <w:spacing w:line="360" w:lineRule="exact"/>
              <w:ind w:firstLine="420" w:firstLineChars="200"/>
              <w:rPr>
                <w:rFonts w:hint="eastAsia" w:ascii="宋体" w:hAnsi="宋体" w:eastAsia="宋体"/>
                <w:szCs w:val="21"/>
                <w:lang w:eastAsia="zh-CN"/>
              </w:rPr>
            </w:pPr>
            <w:r>
              <w:rPr>
                <w:rFonts w:hint="eastAsia" w:ascii="宋体" w:hAnsi="宋体"/>
                <w:szCs w:val="21"/>
              </w:rPr>
              <w:t>用地面积：</w:t>
            </w:r>
            <w:bookmarkStart w:id="11" w:name="DEK_UAREA"/>
            <w:r>
              <w:rPr>
                <w:rFonts w:hint="eastAsia" w:ascii="宋体" w:hAnsi="宋体"/>
                <w:szCs w:val="21"/>
                <w:u w:val="single"/>
                <w:lang w:eastAsia="zh-CN"/>
              </w:rPr>
              <w:t>4041.98平方米</w:t>
            </w:r>
            <w:bookmarkEnd w:id="11"/>
            <w:r>
              <w:rPr>
                <w:rFonts w:hint="eastAsia" w:ascii="宋体" w:hAnsi="宋体"/>
                <w:szCs w:val="21"/>
              </w:rPr>
              <w:t xml:space="preserve">平方米                </w:t>
            </w:r>
            <w:r>
              <w:rPr>
                <w:rFonts w:ascii="宋体" w:hAnsi="宋体"/>
                <w:szCs w:val="21"/>
              </w:rPr>
              <w:t xml:space="preserve">       </w:t>
            </w:r>
            <w:r>
              <w:rPr>
                <w:rFonts w:hint="eastAsia" w:ascii="宋体" w:hAnsi="宋体"/>
                <w:szCs w:val="21"/>
              </w:rPr>
              <w:t xml:space="preserve">     地块用途：</w:t>
            </w:r>
            <w:bookmarkStart w:id="12" w:name="CHECK_USE"/>
            <w:r>
              <w:rPr>
                <w:rFonts w:hint="eastAsia" w:ascii="宋体" w:hAnsi="宋体"/>
                <w:szCs w:val="21"/>
                <w:u w:val="single"/>
                <w:lang w:eastAsia="zh-CN"/>
              </w:rPr>
              <w:t>工业</w:t>
            </w:r>
            <w:bookmarkEnd w:id="12"/>
          </w:p>
          <w:p>
            <w:pPr>
              <w:spacing w:line="360" w:lineRule="exact"/>
              <w:ind w:firstLine="420" w:firstLineChars="200"/>
              <w:rPr>
                <w:rFonts w:hint="eastAsia" w:ascii="宋体" w:hAnsi="宋体" w:eastAsia="宋体"/>
                <w:szCs w:val="21"/>
                <w:u w:val="single"/>
                <w:lang w:eastAsia="zh-CN"/>
              </w:rPr>
            </w:pPr>
            <w:r>
              <w:rPr>
                <w:rFonts w:hint="eastAsia" w:ascii="宋体" w:hAnsi="宋体"/>
                <w:szCs w:val="21"/>
              </w:rPr>
              <w:t>地块</w:t>
            </w:r>
            <w:r>
              <w:rPr>
                <w:rFonts w:ascii="宋体" w:hAnsi="宋体"/>
                <w:szCs w:val="21"/>
              </w:rPr>
              <w:t>编号</w:t>
            </w:r>
            <w:r>
              <w:rPr>
                <w:rFonts w:hint="eastAsia" w:ascii="宋体" w:hAnsi="宋体"/>
                <w:szCs w:val="21"/>
              </w:rPr>
              <w:t>：</w:t>
            </w:r>
            <w:bookmarkStart w:id="13" w:name="landNum"/>
            <w:r>
              <w:rPr>
                <w:rFonts w:hint="eastAsia" w:ascii="宋体" w:hAnsi="宋体"/>
                <w:szCs w:val="21"/>
                <w:u w:val="single"/>
                <w:lang w:eastAsia="zh-CN"/>
              </w:rPr>
              <w:t>614202000009B</w:t>
            </w:r>
            <w:bookmarkEnd w:id="13"/>
          </w:p>
          <w:p>
            <w:pPr>
              <w:spacing w:line="360" w:lineRule="exact"/>
              <w:ind w:firstLine="420" w:firstLineChars="200"/>
              <w:rPr>
                <w:rFonts w:hint="eastAsia" w:ascii="宋体" w:hAnsi="宋体" w:eastAsia="宋体"/>
                <w:szCs w:val="21"/>
                <w:u w:val="single"/>
                <w:lang w:eastAsia="zh-CN"/>
              </w:rPr>
            </w:pPr>
            <w:r>
              <w:rPr>
                <w:rFonts w:hint="eastAsia" w:ascii="宋体" w:hAnsi="宋体"/>
                <w:szCs w:val="21"/>
              </w:rPr>
              <w:t>分</w:t>
            </w:r>
            <w:r>
              <w:rPr>
                <w:rFonts w:ascii="宋体" w:hAnsi="宋体"/>
                <w:szCs w:val="21"/>
              </w:rPr>
              <w:t>项指标：</w:t>
            </w:r>
            <w:bookmarkStart w:id="14" w:name="subIndex"/>
            <w:bookmarkEnd w:id="14"/>
          </w:p>
          <w:p>
            <w:pPr>
              <w:spacing w:line="360" w:lineRule="exact"/>
              <w:ind w:firstLine="420" w:firstLineChars="200"/>
              <w:rPr>
                <w:rFonts w:ascii="宋体" w:hAnsi="宋体"/>
                <w:szCs w:val="21"/>
              </w:rPr>
            </w:pPr>
          </w:p>
          <w:tbl>
            <w:tblPr>
              <w:tblStyle w:val="3"/>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7"/>
              <w:gridCol w:w="1128"/>
              <w:gridCol w:w="1128"/>
              <w:gridCol w:w="1128"/>
              <w:gridCol w:w="1128"/>
              <w:gridCol w:w="1128"/>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tcPr>
                <w:p>
                  <w:pPr>
                    <w:spacing w:line="360" w:lineRule="exact"/>
                    <w:rPr>
                      <w:rFonts w:hint="eastAsia" w:ascii="宋体" w:hAnsi="宋体"/>
                      <w:szCs w:val="21"/>
                      <w:vertAlign w:val="baseline"/>
                      <w:lang w:eastAsia="zh-CN"/>
                    </w:rPr>
                  </w:pPr>
                  <w:bookmarkStart w:id="15" w:name="BUILDING_INFOS"/>
                  <w:bookmarkEnd w:id="15"/>
                  <w:bookmarkStart w:id="16" w:name="tableInfo4"/>
                  <w:r>
                    <w:rPr>
                      <w:rFonts w:hint="eastAsia" w:ascii="宋体" w:hAnsi="宋体"/>
                      <w:szCs w:val="21"/>
                      <w:vertAlign w:val="baseline"/>
                      <w:lang w:eastAsia="zh-CN"/>
                    </w:rPr>
                    <w:t>序号</w:t>
                  </w:r>
                </w:p>
              </w:tc>
              <w:tc>
                <w:tcPr>
                  <w:tcW w:w="1127"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普查申报编号</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建筑物名称</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建筑面积</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建筑基底面积</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建筑层数</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建筑用途</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建筑结构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第1栋</w:t>
                  </w:r>
                </w:p>
              </w:tc>
              <w:tc>
                <w:tcPr>
                  <w:tcW w:w="1127"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604030816236B</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厂房(恒信厂)</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4431.89平方米</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1415.35平方米</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3</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厂房</w:t>
                  </w:r>
                </w:p>
              </w:tc>
              <w:tc>
                <w:tcPr>
                  <w:tcW w:w="1128" w:type="dxa"/>
                </w:tcPr>
                <w:p>
                  <w:pPr>
                    <w:spacing w:line="360" w:lineRule="exact"/>
                    <w:rPr>
                      <w:rFonts w:hint="eastAsia" w:ascii="宋体" w:hAnsi="宋体"/>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第2栋</w:t>
                  </w:r>
                </w:p>
              </w:tc>
              <w:tc>
                <w:tcPr>
                  <w:tcW w:w="1127"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604030816235B</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恒信厂宿舍</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2042.83平方米</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383.36平方米</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5</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宿舍</w:t>
                  </w:r>
                </w:p>
              </w:tc>
              <w:tc>
                <w:tcPr>
                  <w:tcW w:w="1128"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框架</w:t>
                  </w:r>
                </w:p>
              </w:tc>
            </w:tr>
          </w:tbl>
          <w:p>
            <w:pPr>
              <w:spacing w:line="360" w:lineRule="exact"/>
              <w:ind w:firstLine="420" w:firstLineChars="200"/>
              <w:rPr>
                <w:rFonts w:ascii="宋体" w:hAnsi="宋体"/>
                <w:szCs w:val="21"/>
              </w:rPr>
            </w:pPr>
            <w:r>
              <w:drawing>
                <wp:anchor distT="0" distB="0" distL="114300" distR="114300" simplePos="0" relativeHeight="251659264" behindDoc="0" locked="0" layoutInCell="1" allowOverlap="1">
                  <wp:simplePos x="0" y="0"/>
                  <wp:positionH relativeFrom="margin">
                    <wp:posOffset>90805</wp:posOffset>
                  </wp:positionH>
                  <wp:positionV relativeFrom="margin">
                    <wp:posOffset>4037965</wp:posOffset>
                  </wp:positionV>
                  <wp:extent cx="5255260" cy="2299335"/>
                  <wp:effectExtent l="0" t="0" r="2540" b="5715"/>
                  <wp:wrapSquare wrapText="bothSides"/>
                  <wp:docPr id="2" name="图片 2" descr="项目用地范围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项目用地范围图"/>
                          <pic:cNvPicPr>
                            <a:picLocks noChangeAspect="1"/>
                          </pic:cNvPicPr>
                        </pic:nvPicPr>
                        <pic:blipFill>
                          <a:blip r:embed="rId4"/>
                          <a:srcRect l="15335" t="9404" r="15335" b="9137"/>
                          <a:stretch>
                            <a:fillRect/>
                          </a:stretch>
                        </pic:blipFill>
                        <pic:spPr>
                          <a:xfrm>
                            <a:off x="0" y="0"/>
                            <a:ext cx="5255260" cy="2299335"/>
                          </a:xfrm>
                          <a:prstGeom prst="rect">
                            <a:avLst/>
                          </a:prstGeom>
                          <a:noFill/>
                          <a:ln>
                            <a:noFill/>
                          </a:ln>
                        </pic:spPr>
                      </pic:pic>
                    </a:graphicData>
                  </a:graphic>
                </wp:anchor>
              </w:drawing>
            </w:r>
            <w:r>
              <w:rPr>
                <w:rFonts w:hint="eastAsia" w:ascii="宋体" w:hAnsi="宋体"/>
                <w:szCs w:val="21"/>
                <w:lang w:eastAsia="zh-CN"/>
              </w:rPr>
              <w:t xml:space="preserve"> </w:t>
            </w:r>
            <w:bookmarkEnd w:id="16"/>
            <w:r>
              <w:rPr>
                <w:rFonts w:hint="eastAsia" w:ascii="宋体" w:hAnsi="宋体"/>
                <w:szCs w:val="21"/>
                <w:lang w:val="en-US" w:eastAsia="zh-CN"/>
              </w:rPr>
              <w:t xml:space="preserve">  </w:t>
            </w:r>
            <w:r>
              <w:rPr>
                <w:rFonts w:hint="eastAsia" w:ascii="宋体" w:hAnsi="宋体"/>
                <w:szCs w:val="21"/>
              </w:rPr>
              <w:t>地界坐标及制作分宗定界示意图如下：</w:t>
            </w:r>
          </w:p>
          <w:p>
            <w:pPr>
              <w:spacing w:line="360" w:lineRule="exact"/>
              <w:rPr>
                <w:rFonts w:hint="default" w:ascii="宋体" w:hAnsi="宋体" w:eastAsia="宋体"/>
                <w:szCs w:val="21"/>
                <w:lang w:val="en-US" w:eastAsia="zh-CN"/>
              </w:rPr>
            </w:pPr>
          </w:p>
          <w:p>
            <w:pPr>
              <w:spacing w:line="360" w:lineRule="exact"/>
              <w:rPr>
                <w:rFonts w:hint="eastAsia" w:ascii="宋体" w:hAnsi="宋体" w:eastAsia="宋体"/>
                <w:szCs w:val="21"/>
                <w:lang w:eastAsia="zh-CN"/>
              </w:rPr>
            </w:pPr>
            <w:bookmarkStart w:id="17" w:name="DEK_GIS"/>
            <w:bookmarkEnd w:id="17"/>
          </w:p>
          <w:p>
            <w:pPr>
              <w:spacing w:before="156" w:beforeLines="50" w:line="360" w:lineRule="exact"/>
              <w:rPr>
                <w:rFonts w:ascii="宋体" w:hAnsi="宋体"/>
                <w:szCs w:val="21"/>
              </w:rPr>
            </w:pPr>
          </w:p>
          <w:p>
            <w:pPr>
              <w:spacing w:before="156" w:beforeLines="50" w:line="360" w:lineRule="exact"/>
              <w:rPr>
                <w:rFonts w:ascii="宋体" w:hAnsi="宋体"/>
                <w:szCs w:val="21"/>
              </w:rPr>
            </w:pPr>
          </w:p>
          <w:p>
            <w:pPr>
              <w:spacing w:before="156" w:beforeLines="50" w:line="360" w:lineRule="exact"/>
              <w:rPr>
                <w:rFonts w:ascii="宋体" w:hAnsi="宋体"/>
                <w:szCs w:val="21"/>
              </w:rPr>
            </w:pPr>
          </w:p>
          <w:p>
            <w:pPr>
              <w:spacing w:before="156" w:beforeLines="50" w:line="360" w:lineRule="exact"/>
              <w:rPr>
                <w:rFonts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rPr>
                <w:rFonts w:hint="eastAsia" w:ascii="宋体" w:hAnsi="宋体"/>
                <w:szCs w:val="21"/>
              </w:rPr>
            </w:pPr>
          </w:p>
          <w:p>
            <w:pPr>
              <w:spacing w:line="360" w:lineRule="exact"/>
              <w:ind w:firstLine="210" w:firstLineChars="100"/>
              <w:rPr>
                <w:rFonts w:ascii="宋体" w:hAnsi="宋体"/>
                <w:szCs w:val="21"/>
              </w:rPr>
            </w:pPr>
            <w:bookmarkStart w:id="29" w:name="_GoBack"/>
            <w:bookmarkEnd w:id="29"/>
            <w:r>
              <w:rPr>
                <w:rFonts w:hint="eastAsia" w:ascii="宋体" w:hAnsi="宋体"/>
                <w:szCs w:val="21"/>
              </w:rPr>
              <w:t>经办人（签名）：</w:t>
            </w:r>
            <w:r>
              <w:rPr>
                <w:rFonts w:hint="eastAsia" w:ascii="宋体" w:hAnsi="宋体"/>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ascii="宋体" w:hAnsi="宋体"/>
                <w:szCs w:val="21"/>
              </w:rPr>
              <w:t xml:space="preserve"> 测量人员（签名）：</w:t>
            </w:r>
            <w:bookmarkStart w:id="18" w:name="scale_person"/>
            <w:bookmarkEnd w:id="18"/>
            <w:r>
              <w:rPr>
                <w:rFonts w:hint="eastAsia" w:ascii="宋体" w:hAnsi="宋体"/>
                <w:szCs w:val="21"/>
              </w:rPr>
              <w:t xml:space="preserve"> </w:t>
            </w:r>
            <w:bookmarkStart w:id="19" w:name="DATE2"/>
            <w:bookmarkEnd w:id="19"/>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1" w:hRule="atLeast"/>
          <w:jc w:val="center"/>
        </w:trPr>
        <w:tc>
          <w:tcPr>
            <w:tcW w:w="568" w:type="dxa"/>
            <w:noWrap w:val="0"/>
            <w:textDirection w:val="tbRlV"/>
            <w:vAlign w:val="center"/>
          </w:tcPr>
          <w:p>
            <w:pPr>
              <w:spacing w:line="360" w:lineRule="exact"/>
              <w:ind w:left="113" w:right="113" w:firstLine="381" w:firstLineChars="150"/>
              <w:rPr>
                <w:rFonts w:ascii="宋体" w:hAnsi="宋体"/>
                <w:spacing w:val="22"/>
                <w:szCs w:val="21"/>
              </w:rPr>
            </w:pPr>
            <w:r>
              <w:rPr>
                <w:rFonts w:hint="eastAsia" w:ascii="宋体" w:hAnsi="宋体"/>
                <w:spacing w:val="22"/>
                <w:szCs w:val="21"/>
              </w:rPr>
              <w:t>指界人确认</w:t>
            </w:r>
          </w:p>
        </w:tc>
        <w:tc>
          <w:tcPr>
            <w:tcW w:w="9032" w:type="dxa"/>
            <w:noWrap w:val="0"/>
            <w:vAlign w:val="top"/>
          </w:tcPr>
          <w:p>
            <w:pPr>
              <w:spacing w:line="320" w:lineRule="exact"/>
              <w:ind w:firstLine="420" w:firstLineChars="200"/>
              <w:rPr>
                <w:rFonts w:ascii="宋体" w:hAnsi="宋体"/>
                <w:szCs w:val="21"/>
              </w:rPr>
            </w:pPr>
            <w:r>
              <w:rPr>
                <w:rFonts w:hint="eastAsia" w:ascii="宋体" w:hAnsi="宋体"/>
                <w:szCs w:val="21"/>
              </w:rPr>
              <w:t>申报人确认系该历史违建的当事人，如与他人有权属纠纷，或者实际建设时间与初步核定的建设时间不符，或者实际现状用途与初步核定的现状用途不符，申报人自愿承担由此引起的一切法律责任。</w:t>
            </w:r>
          </w:p>
          <w:p>
            <w:pPr>
              <w:spacing w:line="320" w:lineRule="exact"/>
              <w:ind w:firstLine="420" w:firstLineChars="200"/>
              <w:rPr>
                <w:rFonts w:hint="eastAsia" w:ascii="宋体" w:hAnsi="宋体" w:eastAsia="宋体"/>
                <w:szCs w:val="21"/>
                <w:lang w:eastAsia="zh-CN"/>
              </w:rPr>
            </w:pPr>
            <w:r>
              <w:rPr>
                <w:rFonts w:hint="eastAsia" w:ascii="宋体" w:hAnsi="宋体"/>
                <w:szCs w:val="21"/>
              </w:rPr>
              <w:t>申报人、相邻</w:t>
            </w:r>
            <w:r>
              <w:rPr>
                <w:rFonts w:ascii="宋体" w:hAnsi="宋体"/>
                <w:szCs w:val="21"/>
              </w:rPr>
              <w:t>业主</w:t>
            </w:r>
            <w:r>
              <w:rPr>
                <w:rFonts w:hint="eastAsia" w:ascii="宋体" w:hAnsi="宋体"/>
                <w:szCs w:val="21"/>
              </w:rPr>
              <w:t>及该历史违建所属原农村集体经济组织或者其继受单位确认对该用地的分宗定界范围无异议，具体数据以测量机构出具的测绘报告和房屋面积查丈报告为准。</w:t>
            </w:r>
            <w:bookmarkStart w:id="20" w:name="tableInfos"/>
            <w:bookmarkEnd w:id="20"/>
          </w:p>
          <w:p>
            <w:pPr>
              <w:tabs>
                <w:tab w:val="left" w:pos="1305"/>
              </w:tabs>
              <w:rPr>
                <w:rFonts w:hint="eastAsia" w:ascii="宋体" w:hAnsi="宋体"/>
                <w:szCs w:val="21"/>
                <w:lang w:eastAsia="zh-CN"/>
              </w:rPr>
            </w:pPr>
            <w:bookmarkStart w:id="21" w:name="APPLIER2"/>
            <w:r>
              <w:rPr>
                <w:rFonts w:hint="eastAsia" w:ascii="宋体" w:hAnsi="宋体"/>
                <w:szCs w:val="21"/>
                <w:lang w:eastAsia="zh-CN"/>
              </w:rPr>
              <w:t xml:space="preserve">申报人（签章）：                                 </w:t>
            </w:r>
          </w:p>
          <w:p>
            <w:pPr>
              <w:tabs>
                <w:tab w:val="left" w:pos="1305"/>
              </w:tabs>
              <w:rPr>
                <w:rFonts w:hint="eastAsia" w:ascii="宋体" w:hAnsi="宋体"/>
                <w:szCs w:val="21"/>
                <w:lang w:eastAsia="zh-CN"/>
              </w:rPr>
            </w:pPr>
            <w:r>
              <w:rPr>
                <w:rFonts w:hint="eastAsia" w:ascii="宋体" w:hAnsi="宋体"/>
                <w:szCs w:val="21"/>
                <w:lang w:eastAsia="zh-CN"/>
              </w:rPr>
              <w:t xml:space="preserve">                                                   </w:t>
            </w:r>
          </w:p>
          <w:p>
            <w:pPr>
              <w:tabs>
                <w:tab w:val="left" w:pos="1305"/>
              </w:tabs>
              <w:rPr>
                <w:rFonts w:hint="eastAsia" w:ascii="宋体" w:hAnsi="宋体"/>
                <w:szCs w:val="21"/>
                <w:lang w:eastAsia="zh-CN"/>
              </w:rPr>
            </w:pPr>
            <w:r>
              <w:rPr>
                <w:rFonts w:hint="eastAsia" w:ascii="宋体" w:hAnsi="宋体"/>
                <w:szCs w:val="21"/>
                <w:lang w:eastAsia="zh-CN"/>
              </w:rPr>
              <w:t xml:space="preserve">                                 原农村集体经济组织或者其继受单位（盖章）：</w:t>
            </w:r>
          </w:p>
          <w:p>
            <w:pPr>
              <w:tabs>
                <w:tab w:val="left" w:pos="1305"/>
              </w:tabs>
              <w:rPr>
                <w:rFonts w:hint="eastAsia" w:ascii="宋体" w:hAnsi="宋体"/>
                <w:szCs w:val="21"/>
                <w:lang w:eastAsia="zh-CN"/>
              </w:rPr>
            </w:pPr>
            <w:r>
              <w:rPr>
                <w:rFonts w:hint="eastAsia" w:ascii="宋体" w:hAnsi="宋体"/>
                <w:szCs w:val="21"/>
                <w:lang w:eastAsia="zh-CN"/>
              </w:rPr>
              <w:t xml:space="preserve">                                                   </w:t>
            </w:r>
          </w:p>
          <w:p>
            <w:pPr>
              <w:tabs>
                <w:tab w:val="left" w:pos="1305"/>
              </w:tabs>
              <w:rPr>
                <w:rFonts w:hint="eastAsia" w:ascii="宋体" w:hAnsi="宋体"/>
                <w:szCs w:val="21"/>
                <w:lang w:eastAsia="zh-CN"/>
              </w:rPr>
            </w:pPr>
            <w:r>
              <w:rPr>
                <w:rFonts w:hint="eastAsia" w:ascii="宋体" w:hAnsi="宋体"/>
                <w:szCs w:val="21"/>
                <w:lang w:eastAsia="zh-CN"/>
              </w:rPr>
              <w:t xml:space="preserve">                                 相邻业主（签章）：                                 </w:t>
            </w:r>
          </w:p>
          <w:p>
            <w:pPr>
              <w:tabs>
                <w:tab w:val="left" w:pos="1305"/>
              </w:tabs>
              <w:rPr>
                <w:rFonts w:hint="eastAsia" w:ascii="宋体" w:hAnsi="宋体"/>
                <w:szCs w:val="21"/>
                <w:lang w:eastAsia="zh-CN"/>
              </w:rPr>
            </w:pPr>
            <w:r>
              <w:rPr>
                <w:rFonts w:hint="eastAsia" w:ascii="宋体" w:hAnsi="宋体"/>
                <w:szCs w:val="21"/>
                <w:lang w:eastAsia="zh-CN"/>
              </w:rPr>
              <w:t xml:space="preserve">                                                   </w:t>
            </w:r>
          </w:p>
          <w:p>
            <w:pPr>
              <w:tabs>
                <w:tab w:val="left" w:pos="1305"/>
              </w:tabs>
              <w:rPr>
                <w:rFonts w:hint="eastAsia" w:ascii="宋体" w:hAnsi="宋体"/>
                <w:szCs w:val="21"/>
                <w:lang w:eastAsia="zh-CN"/>
              </w:rPr>
            </w:pPr>
            <w:r>
              <w:rPr>
                <w:rFonts w:hint="eastAsia" w:ascii="宋体" w:hAnsi="宋体"/>
                <w:szCs w:val="21"/>
                <w:lang w:eastAsia="zh-CN"/>
              </w:rPr>
              <w:t xml:space="preserve">                                 </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6" w:hRule="atLeast"/>
          <w:jc w:val="center"/>
        </w:trPr>
        <w:tc>
          <w:tcPr>
            <w:tcW w:w="568" w:type="dxa"/>
            <w:noWrap w:val="0"/>
            <w:textDirection w:val="tbRlV"/>
            <w:vAlign w:val="center"/>
          </w:tcPr>
          <w:p>
            <w:pPr>
              <w:spacing w:line="360" w:lineRule="exact"/>
              <w:ind w:left="113" w:right="113"/>
              <w:jc w:val="center"/>
              <w:rPr>
                <w:rFonts w:ascii="宋体" w:hAnsi="宋体"/>
                <w:spacing w:val="22"/>
                <w:szCs w:val="21"/>
              </w:rPr>
            </w:pPr>
            <w:r>
              <w:rPr>
                <w:rFonts w:hint="eastAsia" w:ascii="宋体" w:hAnsi="宋体"/>
                <w:spacing w:val="22"/>
                <w:szCs w:val="21"/>
              </w:rPr>
              <w:t>初步调查情况</w:t>
            </w:r>
          </w:p>
        </w:tc>
        <w:tc>
          <w:tcPr>
            <w:tcW w:w="9032" w:type="dxa"/>
            <w:noWrap w:val="0"/>
            <w:tcMar>
              <w:left w:w="0" w:type="dxa"/>
              <w:right w:w="0" w:type="dxa"/>
            </w:tcMar>
            <w:vAlign w:val="top"/>
          </w:tcPr>
          <w:p>
            <w:pPr>
              <w:spacing w:line="360" w:lineRule="exact"/>
              <w:ind w:firstLine="420" w:firstLineChars="200"/>
              <w:rPr>
                <w:rFonts w:ascii="宋体" w:hAnsi="宋体"/>
                <w:szCs w:val="21"/>
              </w:rPr>
            </w:pPr>
            <w:r>
              <w:rPr>
                <w:rFonts w:hint="eastAsia" w:ascii="宋体" w:hAnsi="宋体"/>
                <w:szCs w:val="21"/>
              </w:rPr>
              <w:t>经初步调查，申报人确系该普查申报编号载明历史违建的当事人，当事人身份为：</w:t>
            </w:r>
          </w:p>
          <w:tbl>
            <w:tblPr>
              <w:tblStyle w:val="3"/>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1"/>
              <w:gridCol w:w="4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11" w:type="dxa"/>
                </w:tcPr>
                <w:p>
                  <w:pPr>
                    <w:spacing w:line="360" w:lineRule="exact"/>
                    <w:rPr>
                      <w:rFonts w:hint="eastAsia" w:ascii="宋体" w:hAnsi="宋体"/>
                      <w:szCs w:val="21"/>
                      <w:vertAlign w:val="baseline"/>
                      <w:lang w:eastAsia="zh-CN"/>
                    </w:rPr>
                  </w:pPr>
                  <w:bookmarkStart w:id="22" w:name="tableInfo5"/>
                  <w:r>
                    <w:rPr>
                      <w:rFonts w:hint="eastAsia" w:ascii="宋体" w:hAnsi="宋体"/>
                      <w:szCs w:val="21"/>
                      <w:vertAlign w:val="baseline"/>
                      <w:lang w:eastAsia="zh-CN"/>
                    </w:rPr>
                    <w:t>申报人</w:t>
                  </w:r>
                </w:p>
              </w:tc>
              <w:tc>
                <w:tcPr>
                  <w:tcW w:w="4511"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申报人类型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11"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桥背股份合作公司</w:t>
                  </w:r>
                </w:p>
              </w:tc>
              <w:tc>
                <w:tcPr>
                  <w:tcW w:w="4511" w:type="dxa"/>
                </w:tcPr>
                <w:p>
                  <w:pPr>
                    <w:spacing w:line="360" w:lineRule="exact"/>
                    <w:rPr>
                      <w:rFonts w:hint="eastAsia" w:ascii="宋体" w:hAnsi="宋体"/>
                      <w:szCs w:val="21"/>
                      <w:vertAlign w:val="baseline"/>
                      <w:lang w:eastAsia="zh-CN"/>
                    </w:rPr>
                  </w:pPr>
                  <w:r>
                    <w:rPr>
                      <w:rFonts w:hint="eastAsia" w:ascii="宋体" w:hAnsi="宋体"/>
                      <w:szCs w:val="21"/>
                      <w:vertAlign w:val="baseline"/>
                      <w:lang w:eastAsia="zh-CN"/>
                    </w:rPr>
                    <w:t>√原农村集体经济组织或者其继受单位  口其他企业单位或者个人   口市、区政府及其指定机构</w:t>
                  </w:r>
                </w:p>
              </w:tc>
            </w:tr>
          </w:tbl>
          <w:p>
            <w:pPr>
              <w:spacing w:line="360" w:lineRule="exact"/>
              <w:rPr>
                <w:rFonts w:hint="eastAsia" w:ascii="宋体" w:hAnsi="宋体" w:eastAsia="宋体"/>
                <w:szCs w:val="21"/>
                <w:lang w:eastAsia="zh-CN"/>
              </w:rPr>
            </w:pPr>
            <w:r>
              <w:rPr>
                <w:rFonts w:hint="eastAsia" w:ascii="宋体" w:hAnsi="宋体"/>
                <w:szCs w:val="21"/>
                <w:lang w:eastAsia="zh-CN"/>
              </w:rPr>
              <w:t xml:space="preserve"> </w:t>
            </w:r>
            <w:bookmarkEnd w:id="22"/>
          </w:p>
          <w:p>
            <w:pPr>
              <w:rPr>
                <w:rFonts w:ascii="宋体" w:hAnsi="宋体"/>
                <w:szCs w:val="21"/>
              </w:rPr>
            </w:pPr>
          </w:p>
          <w:p>
            <w:pPr>
              <w:rPr>
                <w:rFonts w:ascii="宋体" w:hAnsi="宋体"/>
                <w:szCs w:val="21"/>
              </w:rPr>
            </w:pPr>
          </w:p>
          <w:p>
            <w:pPr>
              <w:ind w:firstLine="420" w:firstLineChars="200"/>
              <w:rPr>
                <w:rFonts w:hint="eastAsia" w:ascii="宋体" w:hAnsi="宋体"/>
                <w:szCs w:val="21"/>
                <w:lang w:eastAsia="zh-CN"/>
              </w:rPr>
            </w:pPr>
            <w:bookmarkStart w:id="23" w:name="cbdck"/>
            <w:r>
              <w:rPr>
                <w:rFonts w:hint="eastAsia" w:ascii="宋体" w:hAnsi="宋体"/>
                <w:szCs w:val="21"/>
                <w:lang w:eastAsia="zh-CN"/>
              </w:rPr>
              <w:t>初步核实604030816236B的建设时间为1999.03.05之前(1997-10-01)之前最后建设，原农村集体经济组织或者其继受单位：√已出具承诺书  口未出具承诺书。</w:t>
            </w:r>
          </w:p>
          <w:p>
            <w:pPr>
              <w:ind w:firstLine="420" w:firstLineChars="200"/>
              <w:rPr>
                <w:rFonts w:hint="eastAsia" w:ascii="宋体" w:hAnsi="宋体"/>
                <w:szCs w:val="21"/>
                <w:lang w:eastAsia="zh-CN"/>
              </w:rPr>
            </w:pPr>
            <w:r>
              <w:rPr>
                <w:rFonts w:hint="eastAsia" w:ascii="宋体" w:hAnsi="宋体"/>
                <w:szCs w:val="21"/>
                <w:lang w:eastAsia="zh-CN"/>
              </w:rPr>
              <w:t>初步核实604030816235B的建设时间为1999.03.05之前(1997-10-01)之前最后建设，原农村集体经济组织或者其继受单位：√已出具承诺书  口未出具承诺书。</w:t>
            </w:r>
          </w:p>
          <w:bookmarkEnd w:id="23"/>
          <w:p>
            <w:pPr>
              <w:ind w:firstLine="420" w:firstLineChars="200"/>
              <w:rPr>
                <w:rFonts w:hint="eastAsia" w:ascii="宋体" w:hAnsi="宋体"/>
                <w:szCs w:val="21"/>
                <w:lang w:eastAsia="zh-CN"/>
              </w:rPr>
            </w:pPr>
          </w:p>
          <w:tbl>
            <w:tblPr>
              <w:tblStyle w:val="3"/>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7"/>
              <w:gridCol w:w="3007"/>
              <w:gridCol w:w="3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7" w:type="dxa"/>
                </w:tcPr>
                <w:p>
                  <w:pPr>
                    <w:spacing w:line="320" w:lineRule="exact"/>
                    <w:rPr>
                      <w:rFonts w:hint="eastAsia" w:ascii="宋体" w:hAnsi="宋体"/>
                      <w:szCs w:val="21"/>
                      <w:vertAlign w:val="baseline"/>
                      <w:lang w:eastAsia="zh-CN"/>
                    </w:rPr>
                  </w:pPr>
                  <w:bookmarkStart w:id="24" w:name="tableInfo2"/>
                  <w:r>
                    <w:rPr>
                      <w:rFonts w:hint="eastAsia" w:ascii="宋体" w:hAnsi="宋体"/>
                      <w:szCs w:val="21"/>
                      <w:vertAlign w:val="baseline"/>
                      <w:lang w:eastAsia="zh-CN"/>
                    </w:rPr>
                    <w:t>普查申报编号</w:t>
                  </w:r>
                </w:p>
              </w:tc>
              <w:tc>
                <w:tcPr>
                  <w:tcW w:w="3007"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核实建设时间</w:t>
                  </w:r>
                </w:p>
              </w:tc>
              <w:tc>
                <w:tcPr>
                  <w:tcW w:w="3008"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核实建筑用途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7"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604030816236B</w:t>
                  </w:r>
                </w:p>
              </w:tc>
              <w:tc>
                <w:tcPr>
                  <w:tcW w:w="3007"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1999.03.05之前(1997-10-01)</w:t>
                  </w:r>
                </w:p>
              </w:tc>
              <w:tc>
                <w:tcPr>
                  <w:tcW w:w="3008"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7"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604030816235B</w:t>
                  </w:r>
                </w:p>
              </w:tc>
              <w:tc>
                <w:tcPr>
                  <w:tcW w:w="3007"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1999.03.05之前(1997-10-01)</w:t>
                  </w:r>
                </w:p>
              </w:tc>
              <w:tc>
                <w:tcPr>
                  <w:tcW w:w="3008" w:type="dxa"/>
                </w:tcPr>
                <w:p>
                  <w:pPr>
                    <w:spacing w:line="320" w:lineRule="exact"/>
                    <w:rPr>
                      <w:rFonts w:hint="eastAsia" w:ascii="宋体" w:hAnsi="宋体"/>
                      <w:szCs w:val="21"/>
                      <w:vertAlign w:val="baseline"/>
                      <w:lang w:eastAsia="zh-CN"/>
                    </w:rPr>
                  </w:pPr>
                  <w:r>
                    <w:rPr>
                      <w:rFonts w:hint="eastAsia" w:ascii="宋体" w:hAnsi="宋体"/>
                      <w:szCs w:val="21"/>
                      <w:vertAlign w:val="baseline"/>
                      <w:lang w:eastAsia="zh-CN"/>
                    </w:rPr>
                    <w:t>宿舍</w:t>
                  </w:r>
                </w:p>
              </w:tc>
            </w:tr>
          </w:tbl>
          <w:p>
            <w:pPr>
              <w:spacing w:line="320" w:lineRule="exact"/>
              <w:rPr>
                <w:rFonts w:hint="eastAsia" w:ascii="宋体" w:hAnsi="宋体" w:eastAsia="宋体"/>
                <w:szCs w:val="21"/>
                <w:lang w:eastAsia="zh-CN"/>
              </w:rPr>
            </w:pPr>
            <w:r>
              <w:rPr>
                <w:rFonts w:hint="eastAsia" w:ascii="宋体" w:hAnsi="宋体"/>
                <w:szCs w:val="21"/>
                <w:lang w:eastAsia="zh-CN"/>
              </w:rPr>
              <w:t xml:space="preserve"> </w:t>
            </w:r>
            <w:bookmarkEnd w:id="24"/>
          </w:p>
          <w:p>
            <w:pPr>
              <w:spacing w:line="320" w:lineRule="exact"/>
              <w:rPr>
                <w:rFonts w:ascii="宋体" w:hAnsi="宋体"/>
                <w:szCs w:val="21"/>
              </w:rPr>
            </w:pPr>
          </w:p>
          <w:p>
            <w:pPr>
              <w:spacing w:line="320" w:lineRule="exact"/>
              <w:rPr>
                <w:rFonts w:ascii="宋体" w:hAnsi="宋体"/>
                <w:szCs w:val="21"/>
              </w:rPr>
            </w:pPr>
          </w:p>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1" w:hRule="atLeast"/>
          <w:jc w:val="center"/>
        </w:trPr>
        <w:tc>
          <w:tcPr>
            <w:tcW w:w="568" w:type="dxa"/>
            <w:noWrap w:val="0"/>
            <w:textDirection w:val="tbRlV"/>
            <w:vAlign w:val="center"/>
          </w:tcPr>
          <w:p>
            <w:pPr>
              <w:spacing w:line="360" w:lineRule="exact"/>
              <w:ind w:left="113" w:right="113"/>
              <w:jc w:val="center"/>
              <w:rPr>
                <w:rFonts w:ascii="宋体" w:hAnsi="宋体"/>
                <w:spacing w:val="22"/>
                <w:szCs w:val="21"/>
              </w:rPr>
            </w:pPr>
            <w:r>
              <w:rPr>
                <w:rFonts w:hint="eastAsia" w:ascii="宋体" w:hAnsi="宋体"/>
                <w:spacing w:val="22"/>
                <w:szCs w:val="21"/>
              </w:rPr>
              <w:t>办理意见</w:t>
            </w:r>
          </w:p>
        </w:tc>
        <w:tc>
          <w:tcPr>
            <w:tcW w:w="9032" w:type="dxa"/>
            <w:noWrap w:val="0"/>
            <w:vAlign w:val="top"/>
          </w:tcPr>
          <w:p>
            <w:pPr>
              <w:spacing w:line="320" w:lineRule="exact"/>
              <w:rPr>
                <w:rFonts w:ascii="宋体" w:hAnsi="宋体"/>
                <w:szCs w:val="21"/>
              </w:rPr>
            </w:pPr>
          </w:p>
          <w:p>
            <w:pPr>
              <w:spacing w:line="320" w:lineRule="exact"/>
              <w:ind w:firstLine="420" w:firstLineChars="200"/>
              <w:rPr>
                <w:rFonts w:ascii="宋体" w:hAnsi="宋体"/>
                <w:szCs w:val="21"/>
              </w:rPr>
            </w:pPr>
            <w:bookmarkStart w:id="25" w:name="ctype1"/>
            <w:r>
              <w:rPr>
                <w:rFonts w:hint="eastAsia" w:ascii="宋体" w:hAnsi="宋体"/>
                <w:szCs w:val="21"/>
                <w:lang w:eastAsia="zh-CN"/>
              </w:rPr>
              <w:t>口</w:t>
            </w:r>
            <w:bookmarkEnd w:id="25"/>
            <w:r>
              <w:rPr>
                <w:rFonts w:hint="eastAsia" w:ascii="宋体" w:hAnsi="宋体"/>
                <w:szCs w:val="21"/>
              </w:rPr>
              <w:t>测绘报告和房屋面积查丈报告及电子数据齐备、各方均到场指界并签署确认，可以公示。</w:t>
            </w:r>
          </w:p>
          <w:p>
            <w:pPr>
              <w:spacing w:line="320" w:lineRule="exact"/>
              <w:ind w:firstLine="420" w:firstLineChars="200"/>
              <w:rPr>
                <w:rFonts w:ascii="宋体" w:hAnsi="宋体"/>
                <w:szCs w:val="21"/>
              </w:rPr>
            </w:pPr>
            <w:bookmarkStart w:id="26" w:name="ctype2"/>
            <w:r>
              <w:rPr>
                <w:rFonts w:hint="eastAsia" w:ascii="宋体" w:hAnsi="宋体"/>
                <w:szCs w:val="21"/>
                <w:lang w:eastAsia="zh-CN"/>
              </w:rPr>
              <w:t>口</w:t>
            </w:r>
            <w:bookmarkEnd w:id="26"/>
            <w:r>
              <w:rPr>
                <w:rFonts w:hint="eastAsia" w:ascii="宋体" w:hAnsi="宋体"/>
                <w:szCs w:val="21"/>
              </w:rPr>
              <w:t>测绘报告和房屋面积查丈报告及电子数据齐备、除相邻的</w:t>
            </w:r>
            <w:r>
              <w:rPr>
                <w:rFonts w:hint="eastAsia"/>
                <w:szCs w:val="21"/>
                <w:u w:val="single"/>
              </w:rPr>
              <w:t xml:space="preserve"> </w:t>
            </w:r>
            <w:bookmarkStart w:id="27" w:name="PUBLIC_XL"/>
            <w:r>
              <w:rPr>
                <w:rFonts w:hint="eastAsia"/>
                <w:szCs w:val="21"/>
                <w:u w:val="single"/>
              </w:rPr>
              <w:t xml:space="preserve">  </w:t>
            </w:r>
            <w:bookmarkEnd w:id="27"/>
            <w:r>
              <w:rPr>
                <w:rFonts w:hint="eastAsia"/>
                <w:szCs w:val="21"/>
                <w:u w:val="single"/>
              </w:rPr>
              <w:t xml:space="preserve">  </w:t>
            </w:r>
            <w:r>
              <w:rPr>
                <w:rFonts w:hint="eastAsia" w:ascii="宋体" w:hAnsi="宋体"/>
                <w:szCs w:val="21"/>
              </w:rPr>
              <w:t>邻外各方均到场指界并签署确认，可以公示，并在公示中载明未到场的相邻方未到场或者未签署的原因。</w:t>
            </w:r>
          </w:p>
          <w:p>
            <w:pPr>
              <w:spacing w:line="320" w:lineRule="exact"/>
              <w:ind w:firstLine="420" w:firstLineChars="200"/>
              <w:rPr>
                <w:rFonts w:ascii="宋体" w:hAnsi="宋体"/>
                <w:szCs w:val="21"/>
              </w:rPr>
            </w:pPr>
            <w:bookmarkStart w:id="28" w:name="ctype3"/>
            <w:r>
              <w:rPr>
                <w:rFonts w:hint="eastAsia" w:ascii="宋体" w:hAnsi="宋体"/>
                <w:szCs w:val="21"/>
                <w:lang w:eastAsia="zh-CN"/>
              </w:rPr>
              <w:t>口</w:t>
            </w:r>
            <w:bookmarkEnd w:id="28"/>
            <w:r>
              <w:rPr>
                <w:rFonts w:hint="eastAsia" w:ascii="宋体" w:hAnsi="宋体"/>
                <w:szCs w:val="21"/>
              </w:rPr>
              <w:t>申报人或者原农村集体经济组织或者其继受单位未到场指界或者未签署确认，不予公示，终结</w:t>
            </w:r>
            <w:r>
              <w:rPr>
                <w:rFonts w:ascii="宋体" w:hAnsi="宋体"/>
                <w:szCs w:val="21"/>
              </w:rPr>
              <w:t>本次</w:t>
            </w:r>
            <w:r>
              <w:rPr>
                <w:rFonts w:hint="eastAsia" w:ascii="宋体" w:hAnsi="宋体"/>
                <w:szCs w:val="21"/>
              </w:rPr>
              <w:t>权属调查和分宗定界程序，</w:t>
            </w:r>
            <w:r>
              <w:rPr>
                <w:rFonts w:ascii="宋体" w:hAnsi="宋体"/>
                <w:szCs w:val="21"/>
              </w:rPr>
              <w:t>暂停初审处理程序。</w:t>
            </w:r>
          </w:p>
          <w:p>
            <w:pPr>
              <w:spacing w:line="320" w:lineRule="exact"/>
              <w:ind w:firstLine="420" w:firstLineChars="200"/>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068BB"/>
    <w:rsid w:val="00202AAE"/>
    <w:rsid w:val="00316DE3"/>
    <w:rsid w:val="003770A5"/>
    <w:rsid w:val="00562C3D"/>
    <w:rsid w:val="00C109AA"/>
    <w:rsid w:val="011F3026"/>
    <w:rsid w:val="016C7705"/>
    <w:rsid w:val="017E1017"/>
    <w:rsid w:val="0190380D"/>
    <w:rsid w:val="019E1CC7"/>
    <w:rsid w:val="01BF706F"/>
    <w:rsid w:val="01FB739D"/>
    <w:rsid w:val="021F2D05"/>
    <w:rsid w:val="022B2229"/>
    <w:rsid w:val="023A719C"/>
    <w:rsid w:val="02423EA1"/>
    <w:rsid w:val="02767F2E"/>
    <w:rsid w:val="02A84477"/>
    <w:rsid w:val="02C6765E"/>
    <w:rsid w:val="02CD3168"/>
    <w:rsid w:val="031E46FF"/>
    <w:rsid w:val="032648A2"/>
    <w:rsid w:val="034B7FB2"/>
    <w:rsid w:val="03641119"/>
    <w:rsid w:val="03683C7F"/>
    <w:rsid w:val="04781EFB"/>
    <w:rsid w:val="04F909A3"/>
    <w:rsid w:val="0513622D"/>
    <w:rsid w:val="05147E08"/>
    <w:rsid w:val="056803EF"/>
    <w:rsid w:val="059F259F"/>
    <w:rsid w:val="05D854D0"/>
    <w:rsid w:val="05F462AE"/>
    <w:rsid w:val="06535153"/>
    <w:rsid w:val="06650F9F"/>
    <w:rsid w:val="06BC1E95"/>
    <w:rsid w:val="06BD44FC"/>
    <w:rsid w:val="06D23024"/>
    <w:rsid w:val="06D95BFD"/>
    <w:rsid w:val="06F576A9"/>
    <w:rsid w:val="07766837"/>
    <w:rsid w:val="07AB10CF"/>
    <w:rsid w:val="082F5A17"/>
    <w:rsid w:val="083038EE"/>
    <w:rsid w:val="085874D1"/>
    <w:rsid w:val="08DC5817"/>
    <w:rsid w:val="08E85343"/>
    <w:rsid w:val="093905A3"/>
    <w:rsid w:val="09721467"/>
    <w:rsid w:val="09D242CA"/>
    <w:rsid w:val="09D863C2"/>
    <w:rsid w:val="0A362A00"/>
    <w:rsid w:val="0A5461AD"/>
    <w:rsid w:val="0A6D0F89"/>
    <w:rsid w:val="0A6F0DDB"/>
    <w:rsid w:val="0A927F1D"/>
    <w:rsid w:val="0AB41355"/>
    <w:rsid w:val="0AC34B29"/>
    <w:rsid w:val="0B005606"/>
    <w:rsid w:val="0B2E45E1"/>
    <w:rsid w:val="0B364B21"/>
    <w:rsid w:val="0B9D525A"/>
    <w:rsid w:val="0C29120E"/>
    <w:rsid w:val="0C4849AD"/>
    <w:rsid w:val="0C9F4294"/>
    <w:rsid w:val="0CE04F7C"/>
    <w:rsid w:val="0D052F81"/>
    <w:rsid w:val="0D7411D4"/>
    <w:rsid w:val="0D872670"/>
    <w:rsid w:val="0D9E01A7"/>
    <w:rsid w:val="0E723273"/>
    <w:rsid w:val="0EC552BC"/>
    <w:rsid w:val="0EF63804"/>
    <w:rsid w:val="0F2E429D"/>
    <w:rsid w:val="0F546AB9"/>
    <w:rsid w:val="0F613CBB"/>
    <w:rsid w:val="0F894AD0"/>
    <w:rsid w:val="10B65526"/>
    <w:rsid w:val="10FE37A3"/>
    <w:rsid w:val="11087CF5"/>
    <w:rsid w:val="113061AC"/>
    <w:rsid w:val="116277EF"/>
    <w:rsid w:val="116948EF"/>
    <w:rsid w:val="11C00491"/>
    <w:rsid w:val="11CF4C9A"/>
    <w:rsid w:val="120A38C9"/>
    <w:rsid w:val="121A4FE7"/>
    <w:rsid w:val="121D669F"/>
    <w:rsid w:val="124709D5"/>
    <w:rsid w:val="1249728A"/>
    <w:rsid w:val="12C0546B"/>
    <w:rsid w:val="12D742F8"/>
    <w:rsid w:val="134A1347"/>
    <w:rsid w:val="138323E3"/>
    <w:rsid w:val="138924DA"/>
    <w:rsid w:val="13960546"/>
    <w:rsid w:val="13AD754D"/>
    <w:rsid w:val="13C2611A"/>
    <w:rsid w:val="13CA59BD"/>
    <w:rsid w:val="1448282E"/>
    <w:rsid w:val="14537341"/>
    <w:rsid w:val="1498323E"/>
    <w:rsid w:val="15312E96"/>
    <w:rsid w:val="15520656"/>
    <w:rsid w:val="15536A4F"/>
    <w:rsid w:val="15EA1368"/>
    <w:rsid w:val="16114597"/>
    <w:rsid w:val="1621683D"/>
    <w:rsid w:val="16387F8B"/>
    <w:rsid w:val="169E5490"/>
    <w:rsid w:val="16BB1290"/>
    <w:rsid w:val="16D03113"/>
    <w:rsid w:val="170225D6"/>
    <w:rsid w:val="170F4AAA"/>
    <w:rsid w:val="17CC4DC7"/>
    <w:rsid w:val="17EF504D"/>
    <w:rsid w:val="18121795"/>
    <w:rsid w:val="182B248B"/>
    <w:rsid w:val="184A49C4"/>
    <w:rsid w:val="18662FD3"/>
    <w:rsid w:val="18A1390E"/>
    <w:rsid w:val="18B3354D"/>
    <w:rsid w:val="19180389"/>
    <w:rsid w:val="193C3B28"/>
    <w:rsid w:val="1949353F"/>
    <w:rsid w:val="19677CFF"/>
    <w:rsid w:val="19B43B88"/>
    <w:rsid w:val="1A0E6623"/>
    <w:rsid w:val="1A156CC2"/>
    <w:rsid w:val="1A500541"/>
    <w:rsid w:val="1A807036"/>
    <w:rsid w:val="1AAC24B2"/>
    <w:rsid w:val="1AD6646E"/>
    <w:rsid w:val="1AE62A23"/>
    <w:rsid w:val="1AE7737C"/>
    <w:rsid w:val="1AE95F26"/>
    <w:rsid w:val="1B2907F2"/>
    <w:rsid w:val="1B862EA8"/>
    <w:rsid w:val="1BB91ACF"/>
    <w:rsid w:val="1C1B74D6"/>
    <w:rsid w:val="1C235464"/>
    <w:rsid w:val="1C5727AC"/>
    <w:rsid w:val="1C637D37"/>
    <w:rsid w:val="1CA83C2A"/>
    <w:rsid w:val="1CD74C5C"/>
    <w:rsid w:val="1D505D6C"/>
    <w:rsid w:val="1DA867C6"/>
    <w:rsid w:val="1DBD5AA8"/>
    <w:rsid w:val="1DC335D0"/>
    <w:rsid w:val="1DF96E4D"/>
    <w:rsid w:val="1E4F3AD8"/>
    <w:rsid w:val="1E564D90"/>
    <w:rsid w:val="1ED542A4"/>
    <w:rsid w:val="1F24243A"/>
    <w:rsid w:val="1F721506"/>
    <w:rsid w:val="1F8F1F97"/>
    <w:rsid w:val="1FCD5DED"/>
    <w:rsid w:val="203B04EE"/>
    <w:rsid w:val="207C47C1"/>
    <w:rsid w:val="208C03A2"/>
    <w:rsid w:val="20AC71A5"/>
    <w:rsid w:val="21CE4494"/>
    <w:rsid w:val="22580DE1"/>
    <w:rsid w:val="22662134"/>
    <w:rsid w:val="227B5D95"/>
    <w:rsid w:val="22AE393E"/>
    <w:rsid w:val="2309163D"/>
    <w:rsid w:val="231F09AF"/>
    <w:rsid w:val="233C1BAB"/>
    <w:rsid w:val="234E62B4"/>
    <w:rsid w:val="23685F40"/>
    <w:rsid w:val="238A218D"/>
    <w:rsid w:val="23955166"/>
    <w:rsid w:val="23A936BE"/>
    <w:rsid w:val="23C33FED"/>
    <w:rsid w:val="24345A5E"/>
    <w:rsid w:val="24A458BB"/>
    <w:rsid w:val="24BA55B2"/>
    <w:rsid w:val="25000CB4"/>
    <w:rsid w:val="25042612"/>
    <w:rsid w:val="254C024D"/>
    <w:rsid w:val="25621679"/>
    <w:rsid w:val="256540FE"/>
    <w:rsid w:val="25C80627"/>
    <w:rsid w:val="263F7332"/>
    <w:rsid w:val="2643214D"/>
    <w:rsid w:val="26A05886"/>
    <w:rsid w:val="26AA44E0"/>
    <w:rsid w:val="2702719E"/>
    <w:rsid w:val="27232122"/>
    <w:rsid w:val="27274667"/>
    <w:rsid w:val="273148B8"/>
    <w:rsid w:val="27672D45"/>
    <w:rsid w:val="276911CB"/>
    <w:rsid w:val="279F2092"/>
    <w:rsid w:val="27F66A2D"/>
    <w:rsid w:val="2806601E"/>
    <w:rsid w:val="281E1AB7"/>
    <w:rsid w:val="28402C50"/>
    <w:rsid w:val="28D61919"/>
    <w:rsid w:val="28E7462B"/>
    <w:rsid w:val="28FD255D"/>
    <w:rsid w:val="290560D4"/>
    <w:rsid w:val="296F0BA9"/>
    <w:rsid w:val="299E02C8"/>
    <w:rsid w:val="29A51F34"/>
    <w:rsid w:val="29B74936"/>
    <w:rsid w:val="29BC4E3B"/>
    <w:rsid w:val="2A286332"/>
    <w:rsid w:val="2A4475CB"/>
    <w:rsid w:val="2A7237A0"/>
    <w:rsid w:val="2A742C5B"/>
    <w:rsid w:val="2AC438D9"/>
    <w:rsid w:val="2AD056D6"/>
    <w:rsid w:val="2AD5217C"/>
    <w:rsid w:val="2B067FF1"/>
    <w:rsid w:val="2B0A6BE9"/>
    <w:rsid w:val="2B57688D"/>
    <w:rsid w:val="2BA14359"/>
    <w:rsid w:val="2BA556EF"/>
    <w:rsid w:val="2BAE7BD8"/>
    <w:rsid w:val="2BE746C3"/>
    <w:rsid w:val="2BF64C7F"/>
    <w:rsid w:val="2C296AA8"/>
    <w:rsid w:val="2C34474E"/>
    <w:rsid w:val="2C470C5E"/>
    <w:rsid w:val="2D35364E"/>
    <w:rsid w:val="2D3F3A94"/>
    <w:rsid w:val="2D6E49DD"/>
    <w:rsid w:val="2D9F2B00"/>
    <w:rsid w:val="2D9F6E66"/>
    <w:rsid w:val="2DD360F8"/>
    <w:rsid w:val="2DE57A83"/>
    <w:rsid w:val="2DED2E6C"/>
    <w:rsid w:val="2E1376E6"/>
    <w:rsid w:val="2E4A677C"/>
    <w:rsid w:val="2EA61816"/>
    <w:rsid w:val="2EC644C6"/>
    <w:rsid w:val="2ED056D2"/>
    <w:rsid w:val="2EE34DE4"/>
    <w:rsid w:val="2EFD5798"/>
    <w:rsid w:val="2F015593"/>
    <w:rsid w:val="2F333985"/>
    <w:rsid w:val="2F475608"/>
    <w:rsid w:val="2FB0592A"/>
    <w:rsid w:val="2FB96D26"/>
    <w:rsid w:val="2FD23F2D"/>
    <w:rsid w:val="2FDA091E"/>
    <w:rsid w:val="2FE14F1B"/>
    <w:rsid w:val="2FEC7D7A"/>
    <w:rsid w:val="2FF02F26"/>
    <w:rsid w:val="306219A1"/>
    <w:rsid w:val="307336AF"/>
    <w:rsid w:val="30742FAB"/>
    <w:rsid w:val="310661C2"/>
    <w:rsid w:val="310B0996"/>
    <w:rsid w:val="312F18C7"/>
    <w:rsid w:val="3147182F"/>
    <w:rsid w:val="314C376E"/>
    <w:rsid w:val="318D742E"/>
    <w:rsid w:val="321A34A7"/>
    <w:rsid w:val="323D4368"/>
    <w:rsid w:val="326542D3"/>
    <w:rsid w:val="32A35E75"/>
    <w:rsid w:val="32A42366"/>
    <w:rsid w:val="32C821AC"/>
    <w:rsid w:val="32FD48BC"/>
    <w:rsid w:val="32FF0594"/>
    <w:rsid w:val="333C5563"/>
    <w:rsid w:val="335722AF"/>
    <w:rsid w:val="343A076F"/>
    <w:rsid w:val="34D334C7"/>
    <w:rsid w:val="353A1564"/>
    <w:rsid w:val="3573478A"/>
    <w:rsid w:val="35CC6EEC"/>
    <w:rsid w:val="35EE1FC1"/>
    <w:rsid w:val="36490B92"/>
    <w:rsid w:val="3660747E"/>
    <w:rsid w:val="367E1B1B"/>
    <w:rsid w:val="36AC5D8F"/>
    <w:rsid w:val="36BD0148"/>
    <w:rsid w:val="36BE3100"/>
    <w:rsid w:val="36ED0489"/>
    <w:rsid w:val="36EF7D39"/>
    <w:rsid w:val="37FD169C"/>
    <w:rsid w:val="380533C1"/>
    <w:rsid w:val="3824211A"/>
    <w:rsid w:val="382B6A47"/>
    <w:rsid w:val="38366C7C"/>
    <w:rsid w:val="387B19EA"/>
    <w:rsid w:val="3883002E"/>
    <w:rsid w:val="38875568"/>
    <w:rsid w:val="38E02FDA"/>
    <w:rsid w:val="38EC7538"/>
    <w:rsid w:val="391E675E"/>
    <w:rsid w:val="392F5E2E"/>
    <w:rsid w:val="39305C29"/>
    <w:rsid w:val="395E71E6"/>
    <w:rsid w:val="39692959"/>
    <w:rsid w:val="39784734"/>
    <w:rsid w:val="3A244CBB"/>
    <w:rsid w:val="3A311AED"/>
    <w:rsid w:val="3A410E4C"/>
    <w:rsid w:val="3A8655C6"/>
    <w:rsid w:val="3AEA4294"/>
    <w:rsid w:val="3B113CA3"/>
    <w:rsid w:val="3B206E10"/>
    <w:rsid w:val="3B3F4194"/>
    <w:rsid w:val="3B67084D"/>
    <w:rsid w:val="3B754ACA"/>
    <w:rsid w:val="3BD63479"/>
    <w:rsid w:val="3C011439"/>
    <w:rsid w:val="3C67408D"/>
    <w:rsid w:val="3CF25AD2"/>
    <w:rsid w:val="3D0F109B"/>
    <w:rsid w:val="3D252B32"/>
    <w:rsid w:val="3D7E040F"/>
    <w:rsid w:val="3D876D7B"/>
    <w:rsid w:val="3DCC6A3A"/>
    <w:rsid w:val="3E3826E1"/>
    <w:rsid w:val="3E8414E0"/>
    <w:rsid w:val="3EDE2D98"/>
    <w:rsid w:val="3EE733B1"/>
    <w:rsid w:val="3EFC05B8"/>
    <w:rsid w:val="3F094951"/>
    <w:rsid w:val="3F41525D"/>
    <w:rsid w:val="3F500BE5"/>
    <w:rsid w:val="3F605C76"/>
    <w:rsid w:val="3F710A5E"/>
    <w:rsid w:val="3FDC2CB3"/>
    <w:rsid w:val="3FF27EBD"/>
    <w:rsid w:val="405B38A2"/>
    <w:rsid w:val="4065652D"/>
    <w:rsid w:val="40752F39"/>
    <w:rsid w:val="40951E7A"/>
    <w:rsid w:val="40A83B3F"/>
    <w:rsid w:val="40B529F0"/>
    <w:rsid w:val="40BD4517"/>
    <w:rsid w:val="41175C22"/>
    <w:rsid w:val="412F1084"/>
    <w:rsid w:val="414B497C"/>
    <w:rsid w:val="418C0366"/>
    <w:rsid w:val="41A501B7"/>
    <w:rsid w:val="42072050"/>
    <w:rsid w:val="423162AE"/>
    <w:rsid w:val="42362F90"/>
    <w:rsid w:val="423B22D7"/>
    <w:rsid w:val="42907A7D"/>
    <w:rsid w:val="429208CD"/>
    <w:rsid w:val="432225B7"/>
    <w:rsid w:val="43766354"/>
    <w:rsid w:val="4390442C"/>
    <w:rsid w:val="43CC7746"/>
    <w:rsid w:val="43E82EB4"/>
    <w:rsid w:val="44235F4A"/>
    <w:rsid w:val="449F3AA8"/>
    <w:rsid w:val="44DA55C2"/>
    <w:rsid w:val="453176FD"/>
    <w:rsid w:val="45863A4E"/>
    <w:rsid w:val="45871981"/>
    <w:rsid w:val="45C2645B"/>
    <w:rsid w:val="45CD16FD"/>
    <w:rsid w:val="45EF0541"/>
    <w:rsid w:val="463636CA"/>
    <w:rsid w:val="46995FD8"/>
    <w:rsid w:val="470217C0"/>
    <w:rsid w:val="47024922"/>
    <w:rsid w:val="473B2836"/>
    <w:rsid w:val="47701998"/>
    <w:rsid w:val="477E4965"/>
    <w:rsid w:val="47922009"/>
    <w:rsid w:val="479257FA"/>
    <w:rsid w:val="479D1EE7"/>
    <w:rsid w:val="47A2233F"/>
    <w:rsid w:val="47D450BD"/>
    <w:rsid w:val="483C48A6"/>
    <w:rsid w:val="48530D19"/>
    <w:rsid w:val="48B05E2E"/>
    <w:rsid w:val="48C8498B"/>
    <w:rsid w:val="48E469CF"/>
    <w:rsid w:val="48F574B3"/>
    <w:rsid w:val="491212F9"/>
    <w:rsid w:val="49420225"/>
    <w:rsid w:val="49A94A4B"/>
    <w:rsid w:val="49C9603E"/>
    <w:rsid w:val="49D0691F"/>
    <w:rsid w:val="49E87848"/>
    <w:rsid w:val="49FD0276"/>
    <w:rsid w:val="49FD294C"/>
    <w:rsid w:val="4A1607E8"/>
    <w:rsid w:val="4A1C0202"/>
    <w:rsid w:val="4A2663AC"/>
    <w:rsid w:val="4A5846DC"/>
    <w:rsid w:val="4A5E1AA8"/>
    <w:rsid w:val="4AA617D4"/>
    <w:rsid w:val="4ACE3687"/>
    <w:rsid w:val="4AD14BAE"/>
    <w:rsid w:val="4AF846F6"/>
    <w:rsid w:val="4B48015C"/>
    <w:rsid w:val="4B977D79"/>
    <w:rsid w:val="4B9836F6"/>
    <w:rsid w:val="4BD413C4"/>
    <w:rsid w:val="4BF93333"/>
    <w:rsid w:val="4C216230"/>
    <w:rsid w:val="4C3F60F9"/>
    <w:rsid w:val="4C593B6E"/>
    <w:rsid w:val="4C5F7F33"/>
    <w:rsid w:val="4C754E82"/>
    <w:rsid w:val="4C8E03CC"/>
    <w:rsid w:val="4CE91FD6"/>
    <w:rsid w:val="4D0F789D"/>
    <w:rsid w:val="4D1D78A8"/>
    <w:rsid w:val="4D3024D3"/>
    <w:rsid w:val="4D6A1822"/>
    <w:rsid w:val="4D9D336B"/>
    <w:rsid w:val="4DDA7131"/>
    <w:rsid w:val="4DFE5C38"/>
    <w:rsid w:val="4E0825A8"/>
    <w:rsid w:val="4E25136B"/>
    <w:rsid w:val="4E5E7470"/>
    <w:rsid w:val="4F542D14"/>
    <w:rsid w:val="4F573626"/>
    <w:rsid w:val="4F5C3558"/>
    <w:rsid w:val="4F9844BB"/>
    <w:rsid w:val="4FB221ED"/>
    <w:rsid w:val="4FEB75DB"/>
    <w:rsid w:val="5039324C"/>
    <w:rsid w:val="512F616B"/>
    <w:rsid w:val="51877C90"/>
    <w:rsid w:val="51894DF2"/>
    <w:rsid w:val="51C7624E"/>
    <w:rsid w:val="523651EB"/>
    <w:rsid w:val="524212B5"/>
    <w:rsid w:val="52513832"/>
    <w:rsid w:val="525D4C51"/>
    <w:rsid w:val="52671885"/>
    <w:rsid w:val="52A034D7"/>
    <w:rsid w:val="52E74D7C"/>
    <w:rsid w:val="52ED3CBC"/>
    <w:rsid w:val="534C412D"/>
    <w:rsid w:val="53967613"/>
    <w:rsid w:val="53970E55"/>
    <w:rsid w:val="53A669D3"/>
    <w:rsid w:val="53AD67FA"/>
    <w:rsid w:val="54356804"/>
    <w:rsid w:val="54683B1E"/>
    <w:rsid w:val="54AA63A1"/>
    <w:rsid w:val="54AC31DD"/>
    <w:rsid w:val="54D35E0A"/>
    <w:rsid w:val="54E42450"/>
    <w:rsid w:val="55011A20"/>
    <w:rsid w:val="55115A52"/>
    <w:rsid w:val="551E0497"/>
    <w:rsid w:val="5530181E"/>
    <w:rsid w:val="5545370B"/>
    <w:rsid w:val="5550579D"/>
    <w:rsid w:val="556028F9"/>
    <w:rsid w:val="557D2AC1"/>
    <w:rsid w:val="56520314"/>
    <w:rsid w:val="56C3361F"/>
    <w:rsid w:val="56DB424F"/>
    <w:rsid w:val="5702314A"/>
    <w:rsid w:val="571722B1"/>
    <w:rsid w:val="5719329C"/>
    <w:rsid w:val="57571087"/>
    <w:rsid w:val="578F00B9"/>
    <w:rsid w:val="57C350E3"/>
    <w:rsid w:val="57DA5957"/>
    <w:rsid w:val="57E74083"/>
    <w:rsid w:val="58165CBA"/>
    <w:rsid w:val="58282D65"/>
    <w:rsid w:val="582E24CB"/>
    <w:rsid w:val="58697961"/>
    <w:rsid w:val="58707080"/>
    <w:rsid w:val="58C24A5A"/>
    <w:rsid w:val="58F32A74"/>
    <w:rsid w:val="590873C9"/>
    <w:rsid w:val="594136D9"/>
    <w:rsid w:val="59824B40"/>
    <w:rsid w:val="598E48BE"/>
    <w:rsid w:val="599B0816"/>
    <w:rsid w:val="59A06D67"/>
    <w:rsid w:val="5A332436"/>
    <w:rsid w:val="5A3B3CD5"/>
    <w:rsid w:val="5A5A43E7"/>
    <w:rsid w:val="5A7B0B7E"/>
    <w:rsid w:val="5AC90729"/>
    <w:rsid w:val="5ACA6643"/>
    <w:rsid w:val="5ADA4AD5"/>
    <w:rsid w:val="5B0F1287"/>
    <w:rsid w:val="5B730CA8"/>
    <w:rsid w:val="5BB47B40"/>
    <w:rsid w:val="5BC72FE9"/>
    <w:rsid w:val="5BCE276F"/>
    <w:rsid w:val="5C355C35"/>
    <w:rsid w:val="5C586F64"/>
    <w:rsid w:val="5C727AAD"/>
    <w:rsid w:val="5C9306BA"/>
    <w:rsid w:val="5CFE7DA6"/>
    <w:rsid w:val="5D0068BB"/>
    <w:rsid w:val="5D03253D"/>
    <w:rsid w:val="5D0804B9"/>
    <w:rsid w:val="5D1E22D1"/>
    <w:rsid w:val="5D3C3CEC"/>
    <w:rsid w:val="5D895052"/>
    <w:rsid w:val="5DCC60A6"/>
    <w:rsid w:val="5DD54327"/>
    <w:rsid w:val="5E255CC1"/>
    <w:rsid w:val="5E876C95"/>
    <w:rsid w:val="5E955C4E"/>
    <w:rsid w:val="5ECD2426"/>
    <w:rsid w:val="5EE93122"/>
    <w:rsid w:val="5EF922D7"/>
    <w:rsid w:val="5EFA47D9"/>
    <w:rsid w:val="5F1332E0"/>
    <w:rsid w:val="5F5635A6"/>
    <w:rsid w:val="5F8C445E"/>
    <w:rsid w:val="5FAD0B38"/>
    <w:rsid w:val="5FDE17DC"/>
    <w:rsid w:val="5FFC0086"/>
    <w:rsid w:val="60033E36"/>
    <w:rsid w:val="600B4C2C"/>
    <w:rsid w:val="606C0D6F"/>
    <w:rsid w:val="607009EF"/>
    <w:rsid w:val="60731484"/>
    <w:rsid w:val="609A6157"/>
    <w:rsid w:val="612113B7"/>
    <w:rsid w:val="61282792"/>
    <w:rsid w:val="615F0864"/>
    <w:rsid w:val="61C5504F"/>
    <w:rsid w:val="620E437D"/>
    <w:rsid w:val="621329EE"/>
    <w:rsid w:val="622016CE"/>
    <w:rsid w:val="622B2417"/>
    <w:rsid w:val="626A023C"/>
    <w:rsid w:val="6277383D"/>
    <w:rsid w:val="631D5639"/>
    <w:rsid w:val="63AA393C"/>
    <w:rsid w:val="63E93719"/>
    <w:rsid w:val="63F62E4C"/>
    <w:rsid w:val="64006E81"/>
    <w:rsid w:val="6441325F"/>
    <w:rsid w:val="64594156"/>
    <w:rsid w:val="647C2A03"/>
    <w:rsid w:val="649723AF"/>
    <w:rsid w:val="64AC2DFD"/>
    <w:rsid w:val="64C60EBE"/>
    <w:rsid w:val="64C93982"/>
    <w:rsid w:val="64F709E9"/>
    <w:rsid w:val="654F4136"/>
    <w:rsid w:val="65787ADD"/>
    <w:rsid w:val="65A4314B"/>
    <w:rsid w:val="65A62B50"/>
    <w:rsid w:val="65DC690C"/>
    <w:rsid w:val="65ED1822"/>
    <w:rsid w:val="664F5C3B"/>
    <w:rsid w:val="66664E9C"/>
    <w:rsid w:val="66E71BC3"/>
    <w:rsid w:val="66F22641"/>
    <w:rsid w:val="67541A64"/>
    <w:rsid w:val="675766C1"/>
    <w:rsid w:val="678F46C0"/>
    <w:rsid w:val="67945091"/>
    <w:rsid w:val="67AE06CF"/>
    <w:rsid w:val="67C12CA6"/>
    <w:rsid w:val="67CA47EB"/>
    <w:rsid w:val="687430E9"/>
    <w:rsid w:val="68A975D6"/>
    <w:rsid w:val="68AF5C0A"/>
    <w:rsid w:val="69050F00"/>
    <w:rsid w:val="69A01D0A"/>
    <w:rsid w:val="69F76218"/>
    <w:rsid w:val="6A015903"/>
    <w:rsid w:val="6A0D52EF"/>
    <w:rsid w:val="6A232765"/>
    <w:rsid w:val="6A5F56E7"/>
    <w:rsid w:val="6AEA2333"/>
    <w:rsid w:val="6B2854CA"/>
    <w:rsid w:val="6B2E435A"/>
    <w:rsid w:val="6B3416F1"/>
    <w:rsid w:val="6BA26156"/>
    <w:rsid w:val="6C1A55E5"/>
    <w:rsid w:val="6C38348A"/>
    <w:rsid w:val="6C863E71"/>
    <w:rsid w:val="6C955CC3"/>
    <w:rsid w:val="6D0D5C79"/>
    <w:rsid w:val="6D110A11"/>
    <w:rsid w:val="6D126FA6"/>
    <w:rsid w:val="6D262FF4"/>
    <w:rsid w:val="6D4F1E97"/>
    <w:rsid w:val="6D59192D"/>
    <w:rsid w:val="6D617301"/>
    <w:rsid w:val="6D7C44EF"/>
    <w:rsid w:val="6DB22E6E"/>
    <w:rsid w:val="6DC02AC4"/>
    <w:rsid w:val="6E5D5BDE"/>
    <w:rsid w:val="6E97575A"/>
    <w:rsid w:val="6EDC7559"/>
    <w:rsid w:val="6EEB2874"/>
    <w:rsid w:val="6EF41E0E"/>
    <w:rsid w:val="6EF91044"/>
    <w:rsid w:val="6FA059A8"/>
    <w:rsid w:val="6FD860F5"/>
    <w:rsid w:val="6FFF1C1A"/>
    <w:rsid w:val="704752D1"/>
    <w:rsid w:val="704F1CA8"/>
    <w:rsid w:val="70623002"/>
    <w:rsid w:val="70A30974"/>
    <w:rsid w:val="70C473AE"/>
    <w:rsid w:val="70E237D0"/>
    <w:rsid w:val="712C7248"/>
    <w:rsid w:val="71676669"/>
    <w:rsid w:val="717224A9"/>
    <w:rsid w:val="71936EB7"/>
    <w:rsid w:val="72045463"/>
    <w:rsid w:val="72356035"/>
    <w:rsid w:val="726236E0"/>
    <w:rsid w:val="72A62B16"/>
    <w:rsid w:val="72D002D5"/>
    <w:rsid w:val="72D12E7D"/>
    <w:rsid w:val="72E7228B"/>
    <w:rsid w:val="73FB0B5D"/>
    <w:rsid w:val="7490477E"/>
    <w:rsid w:val="74F438FE"/>
    <w:rsid w:val="750C24B9"/>
    <w:rsid w:val="750D78AF"/>
    <w:rsid w:val="753B145B"/>
    <w:rsid w:val="756B4F77"/>
    <w:rsid w:val="75A512FB"/>
    <w:rsid w:val="75B23292"/>
    <w:rsid w:val="75BD4F97"/>
    <w:rsid w:val="75F44F4F"/>
    <w:rsid w:val="75F573CD"/>
    <w:rsid w:val="75FE3D72"/>
    <w:rsid w:val="76043858"/>
    <w:rsid w:val="762F22A7"/>
    <w:rsid w:val="7651192E"/>
    <w:rsid w:val="766A5E86"/>
    <w:rsid w:val="767B0311"/>
    <w:rsid w:val="76C0558F"/>
    <w:rsid w:val="76D254E4"/>
    <w:rsid w:val="76EC3364"/>
    <w:rsid w:val="781A0E93"/>
    <w:rsid w:val="78477159"/>
    <w:rsid w:val="78556018"/>
    <w:rsid w:val="789D7A83"/>
    <w:rsid w:val="78DC1C49"/>
    <w:rsid w:val="79510B36"/>
    <w:rsid w:val="79D75A46"/>
    <w:rsid w:val="7A1759BC"/>
    <w:rsid w:val="7A352928"/>
    <w:rsid w:val="7ADD26BD"/>
    <w:rsid w:val="7AEC0B58"/>
    <w:rsid w:val="7B0F1C02"/>
    <w:rsid w:val="7B176506"/>
    <w:rsid w:val="7B2D714D"/>
    <w:rsid w:val="7B844FD6"/>
    <w:rsid w:val="7BA8431A"/>
    <w:rsid w:val="7BC927BB"/>
    <w:rsid w:val="7BE51FD1"/>
    <w:rsid w:val="7BF97699"/>
    <w:rsid w:val="7C3958D4"/>
    <w:rsid w:val="7C4670B5"/>
    <w:rsid w:val="7C605F0F"/>
    <w:rsid w:val="7C841EF8"/>
    <w:rsid w:val="7C896775"/>
    <w:rsid w:val="7CDF05E6"/>
    <w:rsid w:val="7CE879A1"/>
    <w:rsid w:val="7D01568F"/>
    <w:rsid w:val="7D2E7FEB"/>
    <w:rsid w:val="7D8E7CBB"/>
    <w:rsid w:val="7DB449DB"/>
    <w:rsid w:val="7DEA7917"/>
    <w:rsid w:val="7DEE47F4"/>
    <w:rsid w:val="7DF7225F"/>
    <w:rsid w:val="7E1B4E7B"/>
    <w:rsid w:val="7E6E655B"/>
    <w:rsid w:val="7E6F60A3"/>
    <w:rsid w:val="7EB85FFA"/>
    <w:rsid w:val="7EDA58DE"/>
    <w:rsid w:val="7F1433C1"/>
    <w:rsid w:val="7F5E02EF"/>
    <w:rsid w:val="7FAA72A7"/>
    <w:rsid w:val="7FB162F5"/>
    <w:rsid w:val="7FCE061A"/>
    <w:rsid w:val="7FD90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2021-03-08T07:29:00Z</dcterms:created>
  <dc:creator>未定义</dc:creator>
  <cp:lastModifiedBy>未定义</cp:lastModifiedBy>
  <dcterms:modified xsi:type="dcterms:W3CDTF">2021-03-16T01:58:33Z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