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“深圳市龙岗区社工服务监督考核工作委员会”委员名单公示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根据《深圳市龙岗区社工服务考核暂行办法》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深龙民规〔2020〕1号）相关规定，我局拟组建“深圳市龙岗区社工服务监督考核工作委员会”。经社工机构推荐、区民政局审核，拟委任王传波等20名同志为“委员会”委员，现予以公示。对委员资格有异议的可于8月31日前向我局提出质疑。</w:t>
      </w:r>
    </w:p>
    <w:tbl>
      <w:tblPr>
        <w:tblStyle w:val="3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068"/>
        <w:gridCol w:w="1762"/>
        <w:gridCol w:w="2509"/>
        <w:gridCol w:w="1788"/>
        <w:gridCol w:w="1788"/>
        <w:gridCol w:w="178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所在社工机构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社会工作从业年限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深圳市龙岗区龙祥社工服务中心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王传波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初级督导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深圳市龙岗区彩虹社会工作服务中心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冯山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常务副总干事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深圳市龙岗区正阳社会工作服务中心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陈碧霞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服务副总干事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深圳市龙岗区春暖社工服务中心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马宁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行政副总干事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深圳市</w:t>
            </w:r>
            <w:r>
              <w:rPr>
                <w:rFonts w:hint="eastAsia" w:ascii="仿宋_GB2312" w:eastAsia="仿宋_GB2312" w:cs="方正兰亭细黑_GBK"/>
                <w:kern w:val="0"/>
                <w:szCs w:val="21"/>
                <w:lang w:val="zh-CN"/>
              </w:rPr>
              <w:t>龙岗区至诚社会工作服务中心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张艳荣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部长、初级督导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深圳市</w:t>
            </w:r>
            <w:r>
              <w:rPr>
                <w:rFonts w:hint="eastAsia" w:ascii="仿宋_GB2312" w:eastAsia="仿宋_GB2312" w:cs="方正兰亭细黑_GBK"/>
                <w:kern w:val="0"/>
                <w:szCs w:val="21"/>
                <w:lang w:val="zh-CN"/>
              </w:rPr>
              <w:t>龙岗区百合社会事务服务中心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李丽婷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副总干事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人力资源管理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深圳市</w:t>
            </w:r>
            <w:r>
              <w:rPr>
                <w:rFonts w:hint="eastAsia" w:ascii="仿宋_GB2312" w:eastAsia="仿宋_GB2312" w:cs="方正兰亭细黑_GBK"/>
                <w:kern w:val="0"/>
                <w:szCs w:val="21"/>
                <w:lang w:val="zh-CN"/>
              </w:rPr>
              <w:t>龙岗区中南社工服务社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胡将华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副总干事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深圳市龙岗区慧家社会事务服务中心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王腾达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初级督导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应用心理学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kern w:val="0"/>
                <w:szCs w:val="21"/>
                <w:lang w:val="zh-CN"/>
              </w:rPr>
              <w:t>深圳市志远社会工作服务社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孙丹丹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副总干事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/>
              </w:rPr>
              <w:t>深圳市穗江社会工作服务中心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曹春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总干事、督导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kern w:val="0"/>
                <w:szCs w:val="21"/>
                <w:lang w:val="zh-CN"/>
              </w:rPr>
              <w:t>深圳市鹏星社会工作服务社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佃乾乾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kern w:val="0"/>
                <w:szCs w:val="21"/>
              </w:rPr>
              <w:t>深圳市社联社工服务中心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黎亚平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专业副总干事、初级督导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color w:val="auto"/>
                <w:sz w:val="21"/>
                <w:szCs w:val="21"/>
              </w:rPr>
              <w:t>深圳市融雪盛平社工服务中心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付洋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服务部部长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kern w:val="0"/>
                <w:szCs w:val="21"/>
                <w:lang w:val="zh-CN"/>
              </w:rPr>
              <w:t>深圳市新现代社工服务中心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唐艺维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初级督导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kern w:val="0"/>
                <w:szCs w:val="21"/>
                <w:lang w:val="zh-CN"/>
              </w:rPr>
              <w:t>深圳市东西方社工服务社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朱峰艳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龙岗区域督导主任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 w:cs="方正兰亭细黑_GBK"/>
                <w:color w:val="auto"/>
                <w:sz w:val="21"/>
                <w:szCs w:val="21"/>
              </w:rPr>
              <w:t>深圳市南山区绿野社工服务中心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彭小玲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专业副总干事、初级督导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kern w:val="0"/>
                <w:szCs w:val="21"/>
              </w:rPr>
              <w:t>深圳市北斗社会工作服务中心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刘翠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副总干事、督导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方正兰亭细黑_GBK"/>
                <w:color w:val="auto"/>
                <w:sz w:val="21"/>
                <w:szCs w:val="21"/>
              </w:rPr>
              <w:t>深圳市宝安区尚德社会工作服务社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郭明仁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总干事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方正兰亭细黑_GBK"/>
                <w:b w:val="0"/>
                <w:sz w:val="21"/>
                <w:szCs w:val="21"/>
                <w:lang w:val="zh-CN"/>
              </w:rPr>
              <w:t>深圳慈善公益网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马咏梅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事部部长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助理社会工作师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深圳市升阳升社会工作服务社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唐玫瑰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初级督导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社会工作师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60" w:firstLineChars="2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深圳市龙岗区民政局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280" w:firstLineChars="2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（联系人：赖晓锋；联系电话：28948171；邮箱：mzsgk@lg.gov.cn）</w:t>
      </w:r>
    </w:p>
    <w:sectPr>
      <w:pgSz w:w="16838" w:h="11906" w:orient="landscape"/>
      <w:pgMar w:top="1349" w:right="1440" w:bottom="1349" w:left="144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细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D037F"/>
    <w:rsid w:val="20E60CA9"/>
    <w:rsid w:val="21880F53"/>
    <w:rsid w:val="299B0DB4"/>
    <w:rsid w:val="2BBF2EB0"/>
    <w:rsid w:val="315D27A7"/>
    <w:rsid w:val="371C1700"/>
    <w:rsid w:val="3B315F08"/>
    <w:rsid w:val="4B8D2AF6"/>
    <w:rsid w:val="503C3B3D"/>
    <w:rsid w:val="7B0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2020-08-14T03:21:00Z</dcterms:created>
  <dc:creator>user</dc:creator>
  <cp:lastModifiedBy>糖糖1413169042</cp:lastModifiedBy>
  <cp:lastPrinted>2020-08-14T07:46:00Z</cp:lastPrinted>
  <dcterms:modified xsi:type="dcterms:W3CDTF">2020-08-20T01:48:35Z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