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11" w:rsidRDefault="00392211">
      <w:pPr>
        <w:pStyle w:val="1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color w:val="1A1A1A"/>
          <w:sz w:val="44"/>
          <w:szCs w:val="44"/>
          <w:shd w:val="clear" w:color="auto" w:fill="FFFFFF"/>
        </w:rPr>
      </w:pPr>
    </w:p>
    <w:p w:rsidR="00392211" w:rsidRDefault="00392211">
      <w:pPr>
        <w:pStyle w:val="1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color w:val="1A1A1A"/>
          <w:sz w:val="44"/>
          <w:szCs w:val="44"/>
          <w:shd w:val="clear" w:color="auto" w:fill="FFFFFF"/>
        </w:rPr>
      </w:pPr>
    </w:p>
    <w:p w:rsidR="00392211" w:rsidRDefault="00411945">
      <w:pPr>
        <w:pStyle w:val="1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color w:val="1A1A1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1A1A1A"/>
          <w:sz w:val="44"/>
          <w:szCs w:val="44"/>
          <w:shd w:val="clear" w:color="auto" w:fill="FFFFFF"/>
        </w:rPr>
        <w:t>深圳市龙岗区人民政府行政复议办公室</w:t>
      </w:r>
    </w:p>
    <w:p w:rsidR="00392211" w:rsidRDefault="00411945">
      <w:pPr>
        <w:pStyle w:val="1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color w:val="1A1A1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1A1A1A"/>
          <w:sz w:val="44"/>
          <w:szCs w:val="44"/>
          <w:shd w:val="clear" w:color="auto" w:fill="FFFFFF"/>
        </w:rPr>
        <w:t>关于恢复行政复议案件审理的通知</w:t>
      </w:r>
    </w:p>
    <w:p w:rsidR="00392211" w:rsidRDefault="00392211">
      <w:pPr>
        <w:pStyle w:val="a3"/>
        <w:widowControl/>
        <w:spacing w:before="150" w:beforeAutospacing="0" w:after="150" w:afterAutospacing="0" w:line="560" w:lineRule="exac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92211" w:rsidRDefault="00411945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各有关当事人：</w:t>
      </w:r>
    </w:p>
    <w:p w:rsidR="00392211" w:rsidRDefault="00411945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因新冠肺炎疫情防控影响，对于2020年1月23日前已受理并仍在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审理的行政复议案件，我办自2020年1月24日起</w:t>
      </w:r>
      <w:r w:rsidR="004A11D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止审理。对疫情防控期间新受理的行政复议案件，我办自受理之日起中止审理。经综合评估，根据《中华人民共和国行政复议法实施条例》第四十一条第二款、第三款的规定，现决定自2020年4月2日起恢复上述行政复议案件的审理。</w:t>
      </w:r>
    </w:p>
    <w:p w:rsidR="00392211" w:rsidRDefault="00411945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特此通知。</w:t>
      </w:r>
    </w:p>
    <w:p w:rsidR="00392211" w:rsidRDefault="00392211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92211" w:rsidRDefault="00392211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92211" w:rsidRDefault="00392211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92211" w:rsidRDefault="00392211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392211" w:rsidRDefault="00411945">
      <w:pPr>
        <w:pStyle w:val="a3"/>
        <w:widowControl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深圳市龙岗区人民政府行政复议办公室</w:t>
      </w:r>
    </w:p>
    <w:p w:rsidR="00392211" w:rsidRDefault="00411945">
      <w:pPr>
        <w:pStyle w:val="a3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               2020年4月1日</w:t>
      </w:r>
    </w:p>
    <w:p w:rsidR="00392211" w:rsidRDefault="00392211">
      <w:pPr>
        <w:pStyle w:val="a3"/>
        <w:widowControl/>
        <w:spacing w:before="150" w:beforeAutospacing="0" w:after="150" w:afterAutospacing="0" w:line="525" w:lineRule="atLeast"/>
        <w:ind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92211" w:rsidRDefault="00392211"/>
    <w:sectPr w:rsidR="0039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1A51EC"/>
    <w:rsid w:val="00392211"/>
    <w:rsid w:val="00411945"/>
    <w:rsid w:val="004A11D3"/>
    <w:rsid w:val="0DD0619E"/>
    <w:rsid w:val="32224C5C"/>
    <w:rsid w:val="5D1A51EC"/>
    <w:rsid w:val="5E3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3EF38"/>
  <w15:docId w15:val="{1B437959-5FF2-46AB-A122-D2A5736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228</Characters>
  <Application>Microsoft Office Word</Application>
  <DocSecurity>0</DocSecurity>
  <Lines>1</Lines>
  <Paragraphs>1</Paragraphs>
  <ScaleCrop>false</ScaleCrop>
  <Company>cgj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李邦宪</dc:creator>
  <cp:lastModifiedBy>hubo</cp:lastModifiedBy>
  <cp:revision>3</cp:revision>
  <cp:lastPrinted>2020-04-01T03:25:00Z</cp:lastPrinted>
  <dcterms:created xsi:type="dcterms:W3CDTF">2020-04-01T02:14:00Z</dcterms:created>
  <dcterms:modified xsi:type="dcterms:W3CDTF">2020-04-01T09:17:00Z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