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D1" w:rsidRDefault="00481FD1" w:rsidP="00481FD1">
      <w:pPr>
        <w:spacing w:line="520" w:lineRule="exact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hAnsi="宋体" w:cs="宋体" w:hint="eastAsia"/>
          <w:kern w:val="0"/>
          <w:sz w:val="32"/>
          <w:szCs w:val="32"/>
        </w:rPr>
        <w:t>：</w:t>
      </w:r>
    </w:p>
    <w:p w:rsidR="00481FD1" w:rsidRDefault="00481FD1" w:rsidP="00481FD1">
      <w:pPr>
        <w:tabs>
          <w:tab w:val="left" w:pos="1620"/>
          <w:tab w:val="left" w:pos="5760"/>
          <w:tab w:val="left" w:pos="5940"/>
        </w:tabs>
        <w:jc w:val="center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龙岗区职业培训学校2019年校园文化配套设施建设项目需求清单</w:t>
      </w:r>
    </w:p>
    <w:tbl>
      <w:tblPr>
        <w:tblW w:w="8095" w:type="dxa"/>
        <w:tblInd w:w="93" w:type="dxa"/>
        <w:tblLayout w:type="fixed"/>
        <w:tblLook w:val="04A0"/>
      </w:tblPr>
      <w:tblGrid>
        <w:gridCol w:w="724"/>
        <w:gridCol w:w="1220"/>
        <w:gridCol w:w="1843"/>
        <w:gridCol w:w="1984"/>
        <w:gridCol w:w="1044"/>
        <w:gridCol w:w="1280"/>
      </w:tblGrid>
      <w:tr w:rsidR="00481FD1" w:rsidTr="008C1E8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序号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材质工艺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1FD1" w:rsidTr="008C1E83">
        <w:trPr>
          <w:trHeight w:val="10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上墙制度牌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FF137D"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部门职责、安全管理制度、安全职责、岗位职责等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5+3MM进口亚克力板材+切割磨斜边+四周激光打孔+配镜钉螺丝，内配PP画面60*80CM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校区铭牌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“深圳市龙岗区职业培训学校 深圳市龙岗区社区学院 深圳市龙岗区开放职业技术学校” 坪地校区 平湖校区 布吉校区 横岗校区。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不锈钢60*80CM，304#厚1.2板 不锈钢腐蚀填字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7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宣传栏海报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外尺寸160X340CM，边宽10CM,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户外高清车贴，过哑胶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门牌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642A2B"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网络管理中心 档案室等</w:t>
            </w:r>
            <w:r w:rsidRPr="00642A2B">
              <w:rPr>
                <w:rFonts w:ascii="方正仿宋简体" w:eastAsia="方正仿宋简体"/>
                <w:color w:val="000000"/>
                <w:sz w:val="18"/>
                <w:szCs w:val="18"/>
              </w:rPr>
              <w:t>18*30CM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材质：铝合金牌双面UV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8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红头纸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210x285mm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80克内页,100页/本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防撞条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正门大厅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总长12*2000CM，正反面贴户外高清车贴UV，过哑胶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9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投诉信箱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约25*38CM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镀锌铁板制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封条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长38cm*宽11cm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书纸不干胶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安全警示贴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电动自动车及车用电池严禁进入办公楼内；</w:t>
            </w: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br/>
              <w:t>电工自行车及车用电池严禁进入实训楼内：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20*30CM,户外高清车贴UV，过哑胶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FD1" w:rsidRDefault="00481FD1" w:rsidP="008C1E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1FD1" w:rsidTr="008C1E8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文化载体迁移及清理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巾帼文明岗宣传栏迁移；名称立体字清洗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D1" w:rsidRDefault="00481FD1" w:rsidP="008C1E83">
            <w:pPr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FD1" w:rsidRDefault="00481FD1" w:rsidP="008C1E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41DFA" w:rsidRDefault="00141DFA"/>
    <w:sectPr w:rsidR="00141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FA" w:rsidRDefault="00141DFA" w:rsidP="00481FD1">
      <w:r>
        <w:separator/>
      </w:r>
    </w:p>
  </w:endnote>
  <w:endnote w:type="continuationSeparator" w:id="1">
    <w:p w:rsidR="00141DFA" w:rsidRDefault="00141DFA" w:rsidP="0048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FA" w:rsidRDefault="00141DFA" w:rsidP="00481FD1">
      <w:r>
        <w:separator/>
      </w:r>
    </w:p>
  </w:footnote>
  <w:footnote w:type="continuationSeparator" w:id="1">
    <w:p w:rsidR="00141DFA" w:rsidRDefault="00141DFA" w:rsidP="00481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FD1"/>
    <w:rsid w:val="00141DFA"/>
    <w:rsid w:val="0048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D1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FD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F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2019-11-07T02:18:00Z</dcterms:created>
  <dcterms:modified xsi:type="dcterms:W3CDTF">2019-11-07T02:18:00Z</dcterms:modified>
</cp:coreProperties>
</file>