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44"/>
          <w:szCs w:val="44"/>
          <w:lang w:eastAsia="zh-CN"/>
        </w:rPr>
      </w:pPr>
      <w:r>
        <w:rPr>
          <w:rFonts w:hint="eastAsia" w:ascii="宋体" w:hAnsi="宋体" w:cs="宋体"/>
          <w:b/>
          <w:bCs/>
          <w:sz w:val="44"/>
          <w:szCs w:val="44"/>
        </w:rPr>
        <w:t>布吉街道</w:t>
      </w:r>
      <w:r>
        <w:rPr>
          <w:rFonts w:hint="eastAsia" w:ascii="宋体" w:hAnsi="宋体" w:cs="宋体"/>
          <w:b/>
          <w:bCs/>
          <w:sz w:val="44"/>
          <w:szCs w:val="44"/>
          <w:lang w:eastAsia="zh-CN"/>
        </w:rPr>
        <w:t>强化</w:t>
      </w:r>
      <w:r>
        <w:rPr>
          <w:rFonts w:hint="eastAsia" w:ascii="宋体" w:hAnsi="宋体" w:cs="宋体"/>
          <w:b/>
          <w:bCs/>
          <w:sz w:val="44"/>
          <w:szCs w:val="44"/>
        </w:rPr>
        <w:t>2020-2021年预算编制工作</w:t>
      </w:r>
      <w:r>
        <w:rPr>
          <w:rFonts w:hint="eastAsia" w:ascii="宋体" w:hAnsi="宋体" w:cs="宋体"/>
          <w:b/>
          <w:bCs/>
          <w:sz w:val="44"/>
          <w:szCs w:val="44"/>
          <w:lang w:eastAsia="zh-CN"/>
        </w:rPr>
        <w:t>绩效管理新举措</w:t>
      </w:r>
    </w:p>
    <w:p>
      <w:pPr>
        <w:jc w:val="center"/>
        <w:rPr>
          <w:rFonts w:hint="eastAsia" w:ascii="宋体" w:hAnsi="宋体" w:cs="宋体"/>
          <w:b/>
          <w:bCs/>
          <w:sz w:val="44"/>
          <w:szCs w:val="44"/>
          <w:lang w:eastAsia="zh-CN"/>
        </w:rPr>
      </w:pPr>
    </w:p>
    <w:p>
      <w:pPr>
        <w:ind w:firstLine="63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2月21日区2020-2021年预算编制工作部署会召开后，</w:t>
      </w:r>
      <w:r>
        <w:rPr>
          <w:rFonts w:hint="eastAsia" w:ascii="华文仿宋" w:hAnsi="华文仿宋" w:eastAsia="华文仿宋" w:cs="华文仿宋"/>
          <w:sz w:val="32"/>
          <w:szCs w:val="32"/>
          <w:lang w:eastAsia="zh-CN"/>
        </w:rPr>
        <w:t>布吉</w:t>
      </w:r>
      <w:r>
        <w:rPr>
          <w:rFonts w:hint="eastAsia" w:ascii="华文仿宋" w:hAnsi="华文仿宋" w:eastAsia="华文仿宋" w:cs="华文仿宋"/>
          <w:sz w:val="32"/>
          <w:szCs w:val="32"/>
        </w:rPr>
        <w:t>街道立即组织开展街道2020-2021年预算编制工作，制定《布吉街道2020-2021年部门预算编制工作方案》并在2月25日的街道2019年第2次工作例会上进行动员部署；3月7日，街道再次召集街道各部门、各社区主要负责人和报账员举行会议，专题研究开展预算编制工作；3月底，各部门、各社区2020-2021年度预算编制基本完成；4月起，街道党工委书记李昆刚、办事处主任张秀相多次主持召开专题会，逐一听取各部门各社区2020-2021年度预算编制情况汇报，逐一压减宣传、培训、办公设备购置等一般性项目支出，逐一细化各项目支出构成，尽量细化到项目个数、次数、人数以及单价。</w:t>
      </w:r>
    </w:p>
    <w:p>
      <w:pPr>
        <w:ind w:firstLine="630"/>
        <w:rPr>
          <w:rFonts w:hint="eastAsia" w:ascii="楷体" w:hAnsi="楷体" w:eastAsia="楷体" w:cs="华文仿宋"/>
          <w:sz w:val="32"/>
          <w:szCs w:val="32"/>
        </w:rPr>
      </w:pPr>
      <w:r>
        <w:rPr>
          <w:rFonts w:hint="eastAsia" w:ascii="楷体" w:hAnsi="楷体" w:eastAsia="楷体" w:cs="华文仿宋"/>
          <w:sz w:val="32"/>
          <w:szCs w:val="32"/>
        </w:rPr>
        <w:t>（一）把好政策关，围绕上级预算制度政策导向编制街道部门预算。</w:t>
      </w:r>
    </w:p>
    <w:p>
      <w:pPr>
        <w:ind w:firstLine="640" w:firstLineChars="200"/>
        <w:rPr>
          <w:rFonts w:hint="eastAsia" w:ascii="仿宋" w:hAnsi="仿宋" w:eastAsia="仿宋" w:cs="黑体"/>
          <w:sz w:val="32"/>
          <w:szCs w:val="32"/>
        </w:rPr>
      </w:pPr>
      <w:r>
        <w:rPr>
          <w:rFonts w:hint="eastAsia" w:ascii="仿宋" w:hAnsi="仿宋" w:eastAsia="仿宋" w:cs="黑体"/>
          <w:sz w:val="32"/>
          <w:szCs w:val="32"/>
        </w:rPr>
        <w:t>坚持以习近平新时代中国特色社会主义思想为指导，全面贯彻党的十九大和十九届二中、三中全会以及中央经济工作会议精神，深入贯彻落实习近平总书记对深圳提出的系列重要批示指示精神，紧密围绕党的十九大报告提出的“建立全面规范透明、标准科学、约束有力的预算制度，全面实施绩效管理”及“财政上过紧日子”要求，全面树立抓预算编制就是抓发展、抓改革，抓支出执行就是抓民生、抓落实的理念，扎扎实实组织开展街道2020-2021年预算编制工作。</w:t>
      </w:r>
    </w:p>
    <w:p>
      <w:pPr>
        <w:ind w:firstLine="640" w:firstLineChars="200"/>
        <w:rPr>
          <w:rFonts w:hint="eastAsia" w:ascii="楷体" w:hAnsi="楷体" w:eastAsia="楷体" w:cs="黑体"/>
          <w:sz w:val="32"/>
          <w:szCs w:val="32"/>
        </w:rPr>
      </w:pPr>
      <w:r>
        <w:rPr>
          <w:rFonts w:hint="eastAsia" w:ascii="楷体" w:hAnsi="楷体" w:eastAsia="楷体" w:cs="黑体"/>
          <w:sz w:val="32"/>
          <w:szCs w:val="32"/>
        </w:rPr>
        <w:t>（二）把好规范关，严守财经纪律底线编制预算。</w:t>
      </w:r>
    </w:p>
    <w:p>
      <w:pPr>
        <w:ind w:firstLine="640" w:firstLineChars="200"/>
        <w:rPr>
          <w:rFonts w:ascii="仿宋" w:hAnsi="仿宋" w:eastAsia="仿宋" w:cs="黑体"/>
          <w:sz w:val="32"/>
          <w:szCs w:val="32"/>
        </w:rPr>
      </w:pPr>
      <w:r>
        <w:rPr>
          <w:rFonts w:hint="eastAsia" w:ascii="仿宋" w:hAnsi="仿宋" w:eastAsia="仿宋" w:cs="黑体"/>
          <w:sz w:val="32"/>
          <w:szCs w:val="32"/>
        </w:rPr>
        <w:t>布吉是龙岗最早的建成区，改革开放前40年，广大干部职工凭着敢想、敢闯、敢干的精神及布吉的区位优势创造了经济社会发展一个又一个的奇迹，也留下了人口密度高、流动性大，重点人员多，公共基础设施薄弱等一系列问题。历经2006、2016年两次区划调整街道分设后，历史遗留问题、老干部、老员工基本都留在了布吉，过去经济高速增长下形成的工程建设项目“敢干快上”、社会稳定问题“摆平就是水平”等老思想、惯性思维不同程度地存在于老干部、老职工中，政府资金管理使用不规范、不合程序等问题时有发生。2017年起，街道党工委、办事处通过规范出台财政资金管理、财务审批、工程建设、合同管理、固定资产管理等一系列制度并严格执行，通过调整财政办、财管中心、城建办、司法所、后勤采购等部门主要负责人，通过纪工委严查严处财政资金管理使用中存在的问题，基本解决了原布吉工程建设、财政资金管理使用中存在的不规范、不科学、不严谨等问题。</w:t>
      </w:r>
    </w:p>
    <w:p>
      <w:pPr>
        <w:ind w:firstLine="640" w:firstLineChars="200"/>
        <w:rPr>
          <w:rFonts w:hint="eastAsia" w:ascii="楷体" w:hAnsi="楷体" w:eastAsia="楷体" w:cs="华文仿宋"/>
          <w:sz w:val="32"/>
          <w:szCs w:val="32"/>
          <w:lang w:eastAsia="zh-CN"/>
        </w:rPr>
      </w:pPr>
      <w:r>
        <w:rPr>
          <w:rFonts w:hint="eastAsia" w:ascii="楷体" w:hAnsi="楷体" w:eastAsia="楷体" w:cs="华文仿宋"/>
          <w:sz w:val="32"/>
          <w:szCs w:val="32"/>
        </w:rPr>
        <w:t>（</w:t>
      </w:r>
      <w:r>
        <w:rPr>
          <w:rFonts w:hint="eastAsia" w:ascii="楷体" w:hAnsi="楷体" w:eastAsia="楷体" w:cs="华文仿宋"/>
          <w:sz w:val="32"/>
          <w:szCs w:val="32"/>
          <w:lang w:eastAsia="zh-CN"/>
        </w:rPr>
        <w:t>三</w:t>
      </w:r>
      <w:r>
        <w:rPr>
          <w:rFonts w:hint="eastAsia" w:ascii="楷体" w:hAnsi="楷体" w:eastAsia="楷体" w:cs="华文仿宋"/>
          <w:sz w:val="32"/>
          <w:szCs w:val="32"/>
        </w:rPr>
        <w:t>）保民生，确保“重点民生项目支出按需保障”</w:t>
      </w:r>
      <w:r>
        <w:rPr>
          <w:rFonts w:hint="eastAsia" w:ascii="楷体" w:hAnsi="楷体" w:eastAsia="楷体" w:cs="华文仿宋"/>
          <w:sz w:val="32"/>
          <w:szCs w:val="32"/>
          <w:lang w:eastAsia="zh-CN"/>
        </w:rPr>
        <w:t>。</w:t>
      </w:r>
    </w:p>
    <w:p>
      <w:pPr>
        <w:ind w:firstLine="640" w:firstLineChars="200"/>
        <w:rPr>
          <w:rFonts w:hint="eastAsia" w:ascii="仿宋" w:hAnsi="仿宋" w:eastAsia="仿宋" w:cs="华文仿宋"/>
          <w:sz w:val="32"/>
          <w:szCs w:val="32"/>
        </w:rPr>
      </w:pPr>
      <w:r>
        <w:rPr>
          <w:rFonts w:hint="eastAsia" w:ascii="仿宋" w:hAnsi="仿宋" w:eastAsia="仿宋" w:cs="华文仿宋"/>
          <w:sz w:val="32"/>
          <w:szCs w:val="32"/>
        </w:rPr>
        <w:t>2020年，我街道在编制各部门项目支出时，坚持做到“保重点、压一般”、“保民生、压日常”、“保刚性，压弹性”，确保中央、省、市、区部署的基层党建、精神文明建设、拥军优属、安全生产、城市管理、第四次经济普查、信访维稳、反恐安保等重点民生项目支出“按需保障”，再加上全区统一保障用于民生建设工程的小型基建2000万元、保障重点项目临时支出的机动经费2000万元，街道重点工作、民生项目支出占全部项目支出比例达到72.76%。</w:t>
      </w:r>
    </w:p>
    <w:p>
      <w:pPr>
        <w:ind w:firstLine="640" w:firstLineChars="200"/>
        <w:rPr>
          <w:rFonts w:hint="eastAsia" w:ascii="楷体" w:hAnsi="楷体" w:eastAsia="楷体" w:cs="华文仿宋"/>
          <w:sz w:val="32"/>
          <w:szCs w:val="32"/>
          <w:lang w:eastAsia="zh-CN"/>
        </w:rPr>
      </w:pPr>
      <w:r>
        <w:rPr>
          <w:rFonts w:hint="eastAsia" w:ascii="楷体" w:hAnsi="楷体" w:eastAsia="楷体" w:cs="华文仿宋"/>
          <w:sz w:val="32"/>
          <w:szCs w:val="32"/>
        </w:rPr>
        <w:t>（</w:t>
      </w:r>
      <w:r>
        <w:rPr>
          <w:rFonts w:hint="eastAsia" w:ascii="楷体" w:hAnsi="楷体" w:eastAsia="楷体" w:cs="华文仿宋"/>
          <w:sz w:val="32"/>
          <w:szCs w:val="32"/>
          <w:lang w:eastAsia="zh-CN"/>
        </w:rPr>
        <w:t>四</w:t>
      </w:r>
      <w:r>
        <w:rPr>
          <w:rFonts w:hint="eastAsia" w:ascii="楷体" w:hAnsi="楷体" w:eastAsia="楷体" w:cs="华文仿宋"/>
          <w:sz w:val="32"/>
          <w:szCs w:val="32"/>
        </w:rPr>
        <w:t>）压水份，确保部门项目支出“好钢用在刀刃上”</w:t>
      </w:r>
      <w:r>
        <w:rPr>
          <w:rFonts w:hint="eastAsia" w:ascii="楷体" w:hAnsi="楷体" w:eastAsia="楷体" w:cs="华文仿宋"/>
          <w:sz w:val="32"/>
          <w:szCs w:val="32"/>
          <w:lang w:eastAsia="zh-CN"/>
        </w:rPr>
        <w:t>。</w:t>
      </w:r>
    </w:p>
    <w:p>
      <w:pPr>
        <w:ind w:firstLine="640" w:firstLineChars="200"/>
        <w:rPr>
          <w:rFonts w:hint="eastAsia" w:ascii="仿宋" w:hAnsi="仿宋" w:eastAsia="仿宋" w:cs="华文仿宋"/>
          <w:sz w:val="32"/>
          <w:szCs w:val="32"/>
        </w:rPr>
      </w:pPr>
      <w:r>
        <w:rPr>
          <w:rFonts w:hint="eastAsia" w:ascii="仿宋" w:hAnsi="仿宋" w:eastAsia="仿宋" w:cs="华文仿宋"/>
          <w:sz w:val="32"/>
          <w:szCs w:val="32"/>
        </w:rPr>
        <w:t>将各单位各部门各社区的预算项目纳入绩效管理，按文件、按标准、按实效制订工作计划并编制预算，主要有：将宣传、培训等项目支出纳入专门部门统一管理，全街道专题宣传费用由宣传部统筹并审核支出，干部培训和慰问由组织部、总工会编制预算并统筹管理使用，确实需要开展的需提供上级政策文件、制订专门计划按实编制。据统计，街道2020年宣传工作经费预算数218.63万元，</w:t>
      </w:r>
      <w:r>
        <w:rPr>
          <w:rFonts w:hint="eastAsia" w:ascii="仿宋" w:hAnsi="仿宋" w:eastAsia="仿宋" w:cs="华文仿宋"/>
          <w:sz w:val="32"/>
          <w:szCs w:val="32"/>
          <w:lang w:eastAsia="zh-CN"/>
        </w:rPr>
        <w:t>较</w:t>
      </w:r>
      <w:r>
        <w:rPr>
          <w:rFonts w:hint="eastAsia" w:ascii="仿宋" w:hAnsi="仿宋" w:eastAsia="仿宋" w:cs="华文仿宋"/>
          <w:sz w:val="32"/>
          <w:szCs w:val="32"/>
        </w:rPr>
        <w:t>2019年预算编制数压减</w:t>
      </w:r>
      <w:r>
        <w:rPr>
          <w:rFonts w:hint="eastAsia" w:ascii="仿宋" w:hAnsi="仿宋" w:eastAsia="仿宋" w:cs="华文仿宋"/>
          <w:sz w:val="32"/>
          <w:szCs w:val="32"/>
          <w:lang w:eastAsia="zh-CN"/>
        </w:rPr>
        <w:t>了</w:t>
      </w:r>
      <w:r>
        <w:rPr>
          <w:rFonts w:hint="eastAsia" w:ascii="仿宋" w:hAnsi="仿宋" w:eastAsia="仿宋" w:cs="华文仿宋"/>
          <w:sz w:val="32"/>
          <w:szCs w:val="32"/>
        </w:rPr>
        <w:t>281万元，压减56 %；2020年培训费预算数199.62万元，比2019年预算数压减</w:t>
      </w:r>
      <w:r>
        <w:rPr>
          <w:rFonts w:hint="eastAsia" w:ascii="仿宋" w:hAnsi="仿宋" w:eastAsia="仿宋" w:cs="华文仿宋"/>
          <w:sz w:val="32"/>
          <w:szCs w:val="32"/>
          <w:lang w:eastAsia="zh-CN"/>
        </w:rPr>
        <w:t>了</w:t>
      </w:r>
      <w:r>
        <w:rPr>
          <w:rFonts w:hint="eastAsia" w:ascii="仿宋" w:hAnsi="仿宋" w:eastAsia="仿宋" w:cs="华文仿宋"/>
          <w:sz w:val="32"/>
          <w:szCs w:val="32"/>
        </w:rPr>
        <w:t>123.93万元，压减38%。甚至对于区主管部门下放及已下放的项目，由街道财政部门直接对接实施部门一项项、一个个人、一平方米地核算</w:t>
      </w:r>
      <w:r>
        <w:rPr>
          <w:rFonts w:hint="eastAsia" w:ascii="仿宋" w:hAnsi="仿宋" w:eastAsia="仿宋" w:cs="华文仿宋"/>
          <w:sz w:val="32"/>
          <w:szCs w:val="32"/>
          <w:lang w:eastAsia="zh-CN"/>
        </w:rPr>
        <w:t>，</w:t>
      </w:r>
      <w:r>
        <w:rPr>
          <w:rFonts w:hint="eastAsia" w:ascii="仿宋" w:hAnsi="仿宋" w:eastAsia="仿宋" w:cs="华文仿宋"/>
          <w:sz w:val="32"/>
          <w:szCs w:val="32"/>
        </w:rPr>
        <w:t>如市容巡查员人员支出，区核定人数480人，按标准每年应支出2338万元，</w:t>
      </w:r>
      <w:r>
        <w:rPr>
          <w:rFonts w:hint="eastAsia" w:ascii="仿宋" w:hAnsi="仿宋" w:eastAsia="仿宋" w:cs="华文仿宋"/>
          <w:sz w:val="32"/>
          <w:szCs w:val="32"/>
          <w:lang w:eastAsia="zh-CN"/>
        </w:rPr>
        <w:t>我街道</w:t>
      </w:r>
      <w:r>
        <w:rPr>
          <w:rFonts w:hint="eastAsia" w:ascii="仿宋" w:hAnsi="仿宋" w:eastAsia="仿宋" w:cs="华文仿宋"/>
          <w:sz w:val="32"/>
          <w:szCs w:val="32"/>
        </w:rPr>
        <w:t>通过强化日常实到位人员清点、巡查目标责任考核，把全年支出压减到2000万元。把压减的资金投入到布吉新城规划建设、优化辖区营商环境、民政对象帮扶、社会治理创新、重点人员防控等重点工作中，让财政资金“好钢用地刀刃上”，确保辖区政治安全、社会面稳定、经济高质量发展。</w:t>
      </w:r>
    </w:p>
    <w:p>
      <w:pPr>
        <w:numPr>
          <w:ilvl w:val="0"/>
          <w:numId w:val="1"/>
        </w:numPr>
        <w:ind w:firstLine="640" w:firstLineChars="200"/>
        <w:rPr>
          <w:rFonts w:hint="eastAsia" w:ascii="楷体" w:hAnsi="楷体" w:eastAsia="楷体" w:cs="华文仿宋"/>
          <w:sz w:val="32"/>
          <w:szCs w:val="32"/>
          <w:lang w:eastAsia="zh-CN"/>
        </w:rPr>
      </w:pPr>
      <w:r>
        <w:rPr>
          <w:rFonts w:hint="eastAsia" w:ascii="楷体" w:hAnsi="楷体" w:eastAsia="楷体" w:cs="华文仿宋"/>
          <w:sz w:val="32"/>
          <w:szCs w:val="32"/>
          <w:lang w:eastAsia="zh-CN"/>
        </w:rPr>
        <w:t>把好分级预算管理关，全面做好预算绩效评价工作。</w:t>
      </w:r>
    </w:p>
    <w:p>
      <w:pPr>
        <w:ind w:firstLine="640" w:firstLineChars="200"/>
        <w:rPr>
          <w:rFonts w:hint="eastAsia" w:ascii="仿宋" w:hAnsi="仿宋" w:eastAsia="仿宋" w:cs="华文仿宋"/>
          <w:sz w:val="32"/>
          <w:szCs w:val="32"/>
          <w:lang w:val="en-US" w:eastAsia="zh-CN"/>
        </w:rPr>
      </w:pPr>
      <w:r>
        <w:rPr>
          <w:rFonts w:hint="eastAsia" w:ascii="仿宋" w:hAnsi="仿宋" w:eastAsia="仿宋" w:cs="华文仿宋"/>
          <w:sz w:val="32"/>
          <w:szCs w:val="32"/>
          <w:lang w:eastAsia="zh-CN"/>
        </w:rPr>
        <w:t>根据市、区财政局制定的</w:t>
      </w:r>
      <w:r>
        <w:rPr>
          <w:rFonts w:hint="eastAsia" w:ascii="仿宋" w:hAnsi="仿宋" w:eastAsia="仿宋" w:cs="华文仿宋"/>
          <w:sz w:val="32"/>
          <w:szCs w:val="32"/>
        </w:rPr>
        <w:t>项目支出预算分级管理</w:t>
      </w:r>
      <w:r>
        <w:rPr>
          <w:rFonts w:hint="eastAsia" w:ascii="仿宋" w:hAnsi="仿宋" w:eastAsia="仿宋" w:cs="华文仿宋"/>
          <w:sz w:val="32"/>
          <w:szCs w:val="32"/>
          <w:lang w:eastAsia="zh-CN"/>
        </w:rPr>
        <w:t>体系标准，我街道要求</w:t>
      </w:r>
      <w:r>
        <w:rPr>
          <w:rFonts w:hint="eastAsia" w:ascii="仿宋" w:hAnsi="仿宋" w:eastAsia="仿宋" w:cs="华文仿宋"/>
          <w:sz w:val="32"/>
          <w:szCs w:val="32"/>
        </w:rPr>
        <w:t>各预算单位</w:t>
      </w:r>
      <w:r>
        <w:rPr>
          <w:rFonts w:hint="eastAsia" w:ascii="仿宋" w:hAnsi="仿宋" w:eastAsia="仿宋" w:cs="华文仿宋"/>
          <w:sz w:val="32"/>
          <w:szCs w:val="32"/>
          <w:lang w:eastAsia="zh-CN"/>
        </w:rPr>
        <w:t>在编制</w:t>
      </w:r>
      <w:r>
        <w:rPr>
          <w:rFonts w:hint="eastAsia" w:ascii="仿宋" w:hAnsi="仿宋" w:eastAsia="仿宋" w:cs="华文仿宋"/>
          <w:sz w:val="32"/>
          <w:szCs w:val="32"/>
          <w:lang w:val="en-US" w:eastAsia="zh-CN"/>
        </w:rPr>
        <w:t>2020-2021年预算时按项目的管理级别</w:t>
      </w:r>
      <w:r>
        <w:rPr>
          <w:rFonts w:hint="eastAsia" w:ascii="仿宋" w:hAnsi="仿宋" w:eastAsia="仿宋" w:cs="华文仿宋"/>
          <w:sz w:val="32"/>
          <w:szCs w:val="32"/>
        </w:rPr>
        <w:t>100%申报绩效目标，同时建立年度财政绩效管理工作考核制度。加强预算绩效考核，将预算绩效评价结果纳入行政效能考核，实行预算指标与上年预算执行相挂钩的制度</w:t>
      </w:r>
      <w:r>
        <w:rPr>
          <w:rFonts w:hint="eastAsia" w:ascii="仿宋" w:hAnsi="仿宋" w:eastAsia="仿宋" w:cs="华文仿宋"/>
          <w:sz w:val="32"/>
          <w:szCs w:val="32"/>
          <w:lang w:eastAsia="zh-CN"/>
        </w:rPr>
        <w:t>，</w:t>
      </w:r>
      <w:r>
        <w:rPr>
          <w:rFonts w:hint="eastAsia" w:ascii="仿宋" w:hAnsi="仿宋" w:eastAsia="仿宋" w:cs="华文仿宋"/>
          <w:sz w:val="32"/>
          <w:szCs w:val="32"/>
        </w:rPr>
        <w:t>建立起“预算编制有目标、预算执行有监控、预算完成有评价、评价结果有应用”的全过程预算绩效管理机制，不断提高部门财政资金使用绩效。</w:t>
      </w:r>
      <w:r>
        <w:rPr>
          <w:rFonts w:hint="eastAsia" w:ascii="仿宋" w:hAnsi="仿宋" w:eastAsia="仿宋" w:cs="华文仿宋"/>
          <w:sz w:val="32"/>
          <w:szCs w:val="32"/>
          <w:lang w:val="en-US" w:eastAsia="zh-CN"/>
        </w:rPr>
        <w:t xml:space="preserve">  </w:t>
      </w:r>
    </w:p>
    <w:p>
      <w:pPr>
        <w:ind w:firstLine="4160" w:firstLineChars="1300"/>
        <w:rPr>
          <w:rFonts w:hint="default" w:ascii="仿宋" w:hAnsi="仿宋" w:eastAsia="仿宋" w:cs="华文仿宋"/>
          <w:sz w:val="32"/>
          <w:szCs w:val="32"/>
          <w:lang w:val="en-US" w:eastAsia="zh-CN"/>
        </w:rPr>
      </w:pPr>
      <w:bookmarkStart w:id="0" w:name="_GoBack"/>
      <w:bookmarkEnd w:id="0"/>
      <w:r>
        <w:rPr>
          <w:rFonts w:hint="eastAsia" w:ascii="仿宋" w:hAnsi="仿宋" w:eastAsia="仿宋" w:cs="华文仿宋"/>
          <w:sz w:val="32"/>
          <w:szCs w:val="32"/>
          <w:lang w:val="en-US" w:eastAsia="zh-CN"/>
        </w:rPr>
        <w:t>（集体资产办 柯福新、李芳）</w:t>
      </w:r>
    </w:p>
    <w:p>
      <w:r>
        <w:rPr>
          <w:rFonts w:hint="eastAsia" w:ascii="仿宋" w:hAnsi="仿宋" w:eastAsia="仿宋" w:cs="华文仿宋"/>
          <w:sz w:val="32"/>
          <w:szCs w:val="32"/>
        </w:rPr>
        <w:t>　</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DCDBD"/>
    <w:multiLevelType w:val="singleLevel"/>
    <w:tmpl w:val="6C6DCDB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D1DE1"/>
    <w:rsid w:val="042D1DE1"/>
    <w:rsid w:val="08872585"/>
    <w:rsid w:val="13700DB8"/>
    <w:rsid w:val="4B2C35E8"/>
    <w:rsid w:val="60D54B64"/>
    <w:rsid w:val="7D217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2019-05-20T06:20:00Z</dcterms:created>
  <dc:creator>布吉李芳</dc:creator>
  <cp:lastModifiedBy>布吉李芳</cp:lastModifiedBy>
  <dcterms:modified xsi:type="dcterms:W3CDTF">2019-05-30T02:05:59Z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