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4" w:lineRule="exact"/>
        <w:jc w:val="center"/>
        <w:rPr>
          <w:rFonts w:ascii="宋体" w:hAnsi="宋体"/>
          <w:sz w:val="44"/>
          <w:szCs w:val="44"/>
          <w:highlight w:val="none"/>
        </w:rPr>
      </w:pPr>
      <w:r>
        <w:rPr>
          <w:rFonts w:hint="eastAsia" w:ascii="宋体" w:hAnsi="宋体"/>
          <w:sz w:val="44"/>
          <w:szCs w:val="44"/>
          <w:highlight w:val="none"/>
        </w:rPr>
        <w:t>深圳市龙岗区临时救助实施细则</w:t>
      </w:r>
    </w:p>
    <w:p>
      <w:pPr>
        <w:spacing w:line="544" w:lineRule="exact"/>
        <w:jc w:val="center"/>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第二</w:t>
      </w:r>
      <w:bookmarkStart w:id="0" w:name="_GoBack"/>
      <w:bookmarkEnd w:id="0"/>
      <w:r>
        <w:rPr>
          <w:rFonts w:hint="eastAsia" w:ascii="仿宋_GB2312" w:eastAsia="仿宋_GB2312"/>
          <w:sz w:val="32"/>
          <w:szCs w:val="32"/>
          <w:highlight w:val="none"/>
          <w:lang w:val="en-US" w:eastAsia="zh-CN"/>
        </w:rPr>
        <w:t>次征求意见稿</w:t>
      </w:r>
      <w:r>
        <w:rPr>
          <w:rFonts w:hint="eastAsia" w:ascii="仿宋_GB2312" w:eastAsia="仿宋_GB2312"/>
          <w:sz w:val="32"/>
          <w:szCs w:val="32"/>
          <w:highlight w:val="none"/>
        </w:rPr>
        <w:t>）</w:t>
      </w:r>
    </w:p>
    <w:p>
      <w:pPr>
        <w:spacing w:line="544" w:lineRule="exact"/>
        <w:rPr>
          <w:rFonts w:ascii="仿宋_GB2312" w:eastAsia="仿宋_GB2312"/>
          <w:sz w:val="32"/>
          <w:szCs w:val="32"/>
          <w:highlight w:val="none"/>
        </w:rPr>
      </w:pPr>
    </w:p>
    <w:p>
      <w:pPr>
        <w:spacing w:line="544" w:lineRule="exact"/>
        <w:jc w:val="center"/>
        <w:rPr>
          <w:rFonts w:ascii="黑体" w:hAnsi="黑体" w:eastAsia="黑体"/>
          <w:sz w:val="32"/>
          <w:szCs w:val="32"/>
          <w:highlight w:val="none"/>
        </w:rPr>
      </w:pPr>
      <w:r>
        <w:rPr>
          <w:rFonts w:hint="eastAsia" w:ascii="黑体" w:hAnsi="黑体" w:eastAsia="黑体"/>
          <w:sz w:val="32"/>
          <w:szCs w:val="32"/>
          <w:highlight w:val="none"/>
        </w:rPr>
        <w:t>第一章  总则</w:t>
      </w:r>
    </w:p>
    <w:p>
      <w:pPr>
        <w:spacing w:line="544" w:lineRule="exact"/>
        <w:ind w:firstLine="640" w:firstLineChars="200"/>
        <w:rPr>
          <w:rFonts w:ascii="仿宋_GB2312" w:eastAsia="仿宋_GB2312"/>
          <w:sz w:val="32"/>
          <w:szCs w:val="32"/>
          <w:highlight w:val="none"/>
        </w:rPr>
      </w:pPr>
      <w:r>
        <w:rPr>
          <w:rFonts w:hint="eastAsia" w:ascii="黑体" w:hAnsi="黑体" w:eastAsia="黑体"/>
          <w:sz w:val="32"/>
          <w:szCs w:val="32"/>
          <w:highlight w:val="none"/>
        </w:rPr>
        <w:t>第一条【目的】</w:t>
      </w:r>
      <w:r>
        <w:rPr>
          <w:rFonts w:hint="eastAsia" w:ascii="仿宋_GB2312" w:eastAsia="仿宋_GB2312"/>
          <w:sz w:val="32"/>
          <w:szCs w:val="32"/>
          <w:highlight w:val="none"/>
        </w:rPr>
        <w:t xml:space="preserve">  为进一步规范我区临时救助工作，解决困难群众突发性、紧迫性、临时性基本生活困难，根据《民政部 财政部关于进一步加强和改进临时救助工作的意见》、《广东省社会救助条例》、《深圳市临时救助暂行办法》等有关规定，结合我区实际，制定本细则。</w:t>
      </w:r>
    </w:p>
    <w:p>
      <w:pPr>
        <w:spacing w:line="544" w:lineRule="exact"/>
        <w:ind w:firstLine="640" w:firstLineChars="200"/>
        <w:rPr>
          <w:rFonts w:ascii="仿宋_GB2312" w:eastAsia="仿宋_GB2312"/>
          <w:sz w:val="32"/>
          <w:szCs w:val="32"/>
          <w:highlight w:val="none"/>
        </w:rPr>
      </w:pPr>
      <w:r>
        <w:rPr>
          <w:rFonts w:hint="eastAsia" w:ascii="黑体" w:hAnsi="黑体" w:eastAsia="黑体"/>
          <w:sz w:val="32"/>
          <w:szCs w:val="32"/>
          <w:highlight w:val="none"/>
        </w:rPr>
        <w:t xml:space="preserve">第二条【临时救助定义】  </w:t>
      </w:r>
      <w:r>
        <w:rPr>
          <w:rFonts w:hint="eastAsia" w:ascii="仿宋_GB2312" w:eastAsia="仿宋_GB2312"/>
          <w:sz w:val="32"/>
          <w:szCs w:val="32"/>
          <w:highlight w:val="none"/>
        </w:rPr>
        <w:t>本细则所称临时救助，是指政府对遭遇突发事件、意外伤害、重大疾病或因医疗、教育等刚性支出突然增加，导致基本生活暂时出现严重困难，其他社会救助制度暂时无法覆盖或救助之后基本生活暂时仍有严重困难的家庭或个人，给予的应急性、过渡性、补充性的救助。</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基本生活暂时出现严重困难,是指</w:t>
      </w:r>
      <w:r>
        <w:rPr>
          <w:rFonts w:hint="eastAsia" w:ascii="仿宋_GB2312" w:eastAsia="仿宋_GB2312"/>
          <w:sz w:val="32"/>
          <w:szCs w:val="32"/>
          <w:highlight w:val="none"/>
          <w:lang w:val="en-US" w:eastAsia="zh-CN"/>
        </w:rPr>
        <w:t>家庭或个人</w:t>
      </w:r>
      <w:r>
        <w:rPr>
          <w:rFonts w:hint="eastAsia" w:ascii="仿宋_GB2312" w:eastAsia="仿宋_GB2312"/>
          <w:sz w:val="32"/>
          <w:szCs w:val="32"/>
          <w:highlight w:val="none"/>
        </w:rPr>
        <w:t>的暂时性实际生活水平低于</w:t>
      </w:r>
      <w:r>
        <w:rPr>
          <w:rFonts w:hint="eastAsia" w:ascii="仿宋_GB2312" w:eastAsia="仿宋_GB2312"/>
          <w:sz w:val="32"/>
          <w:szCs w:val="32"/>
          <w:highlight w:val="none"/>
          <w:lang w:eastAsia="zh-CN"/>
        </w:rPr>
        <w:t>深圳市</w:t>
      </w:r>
      <w:r>
        <w:rPr>
          <w:rFonts w:hint="eastAsia" w:ascii="仿宋_GB2312" w:eastAsia="仿宋_GB2312"/>
          <w:sz w:val="32"/>
          <w:szCs w:val="32"/>
          <w:highlight w:val="none"/>
        </w:rPr>
        <w:t>最低生活保障标准。</w:t>
      </w:r>
    </w:p>
    <w:p>
      <w:pPr>
        <w:spacing w:line="544" w:lineRule="exact"/>
        <w:ind w:firstLine="640" w:firstLineChars="200"/>
        <w:rPr>
          <w:rFonts w:ascii="仿宋_GB2312" w:hAnsi="黑体" w:eastAsia="仿宋_GB2312"/>
          <w:sz w:val="32"/>
          <w:szCs w:val="32"/>
          <w:highlight w:val="none"/>
        </w:rPr>
      </w:pPr>
      <w:r>
        <w:rPr>
          <w:rFonts w:hint="eastAsia" w:ascii="黑体" w:hAnsi="黑体" w:eastAsia="黑体"/>
          <w:sz w:val="32"/>
          <w:szCs w:val="32"/>
          <w:highlight w:val="none"/>
        </w:rPr>
        <w:t>第三条【部门职责】</w:t>
      </w:r>
      <w:r>
        <w:rPr>
          <w:rFonts w:hint="eastAsia" w:ascii="仿宋_GB2312" w:hAnsi="黑体" w:eastAsia="仿宋_GB2312"/>
          <w:sz w:val="32"/>
          <w:szCs w:val="32"/>
          <w:highlight w:val="none"/>
        </w:rPr>
        <w:t xml:space="preserve">  区民政局负责贯彻执行上级有关临时救助工作的法律、法规和方针、政策</w:t>
      </w:r>
      <w:r>
        <w:rPr>
          <w:rFonts w:hint="eastAsia" w:ascii="仿宋_GB2312" w:hAnsi="黑体" w:eastAsia="仿宋_GB2312"/>
          <w:sz w:val="32"/>
          <w:szCs w:val="32"/>
          <w:highlight w:val="none"/>
          <w:lang w:val="en-US" w:eastAsia="zh-CN"/>
        </w:rPr>
        <w:t>,牵头做好</w:t>
      </w:r>
      <w:r>
        <w:rPr>
          <w:rFonts w:hint="eastAsia" w:ascii="仿宋_GB2312" w:hAnsi="黑体" w:eastAsia="仿宋_GB2312"/>
          <w:sz w:val="32"/>
          <w:szCs w:val="32"/>
          <w:highlight w:val="none"/>
        </w:rPr>
        <w:t>全区临时救助工作。</w:t>
      </w:r>
    </w:p>
    <w:p>
      <w:pPr>
        <w:spacing w:line="544"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区财政局负责将临时救助经费纳入年度财政预算，指导、督促、配合区民政局等部门加强临时救助经费的管理和监督。</w:t>
      </w:r>
    </w:p>
    <w:p>
      <w:pPr>
        <w:spacing w:line="544"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区教育局、区人力资源局、区住房和建设局、区卫生</w:t>
      </w:r>
      <w:r>
        <w:rPr>
          <w:rFonts w:hint="eastAsia" w:ascii="仿宋_GB2312" w:hAnsi="黑体" w:eastAsia="仿宋_GB2312"/>
          <w:sz w:val="32"/>
          <w:szCs w:val="32"/>
          <w:highlight w:val="none"/>
          <w:lang w:val="en-US" w:eastAsia="zh-CN"/>
        </w:rPr>
        <w:t>和计划生育</w:t>
      </w:r>
      <w:r>
        <w:rPr>
          <w:rFonts w:hint="eastAsia" w:ascii="仿宋_GB2312" w:hAnsi="黑体" w:eastAsia="仿宋_GB2312"/>
          <w:sz w:val="32"/>
          <w:szCs w:val="32"/>
          <w:highlight w:val="none"/>
        </w:rPr>
        <w:t>局、龙岗社保分局等有关部门</w:t>
      </w:r>
      <w:r>
        <w:rPr>
          <w:rFonts w:ascii="仿宋_GB2312" w:hAnsi="黑体" w:eastAsia="仿宋_GB2312"/>
          <w:sz w:val="32"/>
          <w:szCs w:val="32"/>
          <w:highlight w:val="none"/>
        </w:rPr>
        <w:t>负责</w:t>
      </w:r>
      <w:r>
        <w:rPr>
          <w:rFonts w:hint="eastAsia" w:ascii="仿宋_GB2312" w:hAnsi="黑体" w:eastAsia="仿宋_GB2312"/>
          <w:sz w:val="32"/>
          <w:szCs w:val="32"/>
          <w:highlight w:val="none"/>
        </w:rPr>
        <w:t>提供本部门实施的相关救助信息，实现各部门信息共享；配合做好有关信息协查工作，并根据自身职责做好临时救助工作。</w:t>
      </w:r>
    </w:p>
    <w:p>
      <w:pPr>
        <w:spacing w:line="544" w:lineRule="exact"/>
        <w:ind w:firstLine="640" w:firstLineChars="200"/>
        <w:rPr>
          <w:rFonts w:hint="eastAsia" w:ascii="仿宋_GB2312" w:hAnsi="黑体" w:eastAsia="仿宋_GB2312"/>
          <w:sz w:val="32"/>
          <w:szCs w:val="32"/>
          <w:highlight w:val="none"/>
        </w:rPr>
      </w:pPr>
      <w:r>
        <w:rPr>
          <w:rFonts w:hint="eastAsia" w:ascii="仿宋_GB2312" w:eastAsia="仿宋_GB2312"/>
          <w:sz w:val="32"/>
          <w:szCs w:val="32"/>
          <w:highlight w:val="none"/>
        </w:rPr>
        <w:t>区城管局</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龙岗公安分局</w:t>
      </w:r>
      <w:r>
        <w:rPr>
          <w:rFonts w:hint="eastAsia" w:ascii="仿宋_GB2312" w:eastAsia="仿宋_GB2312"/>
          <w:sz w:val="32"/>
          <w:szCs w:val="32"/>
          <w:highlight w:val="none"/>
        </w:rPr>
        <w:t>在日常巡查和执法中发现身处困境的未成年人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无民事行为能力人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限制民事行为能力人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应当主动采取必要的救助措施</w:t>
      </w:r>
      <w:r>
        <w:rPr>
          <w:rFonts w:hint="eastAsia" w:ascii="仿宋_GB2312" w:eastAsia="仿宋_GB2312"/>
          <w:sz w:val="32"/>
          <w:szCs w:val="32"/>
          <w:highlight w:val="none"/>
          <w:lang w:val="en-US" w:eastAsia="zh-CN"/>
        </w:rPr>
        <w:t>帮助其脱离困境；对发现的疑似精神障碍流浪乞讨者负责护送到精神专科机构救治，并将患者信息及时通报民政部门；对</w:t>
      </w:r>
      <w:r>
        <w:rPr>
          <w:rFonts w:hint="eastAsia" w:ascii="仿宋_GB2312" w:eastAsia="仿宋_GB2312"/>
          <w:sz w:val="32"/>
          <w:szCs w:val="32"/>
          <w:highlight w:val="none"/>
        </w:rPr>
        <w:t>失去主动求助能力的危重病人</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拨打120或护送至就近医院进行诊治；龙岗公安分局</w:t>
      </w:r>
      <w:r>
        <w:rPr>
          <w:rFonts w:hint="eastAsia" w:ascii="仿宋_GB2312" w:hAnsi="黑体" w:eastAsia="仿宋_GB2312"/>
          <w:sz w:val="32"/>
          <w:szCs w:val="32"/>
          <w:highlight w:val="none"/>
        </w:rPr>
        <w:t>同时协助做好申请人车辆信息核查工作。</w:t>
      </w:r>
    </w:p>
    <w:p>
      <w:pPr>
        <w:spacing w:line="544"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区总工会、团区委、区妇联、区残联等群团组织负责提供本部门救助信息，实现各部门信息共享，并发挥各自优势</w:t>
      </w:r>
      <w:r>
        <w:rPr>
          <w:rFonts w:hint="eastAsia" w:ascii="仿宋_GB2312" w:hAnsi="黑体" w:eastAsia="仿宋_GB2312"/>
          <w:sz w:val="32"/>
          <w:szCs w:val="32"/>
          <w:highlight w:val="none"/>
          <w:lang w:val="en-US" w:eastAsia="zh-CN"/>
        </w:rPr>
        <w:t>开展关爱慰问帮扶救助工作。</w:t>
      </w:r>
    </w:p>
    <w:p>
      <w:pPr>
        <w:spacing w:line="544"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街道办事处负责临时救助申请受理、调查核实、审核审批和资金发放等工作</w:t>
      </w:r>
      <w:r>
        <w:rPr>
          <w:rFonts w:hint="eastAsia" w:ascii="仿宋_GB2312" w:hAnsi="黑体" w:eastAsia="仿宋_GB2312"/>
          <w:sz w:val="32"/>
          <w:szCs w:val="32"/>
          <w:highlight w:val="none"/>
          <w:lang w:eastAsia="zh-CN"/>
        </w:rPr>
        <w:t>。</w:t>
      </w:r>
    </w:p>
    <w:p>
      <w:pPr>
        <w:spacing w:line="544"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社区工作站</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社区居委会</w:t>
      </w:r>
      <w:r>
        <w:rPr>
          <w:rFonts w:hint="eastAsia" w:ascii="仿宋_GB2312" w:hAnsi="黑体" w:eastAsia="仿宋_GB2312"/>
          <w:sz w:val="32"/>
          <w:szCs w:val="32"/>
          <w:highlight w:val="none"/>
          <w:lang w:val="en-US" w:eastAsia="zh-CN"/>
        </w:rPr>
        <w:t>要全面精准了解掌握辖区困难群众情况，</w:t>
      </w:r>
      <w:r>
        <w:rPr>
          <w:rFonts w:hint="eastAsia" w:ascii="仿宋_GB2312" w:hAnsi="黑体" w:eastAsia="仿宋_GB2312"/>
          <w:sz w:val="32"/>
          <w:szCs w:val="32"/>
          <w:highlight w:val="none"/>
        </w:rPr>
        <w:t>做好相关救助政策宣传和救助资源链接工作，对符合救助政策的，应主动帮助其申请相应救助，及时施救；协助街道办事处做好受理申请、调查核实等工作</w:t>
      </w:r>
      <w:r>
        <w:rPr>
          <w:rFonts w:hint="eastAsia" w:ascii="仿宋_GB2312" w:hAnsi="黑体" w:eastAsia="仿宋_GB2312"/>
          <w:sz w:val="32"/>
          <w:szCs w:val="32"/>
          <w:highlight w:val="none"/>
          <w:lang w:eastAsia="zh-CN"/>
        </w:rPr>
        <w:t>。</w:t>
      </w:r>
    </w:p>
    <w:p>
      <w:pPr>
        <w:numPr>
          <w:ilvl w:val="0"/>
          <w:numId w:val="0"/>
        </w:numPr>
        <w:spacing w:line="544" w:lineRule="exact"/>
        <w:ind w:firstLine="640" w:firstLineChars="200"/>
        <w:rPr>
          <w:rFonts w:hint="eastAsia" w:ascii="仿宋_GB2312" w:hAnsi="黑体" w:eastAsia="仿宋_GB2312"/>
          <w:b w:val="0"/>
          <w:bCs w:val="0"/>
          <w:sz w:val="32"/>
          <w:szCs w:val="32"/>
          <w:highlight w:val="none"/>
          <w:lang w:eastAsia="zh-CN"/>
        </w:rPr>
      </w:pPr>
      <w:r>
        <w:rPr>
          <w:rFonts w:hint="eastAsia" w:ascii="黑体" w:hAnsi="黑体" w:eastAsia="黑体"/>
          <w:sz w:val="32"/>
          <w:szCs w:val="32"/>
          <w:highlight w:val="none"/>
          <w:lang w:val="en-US" w:eastAsia="zh-CN"/>
        </w:rPr>
        <w:t>第四条</w:t>
      </w:r>
      <w:r>
        <w:rPr>
          <w:rFonts w:hint="eastAsia" w:ascii="黑体" w:hAnsi="黑体" w:eastAsia="黑体"/>
          <w:sz w:val="32"/>
          <w:szCs w:val="32"/>
          <w:highlight w:val="none"/>
        </w:rPr>
        <w:t>【社会力量参与】</w:t>
      </w:r>
      <w:r>
        <w:rPr>
          <w:rFonts w:hint="eastAsia" w:ascii="仿宋_GB2312" w:hAnsi="黑体" w:eastAsia="仿宋_GB2312"/>
          <w:sz w:val="32"/>
          <w:szCs w:val="32"/>
          <w:highlight w:val="none"/>
        </w:rPr>
        <w:t xml:space="preserve">  鼓励、支持公民、法人及其他组织利用自身优势，通过捐赠或者提供服务等方式依法参与临时救助工作。</w:t>
      </w:r>
      <w:r>
        <w:rPr>
          <w:rFonts w:hint="eastAsia" w:ascii="仿宋_GB2312" w:hAnsi="黑体" w:eastAsia="仿宋_GB2312"/>
          <w:b w:val="0"/>
          <w:bCs w:val="0"/>
          <w:sz w:val="32"/>
          <w:szCs w:val="32"/>
          <w:highlight w:val="none"/>
        </w:rPr>
        <w:t>公益慈善组织、社会工作服务机构、企事业单位、志愿者队伍等社会力量可利用自身优势，在对象发现、专业服务、发动社会募捐等方面发挥积极作用</w:t>
      </w:r>
      <w:r>
        <w:rPr>
          <w:rFonts w:hint="eastAsia" w:ascii="仿宋_GB2312" w:hAnsi="黑体" w:eastAsia="仿宋_GB2312"/>
          <w:b w:val="0"/>
          <w:bCs w:val="0"/>
          <w:sz w:val="32"/>
          <w:szCs w:val="32"/>
          <w:highlight w:val="none"/>
          <w:lang w:eastAsia="zh-CN"/>
        </w:rPr>
        <w:t>。</w:t>
      </w:r>
    </w:p>
    <w:p>
      <w:pPr>
        <w:numPr>
          <w:ilvl w:val="0"/>
          <w:numId w:val="0"/>
        </w:numPr>
        <w:spacing w:line="544"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鼓励、支持慈善组织建立专项基金，科学规划、设立救助项目，承接政府救助之后的转介个案，形成与政府救助的有效衔接、持续救助。</w:t>
      </w:r>
    </w:p>
    <w:p>
      <w:pPr>
        <w:spacing w:line="544"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区民政局和街道办事处</w:t>
      </w:r>
      <w:r>
        <w:rPr>
          <w:rFonts w:hint="eastAsia" w:ascii="仿宋_GB2312" w:hAnsi="黑体" w:eastAsia="仿宋_GB2312"/>
          <w:b w:val="0"/>
          <w:bCs w:val="0"/>
          <w:sz w:val="32"/>
          <w:szCs w:val="32"/>
          <w:highlight w:val="none"/>
          <w:lang w:val="en-US" w:eastAsia="zh-CN"/>
        </w:rPr>
        <w:t>可依据</w:t>
      </w:r>
      <w:r>
        <w:rPr>
          <w:rFonts w:hint="eastAsia" w:ascii="仿宋_GB2312" w:hAnsi="黑体" w:eastAsia="仿宋_GB2312"/>
          <w:b w:val="0"/>
          <w:bCs w:val="0"/>
          <w:sz w:val="32"/>
          <w:szCs w:val="32"/>
          <w:highlight w:val="none"/>
        </w:rPr>
        <w:t>《民政部 财政部关于进一步加强和改进临时救助工作的意见》</w:t>
      </w:r>
      <w:r>
        <w:rPr>
          <w:rFonts w:hint="eastAsia" w:ascii="仿宋_GB2312" w:hAnsi="黑体" w:eastAsia="仿宋_GB2312"/>
          <w:b w:val="0"/>
          <w:bCs w:val="0"/>
          <w:sz w:val="32"/>
          <w:szCs w:val="32"/>
          <w:highlight w:val="none"/>
          <w:lang w:val="en-US" w:eastAsia="zh-CN"/>
        </w:rPr>
        <w:t>（民发[2018]23号）关于“完善和落实支持社会力量参与社会救助的政策措施，加大政府购买服务力度”要求，</w:t>
      </w:r>
      <w:r>
        <w:rPr>
          <w:rFonts w:hint="eastAsia" w:ascii="仿宋_GB2312" w:hAnsi="黑体" w:eastAsia="仿宋_GB2312"/>
          <w:sz w:val="32"/>
          <w:szCs w:val="32"/>
          <w:highlight w:val="none"/>
        </w:rPr>
        <w:t>通过购买服务的方式，委托有资质的第三方机构协助开展临时救助工作。</w:t>
      </w:r>
    </w:p>
    <w:p>
      <w:pPr>
        <w:spacing w:line="544" w:lineRule="exact"/>
        <w:ind w:firstLine="640" w:firstLineChars="200"/>
        <w:rPr>
          <w:rFonts w:hint="eastAsia" w:ascii="仿宋_GB2312" w:hAnsi="黑体" w:eastAsia="仿宋_GB2312"/>
          <w:sz w:val="32"/>
          <w:szCs w:val="32"/>
          <w:highlight w:val="none"/>
        </w:rPr>
      </w:pPr>
      <w:r>
        <w:rPr>
          <w:rFonts w:hint="eastAsia" w:ascii="黑体" w:hAnsi="黑体" w:eastAsia="黑体"/>
          <w:sz w:val="32"/>
          <w:szCs w:val="32"/>
          <w:highlight w:val="none"/>
        </w:rPr>
        <w:t>第五条【</w:t>
      </w:r>
      <w:r>
        <w:rPr>
          <w:rFonts w:hint="eastAsia" w:ascii="黑体" w:hAnsi="黑体" w:eastAsia="黑体"/>
          <w:sz w:val="32"/>
          <w:szCs w:val="32"/>
          <w:highlight w:val="none"/>
          <w:lang w:val="en-US" w:eastAsia="zh-CN"/>
        </w:rPr>
        <w:t>救助顺序</w:t>
      </w:r>
      <w:r>
        <w:rPr>
          <w:rFonts w:hint="eastAsia" w:ascii="黑体" w:hAnsi="黑体" w:eastAsia="黑体"/>
          <w:sz w:val="32"/>
          <w:szCs w:val="32"/>
          <w:highlight w:val="none"/>
        </w:rPr>
        <w:t>】</w:t>
      </w:r>
      <w:r>
        <w:rPr>
          <w:rFonts w:hint="eastAsia" w:ascii="仿宋_GB2312" w:hAnsi="黑体" w:eastAsia="仿宋_GB2312"/>
          <w:b w:val="0"/>
          <w:bCs w:val="0"/>
          <w:sz w:val="32"/>
          <w:szCs w:val="32"/>
          <w:highlight w:val="none"/>
        </w:rPr>
        <w:t>临时救助作为一种后置型社会救助，是社会救助体系中的最后一道防线。</w:t>
      </w:r>
      <w:r>
        <w:rPr>
          <w:rFonts w:hint="eastAsia" w:ascii="仿宋_GB2312" w:hAnsi="黑体" w:eastAsia="仿宋_GB2312"/>
          <w:sz w:val="32"/>
          <w:szCs w:val="32"/>
          <w:highlight w:val="none"/>
        </w:rPr>
        <w:t>当各专项社会救助政策都启动后，救助对象仍然不能维持基本生活时，可以申请临时救助。</w:t>
      </w:r>
    </w:p>
    <w:p>
      <w:pPr>
        <w:spacing w:line="544" w:lineRule="exact"/>
        <w:rPr>
          <w:rFonts w:ascii="仿宋_GB2312" w:eastAsia="仿宋_GB2312"/>
          <w:sz w:val="32"/>
          <w:szCs w:val="32"/>
          <w:highlight w:val="none"/>
        </w:rPr>
      </w:pPr>
    </w:p>
    <w:p>
      <w:pPr>
        <w:spacing w:line="544" w:lineRule="exact"/>
        <w:jc w:val="center"/>
        <w:rPr>
          <w:rFonts w:ascii="黑体" w:hAnsi="黑体" w:eastAsia="黑体"/>
          <w:sz w:val="32"/>
          <w:szCs w:val="32"/>
          <w:highlight w:val="none"/>
        </w:rPr>
      </w:pPr>
      <w:r>
        <w:rPr>
          <w:rFonts w:hint="eastAsia" w:ascii="黑体" w:hAnsi="黑体" w:eastAsia="黑体"/>
          <w:sz w:val="32"/>
          <w:szCs w:val="32"/>
          <w:highlight w:val="none"/>
        </w:rPr>
        <w:t>第二章  救助对象</w:t>
      </w:r>
    </w:p>
    <w:p>
      <w:pPr>
        <w:spacing w:line="544" w:lineRule="exact"/>
        <w:ind w:firstLine="640" w:firstLineChars="200"/>
        <w:rPr>
          <w:rFonts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六</w:t>
      </w:r>
      <w:r>
        <w:rPr>
          <w:rFonts w:hint="eastAsia" w:ascii="黑体" w:hAnsi="黑体" w:eastAsia="黑体"/>
          <w:sz w:val="32"/>
          <w:szCs w:val="32"/>
          <w:highlight w:val="none"/>
        </w:rPr>
        <w:t>条【救助对象】</w:t>
      </w:r>
      <w:r>
        <w:rPr>
          <w:rFonts w:hint="eastAsia" w:ascii="仿宋_GB2312" w:eastAsia="仿宋_GB2312"/>
          <w:sz w:val="32"/>
          <w:szCs w:val="32"/>
          <w:highlight w:val="none"/>
        </w:rPr>
        <w:t xml:space="preserve">  根据困难情形，临时救助对象分为急难型救助对象和支出型救助对象。</w:t>
      </w:r>
    </w:p>
    <w:p>
      <w:pPr>
        <w:spacing w:line="544" w:lineRule="exact"/>
        <w:ind w:firstLine="640" w:firstLineChars="200"/>
        <w:rPr>
          <w:rFonts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七</w:t>
      </w:r>
      <w:r>
        <w:rPr>
          <w:rFonts w:hint="eastAsia" w:ascii="黑体" w:hAnsi="黑体" w:eastAsia="黑体"/>
          <w:sz w:val="32"/>
          <w:szCs w:val="32"/>
          <w:highlight w:val="none"/>
        </w:rPr>
        <w:t>条【急难型救助对象】</w:t>
      </w:r>
      <w:r>
        <w:rPr>
          <w:rFonts w:hint="eastAsia" w:ascii="仿宋_GB2312" w:eastAsia="仿宋_GB2312"/>
          <w:sz w:val="32"/>
          <w:szCs w:val="32"/>
          <w:highlight w:val="none"/>
        </w:rPr>
        <w:t xml:space="preserve">  急难型救助对象是指因突发重大疾病或意外事件导致基本生活暂时出现严重困难、需要立即给予救助的家庭</w:t>
      </w:r>
      <w:r>
        <w:rPr>
          <w:rFonts w:hint="eastAsia" w:ascii="仿宋_GB2312" w:eastAsia="仿宋_GB2312"/>
          <w:sz w:val="32"/>
          <w:szCs w:val="32"/>
          <w:highlight w:val="none"/>
          <w:lang w:val="en-US" w:eastAsia="zh-CN"/>
        </w:rPr>
        <w:t>或</w:t>
      </w:r>
      <w:r>
        <w:rPr>
          <w:rFonts w:hint="eastAsia" w:ascii="仿宋_GB2312" w:eastAsia="仿宋_GB2312"/>
          <w:sz w:val="32"/>
          <w:szCs w:val="32"/>
          <w:highlight w:val="none"/>
        </w:rPr>
        <w:t>个人。有以下紧急情形之一，可以申请急难型临时救助：</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（一）因火灾、交通事故、人身伤害等突发性意外事件，导致基本生活暂时出现严重困难，需立即给予救助的;</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（二）因突发重大疾</w:t>
      </w:r>
      <w:r>
        <w:rPr>
          <w:rFonts w:hint="eastAsia" w:ascii="仿宋_GB2312" w:eastAsia="仿宋_GB2312"/>
          <w:sz w:val="32"/>
          <w:szCs w:val="32"/>
          <w:highlight w:val="none"/>
          <w:lang w:val="en-US" w:eastAsia="zh-CN"/>
        </w:rPr>
        <w:t>病，若不及时治疗将危及生命，</w:t>
      </w:r>
      <w:r>
        <w:rPr>
          <w:rFonts w:hint="eastAsia" w:ascii="仿宋_GB2312" w:eastAsia="仿宋_GB2312"/>
          <w:sz w:val="32"/>
          <w:szCs w:val="32"/>
          <w:highlight w:val="none"/>
        </w:rPr>
        <w:t>急需资金进行救治的；</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（三）因其他突发性、紧迫性情况导致基本生活暂时出现严重困难, 需立即给予救助的。</w:t>
      </w:r>
    </w:p>
    <w:p>
      <w:pPr>
        <w:spacing w:line="544" w:lineRule="exact"/>
        <w:ind w:firstLine="640" w:firstLineChars="200"/>
        <w:rPr>
          <w:rFonts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八</w:t>
      </w:r>
      <w:r>
        <w:rPr>
          <w:rFonts w:hint="eastAsia" w:ascii="黑体" w:hAnsi="黑体" w:eastAsia="黑体"/>
          <w:sz w:val="32"/>
          <w:szCs w:val="32"/>
          <w:highlight w:val="none"/>
        </w:rPr>
        <w:t>条【支出型救助对象】</w:t>
      </w:r>
      <w:r>
        <w:rPr>
          <w:rFonts w:hint="eastAsia" w:ascii="仿宋_GB2312" w:eastAsia="仿宋_GB2312"/>
          <w:sz w:val="32"/>
          <w:szCs w:val="32"/>
          <w:highlight w:val="none"/>
        </w:rPr>
        <w:t xml:space="preserve">  支出型救助对象是指因医疗、教育等刚性支出突然增加超出家庭承受能力，导致基本生活暂时出现严重困难的家庭</w:t>
      </w:r>
      <w:r>
        <w:rPr>
          <w:rFonts w:hint="eastAsia" w:ascii="仿宋_GB2312" w:eastAsia="仿宋_GB2312"/>
          <w:sz w:val="32"/>
          <w:szCs w:val="32"/>
          <w:highlight w:val="none"/>
          <w:lang w:val="en-US" w:eastAsia="zh-CN"/>
        </w:rPr>
        <w:t>或</w:t>
      </w:r>
      <w:r>
        <w:rPr>
          <w:rFonts w:hint="eastAsia" w:ascii="仿宋_GB2312" w:eastAsia="仿宋_GB2312"/>
          <w:sz w:val="32"/>
          <w:szCs w:val="32"/>
          <w:highlight w:val="none"/>
        </w:rPr>
        <w:t>个人。有以下情形之一，可以申请支出型临时救助：</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（一）因</w:t>
      </w:r>
      <w:r>
        <w:rPr>
          <w:rFonts w:hint="eastAsia" w:ascii="仿宋_GB2312" w:eastAsia="仿宋_GB2312"/>
          <w:sz w:val="32"/>
          <w:szCs w:val="32"/>
          <w:highlight w:val="none"/>
          <w:lang w:val="en-US" w:eastAsia="zh-CN"/>
        </w:rPr>
        <w:t>治疗</w:t>
      </w:r>
      <w:r>
        <w:rPr>
          <w:rFonts w:hint="eastAsia" w:ascii="仿宋_GB2312" w:eastAsia="仿宋_GB2312"/>
          <w:sz w:val="32"/>
          <w:szCs w:val="32"/>
          <w:highlight w:val="none"/>
        </w:rPr>
        <w:t>重大疾病导致医疗支出突然增加，超出家庭承受能力的；</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（二）在</w:t>
      </w:r>
      <w:r>
        <w:rPr>
          <w:rFonts w:hint="eastAsia" w:ascii="仿宋_GB2312" w:eastAsia="仿宋_GB2312"/>
          <w:sz w:val="32"/>
          <w:szCs w:val="32"/>
          <w:highlight w:val="none"/>
          <w:lang w:eastAsia="zh-CN"/>
        </w:rPr>
        <w:t>深圳市</w:t>
      </w:r>
      <w:r>
        <w:rPr>
          <w:rFonts w:hint="eastAsia" w:ascii="仿宋_GB2312" w:eastAsia="仿宋_GB2312"/>
          <w:sz w:val="32"/>
          <w:szCs w:val="32"/>
          <w:highlight w:val="none"/>
        </w:rPr>
        <w:t>入学全日制高中（含中等职业教育）或在</w:t>
      </w:r>
      <w:r>
        <w:rPr>
          <w:rFonts w:hint="eastAsia" w:ascii="仿宋_GB2312" w:eastAsia="仿宋_GB2312"/>
          <w:sz w:val="32"/>
          <w:szCs w:val="32"/>
          <w:highlight w:val="none"/>
          <w:lang w:eastAsia="zh-CN"/>
        </w:rPr>
        <w:t>深圳市</w:t>
      </w:r>
      <w:r>
        <w:rPr>
          <w:rFonts w:hint="eastAsia" w:ascii="仿宋_GB2312" w:eastAsia="仿宋_GB2312"/>
          <w:sz w:val="32"/>
          <w:szCs w:val="32"/>
          <w:highlight w:val="none"/>
        </w:rPr>
        <w:t>参加高考后入学普通高等教育院校，</w:t>
      </w:r>
      <w:r>
        <w:rPr>
          <w:rFonts w:hint="eastAsia" w:ascii="仿宋_GB2312" w:eastAsia="仿宋_GB2312"/>
          <w:b w:val="0"/>
          <w:bCs w:val="0"/>
          <w:sz w:val="32"/>
          <w:szCs w:val="32"/>
          <w:highlight w:val="none"/>
        </w:rPr>
        <w:t>因学</w:t>
      </w:r>
      <w:r>
        <w:rPr>
          <w:rFonts w:hint="eastAsia" w:ascii="仿宋_GB2312" w:eastAsia="仿宋_GB2312"/>
          <w:b w:val="0"/>
          <w:bCs w:val="0"/>
          <w:sz w:val="32"/>
          <w:szCs w:val="32"/>
          <w:highlight w:val="none"/>
          <w:lang w:val="en-US" w:eastAsia="zh-CN"/>
        </w:rPr>
        <w:t>杂</w:t>
      </w:r>
      <w:r>
        <w:rPr>
          <w:rFonts w:hint="eastAsia" w:ascii="仿宋_GB2312" w:eastAsia="仿宋_GB2312"/>
          <w:sz w:val="32"/>
          <w:szCs w:val="32"/>
          <w:highlight w:val="none"/>
        </w:rPr>
        <w:t xml:space="preserve">费支出突然增加超出家庭承受能力的； </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（三）已享受相关专项救助的最低生活保障家庭、孤儿、困境儿童、残疾人等群体，因家庭必需生活支出突然增加超出家庭承受能力的；</w:t>
      </w:r>
    </w:p>
    <w:p>
      <w:pPr>
        <w:spacing w:line="544" w:lineRule="exact"/>
        <w:ind w:firstLine="640" w:firstLineChars="200"/>
        <w:rPr>
          <w:rFonts w:hint="eastAsia" w:ascii="仿宋_GB2312" w:eastAsia="仿宋_GB2312"/>
          <w:b w:val="0"/>
          <w:bCs w:val="0"/>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四</w:t>
      </w:r>
      <w:r>
        <w:rPr>
          <w:rFonts w:hint="eastAsia" w:ascii="仿宋_GB2312" w:eastAsia="仿宋_GB2312"/>
          <w:sz w:val="32"/>
          <w:szCs w:val="32"/>
          <w:highlight w:val="none"/>
        </w:rPr>
        <w:t>）</w:t>
      </w:r>
      <w:r>
        <w:rPr>
          <w:rFonts w:hint="eastAsia" w:ascii="仿宋_GB2312" w:eastAsia="仿宋_GB2312"/>
          <w:b w:val="0"/>
          <w:bCs w:val="0"/>
          <w:sz w:val="32"/>
          <w:szCs w:val="32"/>
          <w:highlight w:val="none"/>
        </w:rPr>
        <w:t>因</w:t>
      </w:r>
      <w:r>
        <w:rPr>
          <w:rFonts w:hint="eastAsia" w:ascii="仿宋_GB2312" w:hAnsi="Times New Roman" w:eastAsia="仿宋_GB2312" w:cs="Times New Roman"/>
          <w:b w:val="0"/>
          <w:bCs w:val="0"/>
          <w:kern w:val="2"/>
          <w:sz w:val="32"/>
          <w:szCs w:val="32"/>
          <w:highlight w:val="none"/>
        </w:rPr>
        <w:t>刑释解教、社区矫正、戒毒而无法就业，无法得到家庭支持的；</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五</w:t>
      </w:r>
      <w:r>
        <w:rPr>
          <w:rFonts w:hint="eastAsia" w:ascii="仿宋_GB2312" w:eastAsia="仿宋_GB2312"/>
          <w:sz w:val="32"/>
          <w:szCs w:val="32"/>
          <w:highlight w:val="none"/>
        </w:rPr>
        <w:t>）因其他原因导致家庭刚性支出突然增加，超出家庭承受能力的。</w:t>
      </w:r>
    </w:p>
    <w:p>
      <w:pPr>
        <w:spacing w:line="544" w:lineRule="exact"/>
        <w:ind w:firstLine="640" w:firstLineChars="200"/>
        <w:rPr>
          <w:rFonts w:hint="eastAsia" w:ascii="仿宋_GB2312" w:eastAsia="仿宋_GB2312"/>
          <w:sz w:val="32"/>
          <w:szCs w:val="32"/>
          <w:highlight w:val="none"/>
        </w:rPr>
      </w:pPr>
      <w:r>
        <w:rPr>
          <w:rFonts w:hint="eastAsia" w:ascii="黑体" w:hAnsi="黑体" w:eastAsia="黑体"/>
          <w:sz w:val="32"/>
          <w:szCs w:val="32"/>
          <w:highlight w:val="none"/>
        </w:rPr>
        <w:t xml:space="preserve">第九条【流浪乞讨人员救助】  </w:t>
      </w:r>
      <w:r>
        <w:rPr>
          <w:rFonts w:hint="eastAsia" w:ascii="仿宋_GB2312" w:eastAsia="仿宋_GB2312"/>
          <w:sz w:val="32"/>
          <w:szCs w:val="32"/>
          <w:highlight w:val="none"/>
        </w:rPr>
        <w:t>不符合前文规定条件的生活无着的流浪、乞讨人员</w:t>
      </w:r>
      <w:r>
        <w:rPr>
          <w:rFonts w:hint="eastAsia" w:ascii="仿宋_GB2312" w:eastAsia="仿宋_GB2312"/>
          <w:sz w:val="32"/>
          <w:szCs w:val="32"/>
          <w:highlight w:val="none"/>
          <w:lang w:val="en-US" w:eastAsia="zh-CN"/>
        </w:rPr>
        <w:t>及特殊困难人员</w:t>
      </w:r>
      <w:r>
        <w:rPr>
          <w:rFonts w:hint="eastAsia" w:ascii="仿宋_GB2312" w:eastAsia="仿宋_GB2312"/>
          <w:sz w:val="32"/>
          <w:szCs w:val="32"/>
          <w:highlight w:val="none"/>
        </w:rPr>
        <w:t>，由救助管理机构提供临时食宿、</w:t>
      </w:r>
      <w:r>
        <w:rPr>
          <w:rFonts w:hint="eastAsia" w:ascii="仿宋_GB2312" w:eastAsia="仿宋_GB2312"/>
          <w:sz w:val="32"/>
          <w:szCs w:val="32"/>
          <w:highlight w:val="none"/>
          <w:lang w:val="en-US" w:eastAsia="zh-CN"/>
        </w:rPr>
        <w:t>疾病</w:t>
      </w:r>
      <w:r>
        <w:rPr>
          <w:rFonts w:hint="eastAsia" w:ascii="仿宋_GB2312" w:eastAsia="仿宋_GB2312"/>
          <w:sz w:val="32"/>
          <w:szCs w:val="32"/>
          <w:highlight w:val="none"/>
        </w:rPr>
        <w:t>治疗、协助返乡等救助。</w:t>
      </w:r>
    </w:p>
    <w:p>
      <w:pPr>
        <w:spacing w:line="544" w:lineRule="exact"/>
        <w:ind w:firstLine="640" w:firstLineChars="200"/>
        <w:rPr>
          <w:rFonts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十</w:t>
      </w:r>
      <w:r>
        <w:rPr>
          <w:rFonts w:hint="eastAsia" w:ascii="黑体" w:hAnsi="黑体" w:eastAsia="黑体"/>
          <w:sz w:val="32"/>
          <w:szCs w:val="32"/>
          <w:highlight w:val="none"/>
        </w:rPr>
        <w:t>条【申请人条件】</w:t>
      </w:r>
      <w:r>
        <w:rPr>
          <w:rFonts w:hint="eastAsia" w:ascii="仿宋_GB2312" w:eastAsia="仿宋_GB2312"/>
          <w:sz w:val="32"/>
          <w:szCs w:val="32"/>
          <w:highlight w:val="none"/>
        </w:rPr>
        <w:t xml:space="preserve">  符合下列条件的困难家庭</w:t>
      </w:r>
      <w:r>
        <w:rPr>
          <w:rFonts w:hint="eastAsia" w:ascii="仿宋_GB2312" w:eastAsia="仿宋_GB2312"/>
          <w:sz w:val="32"/>
          <w:szCs w:val="32"/>
          <w:highlight w:val="none"/>
          <w:lang w:val="en-US" w:eastAsia="zh-CN"/>
        </w:rPr>
        <w:t>或</w:t>
      </w:r>
      <w:r>
        <w:rPr>
          <w:rFonts w:hint="eastAsia" w:ascii="仿宋_GB2312" w:eastAsia="仿宋_GB2312"/>
          <w:sz w:val="32"/>
          <w:szCs w:val="32"/>
          <w:highlight w:val="none"/>
        </w:rPr>
        <w:t>个人可申请临时救助：</w:t>
      </w:r>
    </w:p>
    <w:p>
      <w:pPr>
        <w:spacing w:line="544"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（一）龙岗区户籍居民；</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（二）符合以下条件的非</w:t>
      </w:r>
      <w:r>
        <w:rPr>
          <w:rFonts w:hint="eastAsia" w:ascii="仿宋_GB2312" w:eastAsia="仿宋_GB2312"/>
          <w:sz w:val="32"/>
          <w:szCs w:val="32"/>
          <w:highlight w:val="none"/>
          <w:lang w:eastAsia="zh-CN"/>
        </w:rPr>
        <w:t>深圳市</w:t>
      </w:r>
      <w:r>
        <w:rPr>
          <w:rFonts w:hint="eastAsia" w:ascii="仿宋_GB2312" w:eastAsia="仿宋_GB2312"/>
          <w:sz w:val="32"/>
          <w:szCs w:val="32"/>
          <w:highlight w:val="none"/>
        </w:rPr>
        <w:t>户籍居民：</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1.持有深圳市居住证，且登记居住地在龙岗区；</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2.符合本细则第</w:t>
      </w:r>
      <w:r>
        <w:rPr>
          <w:rFonts w:hint="eastAsia" w:ascii="仿宋_GB2312" w:eastAsia="仿宋_GB2312"/>
          <w:sz w:val="32"/>
          <w:szCs w:val="32"/>
          <w:highlight w:val="none"/>
          <w:lang w:val="en-US" w:eastAsia="zh-CN"/>
        </w:rPr>
        <w:t>七</w:t>
      </w:r>
      <w:r>
        <w:rPr>
          <w:rFonts w:hint="eastAsia" w:ascii="仿宋_GB2312" w:eastAsia="仿宋_GB2312"/>
          <w:sz w:val="32"/>
          <w:szCs w:val="32"/>
          <w:highlight w:val="none"/>
        </w:rPr>
        <w:t>条有关急难型临时救助规定，或第</w:t>
      </w:r>
      <w:r>
        <w:rPr>
          <w:rFonts w:hint="eastAsia" w:ascii="仿宋_GB2312" w:eastAsia="仿宋_GB2312"/>
          <w:sz w:val="32"/>
          <w:szCs w:val="32"/>
          <w:highlight w:val="none"/>
          <w:lang w:val="en-US" w:eastAsia="zh-CN"/>
        </w:rPr>
        <w:t>八</w:t>
      </w:r>
      <w:r>
        <w:rPr>
          <w:rFonts w:hint="eastAsia" w:ascii="仿宋_GB2312" w:eastAsia="仿宋_GB2312"/>
          <w:sz w:val="32"/>
          <w:szCs w:val="32"/>
          <w:highlight w:val="none"/>
        </w:rPr>
        <w:t>条第（一）</w:t>
      </w:r>
      <w:r>
        <w:rPr>
          <w:rFonts w:hint="eastAsia" w:ascii="仿宋_GB2312" w:eastAsia="仿宋_GB2312"/>
          <w:sz w:val="32"/>
          <w:szCs w:val="32"/>
          <w:highlight w:val="none"/>
          <w:lang w:val="en-US" w:eastAsia="zh-CN"/>
        </w:rPr>
        <w:t>款</w:t>
      </w:r>
      <w:r>
        <w:rPr>
          <w:rFonts w:hint="eastAsia" w:ascii="仿宋_GB2312" w:eastAsia="仿宋_GB2312"/>
          <w:sz w:val="32"/>
          <w:szCs w:val="32"/>
          <w:highlight w:val="none"/>
        </w:rPr>
        <w:t>有关医疗支出型临时救助规定。</w:t>
      </w:r>
    </w:p>
    <w:p>
      <w:pPr>
        <w:spacing w:line="544" w:lineRule="exact"/>
        <w:ind w:firstLine="640" w:firstLineChars="200"/>
        <w:rPr>
          <w:rFonts w:ascii="仿宋_GB2312" w:hAnsi="黑体" w:eastAsia="仿宋_GB2312"/>
          <w:sz w:val="32"/>
          <w:szCs w:val="32"/>
          <w:highlight w:val="none"/>
        </w:rPr>
      </w:pPr>
      <w:r>
        <w:rPr>
          <w:rFonts w:hint="eastAsia" w:ascii="黑体" w:hAnsi="黑体" w:eastAsia="黑体"/>
          <w:sz w:val="32"/>
          <w:szCs w:val="32"/>
          <w:highlight w:val="none"/>
        </w:rPr>
        <w:t>第十</w:t>
      </w:r>
      <w:r>
        <w:rPr>
          <w:rFonts w:hint="eastAsia" w:ascii="黑体" w:hAnsi="黑体" w:eastAsia="黑体"/>
          <w:sz w:val="32"/>
          <w:szCs w:val="32"/>
          <w:highlight w:val="none"/>
          <w:lang w:val="en-US" w:eastAsia="zh-CN"/>
        </w:rPr>
        <w:t>一</w:t>
      </w:r>
      <w:r>
        <w:rPr>
          <w:rFonts w:hint="eastAsia" w:ascii="黑体" w:hAnsi="黑体" w:eastAsia="黑体"/>
          <w:sz w:val="32"/>
          <w:szCs w:val="32"/>
          <w:highlight w:val="none"/>
        </w:rPr>
        <w:t xml:space="preserve">条【不予救助情形】 </w:t>
      </w:r>
      <w:r>
        <w:rPr>
          <w:rFonts w:hint="eastAsia" w:ascii="仿宋_GB2312" w:hAnsi="黑体" w:eastAsia="仿宋_GB2312"/>
          <w:sz w:val="32"/>
          <w:szCs w:val="32"/>
          <w:highlight w:val="none"/>
        </w:rPr>
        <w:t xml:space="preserve"> 家庭或个人有以下情形之一的，不予临时救助：</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（一）隐瞒财产收入，提供虚假材料，不配合调查核实的；</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（二）家庭收入、家庭财产超过规定标准的；</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有关“家庭收入”、“家庭成员”、“家庭财产”核对方面的规定，按照《深圳市居民最低生活保障办法》和省、市社会救助申请家庭经济状况核对的有关规定确定。</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（三）除自住房外，家庭成员另有房产（经鉴定为危房的除外），且人均居住面积高于</w:t>
      </w:r>
      <w:r>
        <w:rPr>
          <w:rFonts w:hint="eastAsia" w:ascii="仿宋_GB2312" w:eastAsia="仿宋_GB2312"/>
          <w:sz w:val="32"/>
          <w:szCs w:val="32"/>
          <w:highlight w:val="none"/>
          <w:lang w:eastAsia="zh-CN"/>
        </w:rPr>
        <w:t>深圳市</w:t>
      </w:r>
      <w:r>
        <w:rPr>
          <w:rFonts w:hint="eastAsia" w:ascii="仿宋_GB2312" w:eastAsia="仿宋_GB2312"/>
          <w:sz w:val="32"/>
          <w:szCs w:val="32"/>
          <w:highlight w:val="none"/>
        </w:rPr>
        <w:t>人均住房有关规定的；</w:t>
      </w:r>
    </w:p>
    <w:p>
      <w:pPr>
        <w:spacing w:line="544" w:lineRule="exact"/>
        <w:ind w:firstLine="640" w:firstLineChars="200"/>
        <w:rPr>
          <w:rFonts w:ascii="仿宋_GB2312" w:eastAsia="仿宋_GB2312"/>
          <w:b w:val="0"/>
          <w:bCs w:val="0"/>
          <w:sz w:val="32"/>
          <w:szCs w:val="32"/>
          <w:highlight w:val="none"/>
        </w:rPr>
      </w:pPr>
      <w:r>
        <w:rPr>
          <w:rFonts w:hint="eastAsia" w:ascii="仿宋_GB2312" w:eastAsia="仿宋_GB2312"/>
          <w:sz w:val="32"/>
          <w:szCs w:val="32"/>
          <w:highlight w:val="none"/>
        </w:rPr>
        <w:t>（四）家庭成员拥有非经营性用途船舶或汽车（残疾人功能性补偿代步机动车</w:t>
      </w:r>
      <w:r>
        <w:rPr>
          <w:rFonts w:hint="eastAsia" w:ascii="仿宋_GB2312" w:eastAsia="仿宋_GB2312"/>
          <w:sz w:val="32"/>
          <w:szCs w:val="32"/>
          <w:highlight w:val="none"/>
          <w:lang w:eastAsia="zh-CN"/>
        </w:rPr>
        <w:t>、</w:t>
      </w:r>
      <w:r>
        <w:rPr>
          <w:rFonts w:hint="eastAsia" w:ascii="仿宋_GB2312" w:eastAsia="仿宋_GB2312"/>
          <w:b w:val="0"/>
          <w:bCs w:val="0"/>
          <w:sz w:val="32"/>
          <w:szCs w:val="32"/>
          <w:highlight w:val="none"/>
          <w:lang w:val="en-US" w:eastAsia="zh-CN"/>
        </w:rPr>
        <w:t>车辆处于无法转让状态或相关转让手续仍在进行的除外</w:t>
      </w:r>
      <w:r>
        <w:rPr>
          <w:rFonts w:hint="eastAsia" w:ascii="仿宋_GB2312" w:eastAsia="仿宋_GB2312"/>
          <w:b w:val="0"/>
          <w:bCs w:val="0"/>
          <w:sz w:val="32"/>
          <w:szCs w:val="32"/>
          <w:highlight w:val="none"/>
        </w:rPr>
        <w:t>）；</w:t>
      </w:r>
    </w:p>
    <w:p>
      <w:pPr>
        <w:spacing w:line="544" w:lineRule="exact"/>
        <w:ind w:firstLine="640" w:firstLineChars="200"/>
        <w:rPr>
          <w:rFonts w:ascii="仿宋_GB2312" w:eastAsia="仿宋_GB2312"/>
          <w:b w:val="0"/>
          <w:bCs w:val="0"/>
          <w:sz w:val="32"/>
          <w:szCs w:val="32"/>
          <w:highlight w:val="none"/>
        </w:rPr>
      </w:pPr>
      <w:r>
        <w:rPr>
          <w:rFonts w:hint="eastAsia" w:ascii="仿宋_GB2312" w:eastAsia="仿宋_GB2312"/>
          <w:b/>
          <w:bCs/>
          <w:sz w:val="32"/>
          <w:szCs w:val="32"/>
          <w:highlight w:val="none"/>
        </w:rPr>
        <w:t>（</w:t>
      </w:r>
      <w:r>
        <w:rPr>
          <w:rFonts w:hint="eastAsia" w:ascii="仿宋_GB2312" w:eastAsia="仿宋_GB2312"/>
          <w:b w:val="0"/>
          <w:bCs w:val="0"/>
          <w:sz w:val="32"/>
          <w:szCs w:val="32"/>
          <w:highlight w:val="none"/>
          <w:lang w:val="en-US" w:eastAsia="zh-CN"/>
        </w:rPr>
        <w:t>五</w:t>
      </w:r>
      <w:r>
        <w:rPr>
          <w:rFonts w:hint="eastAsia" w:ascii="仿宋_GB2312" w:eastAsia="仿宋_GB2312"/>
          <w:b w:val="0"/>
          <w:bCs w:val="0"/>
          <w:sz w:val="32"/>
          <w:szCs w:val="32"/>
          <w:highlight w:val="none"/>
        </w:rPr>
        <w:t>）因打架斗殴、交通肇事、赌博、吸毒或实施违法犯罪行为以及故意造成自身伤害及财产损失的；</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六</w:t>
      </w:r>
      <w:r>
        <w:rPr>
          <w:rFonts w:hint="eastAsia" w:ascii="仿宋_GB2312" w:eastAsia="仿宋_GB2312"/>
          <w:sz w:val="32"/>
          <w:szCs w:val="32"/>
          <w:highlight w:val="none"/>
        </w:rPr>
        <w:t>）达到法定就业年龄且有劳动能力，无正当理由不就业或劳动的；</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七</w:t>
      </w:r>
      <w:r>
        <w:rPr>
          <w:rFonts w:hint="eastAsia" w:ascii="仿宋_GB2312" w:eastAsia="仿宋_GB2312"/>
          <w:sz w:val="32"/>
          <w:szCs w:val="32"/>
          <w:highlight w:val="none"/>
        </w:rPr>
        <w:t>）法律、法规、规章及相关政策规定的其他情形。</w:t>
      </w:r>
    </w:p>
    <w:p>
      <w:pPr>
        <w:spacing w:line="544" w:lineRule="exact"/>
        <w:ind w:firstLine="640" w:firstLineChars="200"/>
        <w:rPr>
          <w:rFonts w:hint="eastAsia" w:ascii="仿宋_GB2312" w:eastAsia="仿宋_GB2312"/>
          <w:sz w:val="32"/>
          <w:szCs w:val="32"/>
          <w:highlight w:val="none"/>
        </w:rPr>
      </w:pPr>
    </w:p>
    <w:p>
      <w:pPr>
        <w:spacing w:line="544" w:lineRule="exact"/>
        <w:jc w:val="center"/>
        <w:rPr>
          <w:rFonts w:ascii="黑体" w:hAnsi="黑体" w:eastAsia="黑体"/>
          <w:sz w:val="32"/>
          <w:szCs w:val="32"/>
          <w:highlight w:val="none"/>
        </w:rPr>
      </w:pPr>
      <w:r>
        <w:rPr>
          <w:rFonts w:hint="eastAsia" w:ascii="黑体" w:hAnsi="黑体" w:eastAsia="黑体"/>
          <w:sz w:val="32"/>
          <w:szCs w:val="32"/>
          <w:highlight w:val="none"/>
        </w:rPr>
        <w:t>第三章  救助标准和方式</w:t>
      </w:r>
    </w:p>
    <w:p>
      <w:pPr>
        <w:spacing w:line="544" w:lineRule="exact"/>
        <w:ind w:firstLine="640" w:firstLineChars="200"/>
        <w:rPr>
          <w:rFonts w:ascii="仿宋_GB2312" w:eastAsia="仿宋_GB2312"/>
          <w:b w:val="0"/>
          <w:bCs w:val="0"/>
          <w:sz w:val="32"/>
          <w:szCs w:val="32"/>
          <w:highlight w:val="none"/>
        </w:rPr>
      </w:pPr>
      <w:r>
        <w:rPr>
          <w:rFonts w:hint="eastAsia" w:ascii="黑体" w:hAnsi="黑体" w:eastAsia="黑体" w:cs="仿宋"/>
          <w:kern w:val="0"/>
          <w:sz w:val="32"/>
          <w:szCs w:val="32"/>
          <w:highlight w:val="none"/>
        </w:rPr>
        <w:t>第十</w:t>
      </w:r>
      <w:r>
        <w:rPr>
          <w:rFonts w:hint="eastAsia" w:ascii="黑体" w:hAnsi="黑体" w:eastAsia="黑体" w:cs="仿宋"/>
          <w:kern w:val="0"/>
          <w:sz w:val="32"/>
          <w:szCs w:val="32"/>
          <w:highlight w:val="none"/>
          <w:lang w:val="en-US" w:eastAsia="zh-CN"/>
        </w:rPr>
        <w:t>二</w:t>
      </w:r>
      <w:r>
        <w:rPr>
          <w:rFonts w:hint="eastAsia" w:ascii="黑体" w:hAnsi="黑体" w:eastAsia="黑体" w:cs="仿宋"/>
          <w:kern w:val="0"/>
          <w:sz w:val="32"/>
          <w:szCs w:val="32"/>
          <w:highlight w:val="none"/>
        </w:rPr>
        <w:t>条</w:t>
      </w:r>
      <w:r>
        <w:rPr>
          <w:rFonts w:hint="eastAsia" w:ascii="黑体" w:hAnsi="黑体" w:eastAsia="黑体"/>
          <w:sz w:val="32"/>
          <w:szCs w:val="32"/>
          <w:highlight w:val="none"/>
        </w:rPr>
        <w:t>【救助整体标准】</w:t>
      </w:r>
      <w:r>
        <w:rPr>
          <w:rFonts w:hint="eastAsia" w:ascii="仿宋_GB2312" w:eastAsia="仿宋_GB2312"/>
          <w:sz w:val="32"/>
          <w:szCs w:val="32"/>
          <w:highlight w:val="none"/>
        </w:rPr>
        <w:t xml:space="preserve">  根据临时救助对象的家庭人口、困难类型、困难程度和困难持续时间等因素，给予困难群众临时救助金。</w:t>
      </w:r>
      <w:r>
        <w:rPr>
          <w:rFonts w:hint="eastAsia" w:ascii="仿宋_GB2312" w:eastAsia="仿宋_GB2312"/>
          <w:b w:val="0"/>
          <w:bCs w:val="0"/>
          <w:sz w:val="32"/>
          <w:szCs w:val="32"/>
          <w:highlight w:val="none"/>
        </w:rPr>
        <w:t>临时救助金以</w:t>
      </w:r>
      <w:r>
        <w:rPr>
          <w:rFonts w:hint="eastAsia" w:ascii="仿宋_GB2312" w:eastAsia="仿宋_GB2312"/>
          <w:b w:val="0"/>
          <w:bCs w:val="0"/>
          <w:sz w:val="32"/>
          <w:szCs w:val="32"/>
          <w:highlight w:val="none"/>
          <w:lang w:eastAsia="zh-CN"/>
        </w:rPr>
        <w:t>深圳市</w:t>
      </w:r>
      <w:r>
        <w:rPr>
          <w:rFonts w:hint="eastAsia" w:ascii="仿宋_GB2312" w:eastAsia="仿宋_GB2312"/>
          <w:b w:val="0"/>
          <w:bCs w:val="0"/>
          <w:sz w:val="32"/>
          <w:szCs w:val="32"/>
          <w:highlight w:val="none"/>
        </w:rPr>
        <w:t>当年最低生活保障标准为单位</w:t>
      </w:r>
      <w:r>
        <w:rPr>
          <w:rFonts w:hint="eastAsia" w:ascii="仿宋_GB2312" w:eastAsia="仿宋_GB2312"/>
          <w:b w:val="0"/>
          <w:bCs w:val="0"/>
          <w:sz w:val="32"/>
          <w:szCs w:val="32"/>
          <w:highlight w:val="none"/>
          <w:lang w:val="en-US" w:eastAsia="zh-CN"/>
        </w:rPr>
        <w:t>计算</w:t>
      </w:r>
      <w:r>
        <w:rPr>
          <w:rFonts w:hint="eastAsia" w:ascii="仿宋_GB2312" w:eastAsia="仿宋_GB2312"/>
          <w:b w:val="0"/>
          <w:bCs w:val="0"/>
          <w:sz w:val="32"/>
          <w:szCs w:val="32"/>
          <w:highlight w:val="none"/>
        </w:rPr>
        <w:t>，不低于</w:t>
      </w:r>
      <w:r>
        <w:rPr>
          <w:rFonts w:hint="eastAsia" w:ascii="仿宋_GB2312" w:eastAsia="仿宋_GB2312"/>
          <w:b w:val="0"/>
          <w:bCs w:val="0"/>
          <w:sz w:val="32"/>
          <w:szCs w:val="32"/>
          <w:highlight w:val="none"/>
          <w:lang w:eastAsia="zh-CN"/>
        </w:rPr>
        <w:t>深圳市</w:t>
      </w:r>
      <w:r>
        <w:rPr>
          <w:rFonts w:hint="eastAsia" w:ascii="仿宋_GB2312" w:eastAsia="仿宋_GB2312"/>
          <w:b w:val="0"/>
          <w:bCs w:val="0"/>
          <w:sz w:val="32"/>
          <w:szCs w:val="32"/>
          <w:highlight w:val="none"/>
        </w:rPr>
        <w:t>2个月（含2个月）最低生活保障标准，</w:t>
      </w:r>
      <w:r>
        <w:rPr>
          <w:rFonts w:hint="eastAsia" w:ascii="仿宋_GB2312" w:eastAsia="仿宋_GB2312"/>
          <w:b w:val="0"/>
          <w:bCs w:val="0"/>
          <w:sz w:val="32"/>
          <w:szCs w:val="32"/>
          <w:highlight w:val="none"/>
          <w:lang w:val="en-US" w:eastAsia="zh-CN"/>
        </w:rPr>
        <w:t>全年</w:t>
      </w:r>
      <w:r>
        <w:rPr>
          <w:rFonts w:hint="eastAsia" w:ascii="仿宋_GB2312" w:eastAsia="仿宋_GB2312"/>
          <w:b w:val="0"/>
          <w:bCs w:val="0"/>
          <w:sz w:val="32"/>
          <w:szCs w:val="32"/>
          <w:highlight w:val="none"/>
        </w:rPr>
        <w:t>最高救助金额不超过</w:t>
      </w:r>
      <w:r>
        <w:rPr>
          <w:rFonts w:hint="eastAsia" w:ascii="仿宋_GB2312" w:eastAsia="仿宋_GB2312"/>
          <w:b w:val="0"/>
          <w:bCs w:val="0"/>
          <w:sz w:val="32"/>
          <w:szCs w:val="32"/>
          <w:highlight w:val="none"/>
          <w:lang w:eastAsia="zh-CN"/>
        </w:rPr>
        <w:t>深圳市</w:t>
      </w:r>
      <w:r>
        <w:rPr>
          <w:rFonts w:hint="eastAsia" w:ascii="仿宋_GB2312" w:eastAsia="仿宋_GB2312"/>
          <w:b w:val="0"/>
          <w:bCs w:val="0"/>
          <w:sz w:val="32"/>
          <w:szCs w:val="32"/>
          <w:highlight w:val="none"/>
        </w:rPr>
        <w:t>12个月（含12个月）最低生活保障标准总额。一年内以同一事由申请临时救助的次数不得超过两次</w:t>
      </w:r>
      <w:r>
        <w:rPr>
          <w:rFonts w:hint="eastAsia" w:ascii="仿宋_GB2312" w:eastAsia="仿宋_GB2312"/>
          <w:b w:val="0"/>
          <w:bCs w:val="0"/>
          <w:sz w:val="32"/>
          <w:szCs w:val="32"/>
          <w:highlight w:val="none"/>
          <w:lang w:eastAsia="zh-CN"/>
        </w:rPr>
        <w:t>。</w:t>
      </w:r>
    </w:p>
    <w:p>
      <w:pPr>
        <w:spacing w:line="544" w:lineRule="exact"/>
        <w:ind w:firstLine="640" w:firstLineChars="200"/>
        <w:rPr>
          <w:rFonts w:ascii="仿宋_GB2312" w:eastAsia="仿宋_GB2312"/>
          <w:sz w:val="32"/>
          <w:szCs w:val="32"/>
          <w:highlight w:val="none"/>
        </w:rPr>
      </w:pPr>
      <w:r>
        <w:rPr>
          <w:rFonts w:hint="eastAsia" w:ascii="黑体" w:hAnsi="黑体" w:eastAsia="黑体" w:cs="仿宋"/>
          <w:kern w:val="0"/>
          <w:sz w:val="32"/>
          <w:szCs w:val="32"/>
          <w:highlight w:val="none"/>
        </w:rPr>
        <w:t>第十</w:t>
      </w:r>
      <w:r>
        <w:rPr>
          <w:rFonts w:hint="eastAsia" w:ascii="黑体" w:hAnsi="黑体" w:eastAsia="黑体" w:cs="仿宋"/>
          <w:kern w:val="0"/>
          <w:sz w:val="32"/>
          <w:szCs w:val="32"/>
          <w:highlight w:val="none"/>
          <w:lang w:val="en-US" w:eastAsia="zh-CN"/>
        </w:rPr>
        <w:t>三</w:t>
      </w:r>
      <w:r>
        <w:rPr>
          <w:rFonts w:hint="eastAsia" w:ascii="黑体" w:hAnsi="黑体" w:eastAsia="黑体" w:cs="仿宋"/>
          <w:kern w:val="0"/>
          <w:sz w:val="32"/>
          <w:szCs w:val="32"/>
          <w:highlight w:val="none"/>
        </w:rPr>
        <w:t xml:space="preserve">条【急难型救助标准】  </w:t>
      </w:r>
      <w:r>
        <w:rPr>
          <w:rFonts w:hint="eastAsia" w:ascii="仿宋_GB2312" w:eastAsia="仿宋_GB2312"/>
          <w:sz w:val="32"/>
          <w:szCs w:val="32"/>
          <w:highlight w:val="none"/>
        </w:rPr>
        <w:t>急难型临时救助根据困难情形和程度给予6</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12个月最低生活保障标准的救助金。对于急难型救助对象，可采取一次审批、分阶段救助的方式，提高救助精准度。</w:t>
      </w:r>
    </w:p>
    <w:p>
      <w:pPr>
        <w:spacing w:line="544" w:lineRule="exact"/>
        <w:ind w:firstLine="640" w:firstLineChars="200"/>
        <w:rPr>
          <w:rFonts w:ascii="仿宋_GB2312" w:eastAsia="仿宋_GB2312"/>
          <w:sz w:val="32"/>
          <w:szCs w:val="32"/>
          <w:highlight w:val="none"/>
        </w:rPr>
      </w:pPr>
      <w:r>
        <w:rPr>
          <w:rFonts w:hint="eastAsia" w:ascii="黑体" w:hAnsi="黑体" w:eastAsia="黑体"/>
          <w:sz w:val="32"/>
          <w:szCs w:val="32"/>
          <w:highlight w:val="none"/>
        </w:rPr>
        <w:t>第十</w:t>
      </w:r>
      <w:r>
        <w:rPr>
          <w:rFonts w:hint="eastAsia" w:ascii="黑体" w:hAnsi="黑体" w:eastAsia="黑体"/>
          <w:sz w:val="32"/>
          <w:szCs w:val="32"/>
          <w:highlight w:val="none"/>
          <w:lang w:val="en-US" w:eastAsia="zh-CN"/>
        </w:rPr>
        <w:t>四</w:t>
      </w:r>
      <w:r>
        <w:rPr>
          <w:rFonts w:hint="eastAsia" w:ascii="黑体" w:hAnsi="黑体" w:eastAsia="黑体"/>
          <w:sz w:val="32"/>
          <w:szCs w:val="32"/>
          <w:highlight w:val="none"/>
        </w:rPr>
        <w:t>条</w:t>
      </w:r>
      <w:r>
        <w:rPr>
          <w:rFonts w:hint="eastAsia" w:ascii="黑体" w:hAnsi="黑体" w:eastAsia="黑体" w:cs="仿宋"/>
          <w:kern w:val="0"/>
          <w:sz w:val="32"/>
          <w:szCs w:val="32"/>
          <w:highlight w:val="none"/>
        </w:rPr>
        <w:t xml:space="preserve">【支出型救助标准】  </w:t>
      </w:r>
      <w:r>
        <w:rPr>
          <w:rFonts w:hint="eastAsia" w:ascii="仿宋_GB2312" w:eastAsia="仿宋_GB2312"/>
          <w:sz w:val="32"/>
          <w:szCs w:val="32"/>
          <w:highlight w:val="none"/>
        </w:rPr>
        <w:t>支出型临时救助按以下标准给予救助：</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（一）医疗</w:t>
      </w:r>
      <w:r>
        <w:rPr>
          <w:rFonts w:hint="eastAsia" w:ascii="仿宋_GB2312" w:eastAsia="仿宋_GB2312"/>
          <w:sz w:val="32"/>
          <w:szCs w:val="32"/>
          <w:highlight w:val="none"/>
          <w:lang w:val="en-US" w:eastAsia="zh-CN"/>
        </w:rPr>
        <w:t>支出</w:t>
      </w:r>
      <w:r>
        <w:rPr>
          <w:rFonts w:hint="eastAsia" w:ascii="仿宋_GB2312" w:eastAsia="仿宋_GB2312"/>
          <w:sz w:val="32"/>
          <w:szCs w:val="32"/>
          <w:highlight w:val="none"/>
        </w:rPr>
        <w:t>救助应以救助对象在申请</w:t>
      </w:r>
      <w:r>
        <w:rPr>
          <w:rFonts w:hint="eastAsia" w:ascii="仿宋_GB2312" w:eastAsia="仿宋_GB2312"/>
          <w:sz w:val="32"/>
          <w:szCs w:val="32"/>
          <w:highlight w:val="none"/>
          <w:lang w:val="en-US" w:eastAsia="zh-CN"/>
        </w:rPr>
        <w:t>前一年内在医疗机构实际负担的自费费用</w:t>
      </w:r>
      <w:r>
        <w:rPr>
          <w:rFonts w:hint="eastAsia" w:ascii="仿宋_GB2312" w:eastAsia="仿宋_GB2312"/>
          <w:sz w:val="32"/>
          <w:szCs w:val="32"/>
          <w:highlight w:val="none"/>
        </w:rPr>
        <w:t>作为救助基数。</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1.符合</w:t>
      </w:r>
      <w:r>
        <w:rPr>
          <w:rFonts w:hint="eastAsia" w:ascii="仿宋_GB2312" w:eastAsia="仿宋_GB2312"/>
          <w:sz w:val="32"/>
          <w:szCs w:val="32"/>
          <w:highlight w:val="none"/>
          <w:lang w:eastAsia="zh-CN"/>
        </w:rPr>
        <w:t>深圳市</w:t>
      </w:r>
      <w:r>
        <w:rPr>
          <w:rFonts w:hint="eastAsia" w:ascii="仿宋_GB2312" w:eastAsia="仿宋_GB2312"/>
          <w:sz w:val="32"/>
          <w:szCs w:val="32"/>
          <w:highlight w:val="none"/>
        </w:rPr>
        <w:t>困难群众医疗救助“一站式”结算条件的</w:t>
      </w:r>
      <w:r>
        <w:rPr>
          <w:rFonts w:hint="eastAsia" w:ascii="仿宋_GB2312" w:eastAsia="仿宋_GB2312"/>
          <w:sz w:val="32"/>
          <w:szCs w:val="32"/>
          <w:highlight w:val="none"/>
          <w:lang w:val="en-US" w:eastAsia="zh-CN"/>
        </w:rPr>
        <w:t>家庭或个人，按照</w:t>
      </w:r>
      <w:r>
        <w:rPr>
          <w:rFonts w:hint="eastAsia" w:ascii="仿宋_GB2312" w:eastAsia="仿宋_GB2312"/>
          <w:sz w:val="32"/>
          <w:szCs w:val="32"/>
          <w:highlight w:val="none"/>
        </w:rPr>
        <w:t>《关于开展</w:t>
      </w:r>
      <w:r>
        <w:rPr>
          <w:rFonts w:hint="eastAsia" w:ascii="仿宋_GB2312" w:eastAsia="仿宋_GB2312"/>
          <w:sz w:val="32"/>
          <w:szCs w:val="32"/>
          <w:highlight w:val="none"/>
          <w:lang w:eastAsia="zh-CN"/>
        </w:rPr>
        <w:t>深圳市</w:t>
      </w:r>
      <w:r>
        <w:rPr>
          <w:rFonts w:hint="eastAsia" w:ascii="仿宋_GB2312" w:eastAsia="仿宋_GB2312"/>
          <w:sz w:val="32"/>
          <w:szCs w:val="32"/>
          <w:highlight w:val="none"/>
        </w:rPr>
        <w:t>困难群众医疗救助“一站式”结算服务有关问题的通知》</w:t>
      </w:r>
      <w:r>
        <w:rPr>
          <w:rFonts w:hint="eastAsia" w:ascii="仿宋_GB2312" w:eastAsia="仿宋_GB2312"/>
          <w:sz w:val="32"/>
          <w:szCs w:val="32"/>
          <w:highlight w:val="none"/>
          <w:lang w:val="en-US" w:eastAsia="zh-CN"/>
        </w:rPr>
        <w:t>规定，</w:t>
      </w:r>
      <w:r>
        <w:rPr>
          <w:rFonts w:hint="eastAsia" w:ascii="仿宋_GB2312" w:eastAsia="仿宋_GB2312"/>
          <w:sz w:val="32"/>
          <w:szCs w:val="32"/>
          <w:highlight w:val="none"/>
        </w:rPr>
        <w:t>医疗费用自费部分按</w:t>
      </w:r>
      <w:r>
        <w:rPr>
          <w:rFonts w:hint="eastAsia" w:ascii="仿宋_GB2312" w:eastAsia="仿宋_GB2312"/>
          <w:sz w:val="32"/>
          <w:szCs w:val="32"/>
          <w:highlight w:val="none"/>
          <w:lang w:val="en-US" w:eastAsia="zh-CN"/>
        </w:rPr>
        <w:t>80</w:t>
      </w:r>
      <w:r>
        <w:rPr>
          <w:rFonts w:hint="eastAsia" w:ascii="仿宋_GB2312" w:eastAsia="仿宋_GB2312"/>
          <w:sz w:val="32"/>
          <w:szCs w:val="32"/>
          <w:highlight w:val="none"/>
        </w:rPr>
        <w:t>%给予救助</w:t>
      </w:r>
      <w:r>
        <w:rPr>
          <w:rFonts w:hint="eastAsia" w:ascii="仿宋_GB2312" w:eastAsia="仿宋_GB2312"/>
          <w:sz w:val="32"/>
          <w:szCs w:val="32"/>
          <w:highlight w:val="none"/>
          <w:lang w:eastAsia="zh-CN"/>
        </w:rPr>
        <w:t>。</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w:t>
      </w:r>
      <w:r>
        <w:rPr>
          <w:rFonts w:hint="eastAsia" w:ascii="仿宋_GB2312" w:eastAsia="仿宋_GB2312"/>
          <w:sz w:val="32"/>
          <w:szCs w:val="32"/>
          <w:highlight w:val="none"/>
          <w:lang w:val="en-US" w:eastAsia="zh-CN"/>
        </w:rPr>
        <w:t>不符合“一站式”结算条件的</w:t>
      </w:r>
      <w:r>
        <w:rPr>
          <w:rFonts w:hint="eastAsia" w:ascii="仿宋_GB2312" w:hAnsi="仿宋" w:eastAsia="仿宋_GB2312" w:cs="仿宋"/>
          <w:kern w:val="0"/>
          <w:sz w:val="32"/>
          <w:szCs w:val="32"/>
          <w:highlight w:val="none"/>
        </w:rPr>
        <w:t>家庭</w:t>
      </w:r>
      <w:r>
        <w:rPr>
          <w:rFonts w:hint="eastAsia" w:ascii="仿宋_GB2312" w:hAnsi="仿宋" w:eastAsia="仿宋_GB2312" w:cs="仿宋"/>
          <w:kern w:val="0"/>
          <w:sz w:val="32"/>
          <w:szCs w:val="32"/>
          <w:highlight w:val="none"/>
          <w:lang w:val="en-US" w:eastAsia="zh-CN"/>
        </w:rPr>
        <w:t>或</w:t>
      </w:r>
      <w:r>
        <w:rPr>
          <w:rFonts w:hint="eastAsia" w:ascii="仿宋_GB2312" w:hAnsi="仿宋" w:eastAsia="仿宋_GB2312" w:cs="仿宋"/>
          <w:kern w:val="0"/>
          <w:sz w:val="32"/>
          <w:szCs w:val="32"/>
          <w:highlight w:val="none"/>
        </w:rPr>
        <w:t>个人</w:t>
      </w:r>
      <w:r>
        <w:rPr>
          <w:rFonts w:hint="eastAsia" w:ascii="仿宋_GB2312" w:eastAsia="仿宋_GB2312"/>
          <w:sz w:val="32"/>
          <w:szCs w:val="32"/>
          <w:highlight w:val="none"/>
        </w:rPr>
        <w:t>，医疗费用自费部分按50%给予救助，最高</w:t>
      </w:r>
      <w:r>
        <w:rPr>
          <w:rFonts w:hint="eastAsia" w:ascii="仿宋_GB2312" w:hAnsi="仿宋" w:eastAsia="仿宋_GB2312" w:cs="仿宋"/>
          <w:kern w:val="0"/>
          <w:sz w:val="32"/>
          <w:szCs w:val="32"/>
          <w:highlight w:val="none"/>
        </w:rPr>
        <w:t>救助金额</w:t>
      </w:r>
      <w:r>
        <w:rPr>
          <w:rFonts w:hint="eastAsia" w:ascii="仿宋_GB2312" w:eastAsia="仿宋_GB2312"/>
          <w:sz w:val="32"/>
          <w:szCs w:val="32"/>
          <w:highlight w:val="none"/>
        </w:rPr>
        <w:t>不超过12个月最低生活保障标准。</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（二）教育支出救助。</w:t>
      </w:r>
    </w:p>
    <w:p>
      <w:pPr>
        <w:autoSpaceDN w:val="0"/>
        <w:spacing w:line="544" w:lineRule="exact"/>
        <w:ind w:firstLine="640" w:firstLineChars="200"/>
        <w:rPr>
          <w:rFonts w:ascii="仿宋_GB2312" w:hAnsi="宋体" w:eastAsia="仿宋_GB2312"/>
          <w:color w:val="000000"/>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按照深圳市慈善会</w:t>
      </w:r>
      <w:r>
        <w:rPr>
          <w:rFonts w:hint="eastAsia" w:ascii="仿宋_GB2312" w:eastAsia="仿宋_GB2312"/>
          <w:sz w:val="32"/>
          <w:szCs w:val="32"/>
          <w:highlight w:val="none"/>
        </w:rPr>
        <w:t>《雏鹰展翅计划细化规定》</w:t>
      </w:r>
      <w:r>
        <w:rPr>
          <w:rFonts w:hint="eastAsia" w:ascii="仿宋_GB2312" w:eastAsia="仿宋_GB2312"/>
          <w:sz w:val="32"/>
          <w:szCs w:val="32"/>
          <w:highlight w:val="none"/>
          <w:lang w:val="en-US" w:eastAsia="zh-CN"/>
        </w:rPr>
        <w:t>要求，</w:t>
      </w:r>
      <w:r>
        <w:rPr>
          <w:rFonts w:hint="eastAsia" w:ascii="仿宋_GB2312" w:eastAsia="仿宋_GB2312"/>
          <w:sz w:val="32"/>
          <w:szCs w:val="32"/>
          <w:highlight w:val="none"/>
        </w:rPr>
        <w:t>符合</w:t>
      </w:r>
      <w:r>
        <w:rPr>
          <w:rFonts w:hint="eastAsia" w:ascii="仿宋_GB2312" w:eastAsia="仿宋_GB2312"/>
          <w:sz w:val="32"/>
          <w:szCs w:val="32"/>
          <w:highlight w:val="none"/>
          <w:lang w:eastAsia="zh-CN"/>
        </w:rPr>
        <w:t>深圳市</w:t>
      </w:r>
      <w:r>
        <w:rPr>
          <w:rFonts w:hint="eastAsia" w:ascii="仿宋_GB2312" w:eastAsia="仿宋_GB2312"/>
          <w:sz w:val="32"/>
          <w:szCs w:val="32"/>
          <w:highlight w:val="none"/>
        </w:rPr>
        <w:t>低收入家庭大学生学费资助条件的，</w:t>
      </w:r>
      <w:r>
        <w:rPr>
          <w:rFonts w:hint="eastAsia" w:ascii="仿宋_GB2312" w:hAnsi="宋体" w:eastAsia="仿宋_GB2312"/>
          <w:color w:val="000000"/>
          <w:sz w:val="32"/>
          <w:szCs w:val="32"/>
          <w:highlight w:val="none"/>
        </w:rPr>
        <w:t>第一年学费由区民政局提供3000元的定额资助，其余部分由市慈善会承担；第二学年及之后的，由区民政局</w:t>
      </w:r>
      <w:r>
        <w:rPr>
          <w:rFonts w:hint="eastAsia" w:ascii="仿宋_GB2312" w:hAnsi="宋体" w:eastAsia="仿宋_GB2312"/>
          <w:color w:val="000000"/>
          <w:sz w:val="32"/>
          <w:szCs w:val="32"/>
          <w:highlight w:val="none"/>
          <w:lang w:eastAsia="zh-CN"/>
        </w:rPr>
        <w:t>、</w:t>
      </w:r>
      <w:r>
        <w:rPr>
          <w:rFonts w:hint="eastAsia" w:ascii="仿宋_GB2312" w:hAnsi="宋体" w:eastAsia="仿宋_GB2312"/>
          <w:color w:val="000000"/>
          <w:sz w:val="32"/>
          <w:szCs w:val="32"/>
          <w:highlight w:val="none"/>
        </w:rPr>
        <w:t>市慈善会各给予当年学费25%的资助</w:t>
      </w:r>
      <w:r>
        <w:rPr>
          <w:rFonts w:hint="eastAsia" w:ascii="仿宋_GB2312" w:hAnsi="宋体" w:eastAsia="仿宋_GB2312"/>
          <w:color w:val="000000"/>
          <w:sz w:val="32"/>
          <w:szCs w:val="32"/>
          <w:highlight w:val="none"/>
          <w:lang w:eastAsia="zh-CN"/>
        </w:rPr>
        <w:t>。</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2.其他困难家庭学生：第一学年资助学费的50%，第二学年及之后资助学费的30%，每学期资助金额最高不超过6个月最低生活保障标准, 全年资助金额不超过12个月最低生活保障标准。</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（三）生活支出救助</w:t>
      </w:r>
      <w:r>
        <w:rPr>
          <w:rFonts w:hint="eastAsia" w:ascii="仿宋_GB2312" w:eastAsia="仿宋_GB2312"/>
          <w:sz w:val="32"/>
          <w:szCs w:val="32"/>
          <w:highlight w:val="none"/>
          <w:lang w:val="en-US" w:eastAsia="zh-CN"/>
        </w:rPr>
        <w:t>给予</w:t>
      </w:r>
      <w:r>
        <w:rPr>
          <w:rFonts w:hint="eastAsia" w:ascii="仿宋_GB2312" w:eastAsia="仿宋_GB2312"/>
          <w:sz w:val="32"/>
          <w:szCs w:val="32"/>
          <w:highlight w:val="none"/>
        </w:rPr>
        <w:t>2个月最低生活保障标准</w:t>
      </w:r>
      <w:r>
        <w:rPr>
          <w:rFonts w:hint="eastAsia" w:ascii="仿宋_GB2312" w:eastAsia="仿宋_GB2312"/>
          <w:sz w:val="32"/>
          <w:szCs w:val="32"/>
          <w:highlight w:val="none"/>
          <w:lang w:val="en-US" w:eastAsia="zh-CN"/>
        </w:rPr>
        <w:t>的救助金</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具有下列情形的，可根据实际困难情况适当提高救助标准：</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困难持续时间在1年（含1年）到2年的，可增加1个月最低生活保障标准的救助额度；困难持续时间在2年（含2年）到5年的，可增加2个月最低生活保障标准的救助额度；困难持续时间在5年以上（含5年）的，可增加3个月最低生活保障标准的救助额度；</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2.共同生活的家庭成员中，有未成年人，重病患者，一、二级残疾及三、四级智力、精神残疾人，高龄老人的，可增加1个月最低生活保障标准的救助额度</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同一成员</w:t>
      </w:r>
      <w:r>
        <w:rPr>
          <w:rFonts w:hint="eastAsia" w:ascii="仿宋_GB2312" w:eastAsia="仿宋_GB2312"/>
          <w:sz w:val="32"/>
          <w:szCs w:val="32"/>
          <w:highlight w:val="none"/>
          <w:lang w:val="en-US" w:eastAsia="zh-CN"/>
        </w:rPr>
        <w:t>有多种情形的</w:t>
      </w:r>
      <w:r>
        <w:rPr>
          <w:rFonts w:hint="eastAsia" w:ascii="仿宋_GB2312" w:eastAsia="仿宋_GB2312"/>
          <w:sz w:val="32"/>
          <w:szCs w:val="32"/>
          <w:highlight w:val="none"/>
        </w:rPr>
        <w:t>不重复计算，不同成员叠加计算；属于失独家庭的，可增加1个月最低生活保障标准的救助额度。</w:t>
      </w:r>
    </w:p>
    <w:p>
      <w:pPr>
        <w:spacing w:line="544" w:lineRule="exact"/>
        <w:ind w:firstLine="640" w:firstLineChars="200"/>
        <w:rPr>
          <w:rFonts w:hint="eastAsia" w:ascii="仿宋_GB2312" w:eastAsia="仿宋_GB2312"/>
          <w:b w:val="0"/>
          <w:bCs w:val="0"/>
          <w:sz w:val="32"/>
          <w:szCs w:val="32"/>
          <w:highlight w:val="none"/>
        </w:rPr>
      </w:pPr>
      <w:r>
        <w:rPr>
          <w:rFonts w:hint="eastAsia" w:ascii="仿宋_GB2312" w:eastAsia="仿宋_GB2312"/>
          <w:b w:val="0"/>
          <w:bCs w:val="0"/>
          <w:sz w:val="32"/>
          <w:szCs w:val="32"/>
          <w:highlight w:val="none"/>
        </w:rPr>
        <w:t>上述各类支出在计算时应扣除社会保险、商业保险理赔部分和通过政府、社会、家人、亲友等各种渠道获得的减免、资助、救助、捐赠等，只计算申请人实际负担部分</w:t>
      </w:r>
      <w:r>
        <w:rPr>
          <w:rFonts w:hint="eastAsia" w:ascii="仿宋_GB2312" w:eastAsia="仿宋_GB2312"/>
          <w:b w:val="0"/>
          <w:bCs w:val="0"/>
          <w:sz w:val="28"/>
          <w:szCs w:val="28"/>
          <w:highlight w:val="none"/>
          <w:lang w:eastAsia="zh-CN"/>
        </w:rPr>
        <w:t>。</w:t>
      </w:r>
    </w:p>
    <w:p>
      <w:pPr>
        <w:numPr>
          <w:ilvl w:val="0"/>
          <w:numId w:val="1"/>
        </w:numPr>
        <w:spacing w:line="544" w:lineRule="exact"/>
        <w:ind w:firstLine="640" w:firstLineChars="200"/>
        <w:rPr>
          <w:rFonts w:hint="eastAsia" w:ascii="仿宋_GB2312" w:hAnsi="Times New Roman" w:eastAsia="仿宋_GB2312" w:cs="Times New Roman"/>
          <w:kern w:val="2"/>
          <w:sz w:val="32"/>
          <w:szCs w:val="32"/>
          <w:highlight w:val="none"/>
          <w:lang w:val="en-US" w:eastAsia="zh-CN"/>
        </w:rPr>
      </w:pPr>
      <w:r>
        <w:rPr>
          <w:rFonts w:hint="eastAsia" w:ascii="黑体" w:hAnsi="黑体" w:eastAsia="黑体"/>
          <w:sz w:val="32"/>
          <w:szCs w:val="32"/>
          <w:highlight w:val="none"/>
        </w:rPr>
        <w:t>【救助方式】</w:t>
      </w:r>
      <w:r>
        <w:rPr>
          <w:rFonts w:hint="eastAsia" w:ascii="黑体" w:hAnsi="黑体" w:eastAsia="黑体" w:cs="Times New Roman"/>
          <w:kern w:val="2"/>
          <w:sz w:val="32"/>
          <w:szCs w:val="32"/>
          <w:highlight w:val="none"/>
        </w:rPr>
        <w:t xml:space="preserve">  </w:t>
      </w:r>
      <w:r>
        <w:rPr>
          <w:rFonts w:hint="eastAsia" w:ascii="仿宋_GB2312" w:hAnsi="Times New Roman" w:eastAsia="仿宋_GB2312" w:cs="Times New Roman"/>
          <w:kern w:val="2"/>
          <w:sz w:val="32"/>
          <w:szCs w:val="32"/>
          <w:highlight w:val="none"/>
        </w:rPr>
        <w:t>临时救助方式以发放救助金为主，发放实物及提供服务为辅，转介救助为重要补充。救助金实行社会化发放，按照财政国库管理制度支付到救助对象个人账户；情况紧急、确有必要时</w:t>
      </w:r>
      <w:r>
        <w:rPr>
          <w:rFonts w:hint="eastAsia" w:ascii="仿宋_GB2312" w:hAnsi="Times New Roman" w:eastAsia="仿宋_GB2312" w:cs="Times New Roman"/>
          <w:kern w:val="2"/>
          <w:sz w:val="32"/>
          <w:szCs w:val="32"/>
          <w:highlight w:val="none"/>
          <w:lang w:eastAsia="zh-CN"/>
        </w:rPr>
        <w:t>，</w:t>
      </w:r>
      <w:r>
        <w:rPr>
          <w:rFonts w:hint="eastAsia" w:ascii="仿宋_GB2312" w:eastAsia="仿宋_GB2312" w:cs="Times New Roman"/>
          <w:kern w:val="2"/>
          <w:sz w:val="32"/>
          <w:szCs w:val="32"/>
          <w:highlight w:val="none"/>
          <w:lang w:val="en-US" w:eastAsia="zh-CN"/>
        </w:rPr>
        <w:t>对急难型救助对象、生活无着救助人员可发放现金。</w:t>
      </w:r>
      <w:r>
        <w:rPr>
          <w:rFonts w:hint="eastAsia" w:ascii="仿宋_GB2312" w:hAnsi="Times New Roman" w:eastAsia="仿宋_GB2312" w:cs="Times New Roman"/>
          <w:kern w:val="2"/>
          <w:sz w:val="32"/>
          <w:szCs w:val="32"/>
          <w:highlight w:val="none"/>
          <w:lang w:val="en-US" w:eastAsia="zh-CN"/>
        </w:rPr>
        <w:t>发放现金的须有受助人（或代领人）、经办人、批准人共同签字。</w:t>
      </w:r>
    </w:p>
    <w:p>
      <w:pPr>
        <w:numPr>
          <w:ilvl w:val="0"/>
          <w:numId w:val="0"/>
        </w:numPr>
        <w:spacing w:line="544" w:lineRule="exact"/>
        <w:rPr>
          <w:rFonts w:hint="eastAsia" w:ascii="仿宋_GB2312" w:hAnsi="Times New Roman" w:eastAsia="仿宋_GB2312" w:cs="Times New Roman"/>
          <w:b w:val="0"/>
          <w:bCs w:val="0"/>
          <w:kern w:val="2"/>
          <w:sz w:val="32"/>
          <w:szCs w:val="32"/>
          <w:highlight w:val="none"/>
          <w:lang w:val="en-US" w:eastAsia="zh-CN"/>
        </w:rPr>
      </w:pPr>
      <w:r>
        <w:rPr>
          <w:rFonts w:hint="eastAsia" w:ascii="仿宋_GB2312" w:eastAsia="仿宋_GB2312" w:cs="Times New Roman"/>
          <w:b w:val="0"/>
          <w:bCs w:val="0"/>
          <w:kern w:val="2"/>
          <w:sz w:val="32"/>
          <w:szCs w:val="32"/>
          <w:highlight w:val="none"/>
          <w:lang w:val="en-US" w:eastAsia="zh-CN"/>
        </w:rPr>
        <w:t xml:space="preserve">     </w:t>
      </w:r>
    </w:p>
    <w:p>
      <w:pPr>
        <w:spacing w:line="544" w:lineRule="exact"/>
        <w:jc w:val="center"/>
        <w:rPr>
          <w:rFonts w:ascii="黑体" w:hAnsi="黑体" w:eastAsia="黑体"/>
          <w:sz w:val="32"/>
          <w:szCs w:val="32"/>
          <w:highlight w:val="none"/>
        </w:rPr>
      </w:pPr>
      <w:r>
        <w:rPr>
          <w:rFonts w:hint="eastAsia" w:ascii="黑体" w:hAnsi="黑体" w:eastAsia="黑体"/>
          <w:sz w:val="32"/>
          <w:szCs w:val="32"/>
          <w:highlight w:val="none"/>
        </w:rPr>
        <w:t>第四章  救助程序</w:t>
      </w:r>
    </w:p>
    <w:p>
      <w:pPr>
        <w:spacing w:line="544" w:lineRule="exact"/>
        <w:ind w:firstLine="640" w:firstLineChars="200"/>
        <w:rPr>
          <w:rFonts w:hint="eastAsia" w:ascii="仿宋_GB2312" w:eastAsia="仿宋_GB2312"/>
          <w:sz w:val="32"/>
          <w:szCs w:val="32"/>
          <w:highlight w:val="none"/>
          <w:lang w:eastAsia="zh-CN"/>
        </w:rPr>
      </w:pPr>
      <w:r>
        <w:rPr>
          <w:rFonts w:hint="eastAsia" w:ascii="黑体" w:hAnsi="黑体" w:eastAsia="黑体"/>
          <w:sz w:val="32"/>
          <w:szCs w:val="32"/>
          <w:highlight w:val="none"/>
        </w:rPr>
        <w:t>第十</w:t>
      </w:r>
      <w:r>
        <w:rPr>
          <w:rFonts w:hint="eastAsia" w:ascii="黑体" w:hAnsi="黑体" w:eastAsia="黑体"/>
          <w:sz w:val="32"/>
          <w:szCs w:val="32"/>
          <w:highlight w:val="none"/>
          <w:lang w:val="en-US" w:eastAsia="zh-CN"/>
        </w:rPr>
        <w:t>六</w:t>
      </w:r>
      <w:r>
        <w:rPr>
          <w:rFonts w:hint="eastAsia" w:ascii="黑体" w:hAnsi="黑体" w:eastAsia="黑体"/>
          <w:sz w:val="32"/>
          <w:szCs w:val="32"/>
          <w:highlight w:val="none"/>
        </w:rPr>
        <w:t>条</w:t>
      </w:r>
      <w:r>
        <w:rPr>
          <w:rFonts w:hint="eastAsia" w:ascii="黑体" w:hAnsi="黑体" w:eastAsia="黑体" w:cs="仿宋"/>
          <w:kern w:val="0"/>
          <w:sz w:val="32"/>
          <w:szCs w:val="32"/>
          <w:highlight w:val="none"/>
        </w:rPr>
        <w:t>【申请材料】</w:t>
      </w:r>
      <w:r>
        <w:rPr>
          <w:rFonts w:hint="eastAsia" w:ascii="仿宋_GB2312" w:eastAsia="仿宋_GB2312"/>
          <w:sz w:val="32"/>
          <w:szCs w:val="32"/>
          <w:highlight w:val="none"/>
        </w:rPr>
        <w:t xml:space="preserve">  </w:t>
      </w:r>
      <w:r>
        <w:rPr>
          <w:rFonts w:hint="eastAsia" w:ascii="仿宋_GB2312" w:eastAsia="仿宋_GB2312"/>
          <w:sz w:val="32"/>
          <w:szCs w:val="32"/>
          <w:highlight w:val="none"/>
          <w:lang w:val="en-US" w:eastAsia="zh-CN"/>
        </w:rPr>
        <w:t>家庭或个人</w:t>
      </w:r>
      <w:r>
        <w:rPr>
          <w:rFonts w:hint="eastAsia" w:ascii="仿宋_GB2312" w:eastAsia="仿宋_GB2312"/>
          <w:sz w:val="32"/>
          <w:szCs w:val="32"/>
          <w:highlight w:val="none"/>
        </w:rPr>
        <w:t>申请临时救助的，按照所申请的类型提供相应的材料</w:t>
      </w:r>
      <w:r>
        <w:rPr>
          <w:rFonts w:hint="eastAsia" w:ascii="仿宋_GB2312" w:eastAsia="仿宋_GB2312"/>
          <w:sz w:val="32"/>
          <w:szCs w:val="32"/>
          <w:highlight w:val="none"/>
          <w:lang w:eastAsia="zh-CN"/>
        </w:rPr>
        <w:t>：</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1.深圳市龙岗区临时救助申请表；</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2.身份证、户口簿</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非</w:t>
      </w:r>
      <w:r>
        <w:rPr>
          <w:rFonts w:hint="eastAsia" w:ascii="仿宋_GB2312" w:eastAsia="仿宋_GB2312"/>
          <w:sz w:val="32"/>
          <w:szCs w:val="32"/>
          <w:highlight w:val="none"/>
          <w:lang w:eastAsia="zh-CN"/>
        </w:rPr>
        <w:t>深圳市</w:t>
      </w:r>
      <w:r>
        <w:rPr>
          <w:rFonts w:hint="eastAsia" w:ascii="仿宋_GB2312" w:eastAsia="仿宋_GB2312"/>
          <w:sz w:val="32"/>
          <w:szCs w:val="32"/>
          <w:highlight w:val="none"/>
        </w:rPr>
        <w:t>户籍人员申请还需提供居住证</w:t>
      </w:r>
      <w:r>
        <w:rPr>
          <w:rFonts w:hint="eastAsia" w:ascii="仿宋_GB2312" w:eastAsia="仿宋_GB2312"/>
          <w:sz w:val="32"/>
          <w:szCs w:val="32"/>
          <w:highlight w:val="none"/>
          <w:lang w:eastAsia="zh-CN"/>
        </w:rPr>
        <w:t>；</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3.申请临时救助个人诚信承诺书；</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4.家庭经济状况核对授权书；</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5.收入证明（没有收入的提供失业登记证明）、学生在读证明、残疾人证等相关</w:t>
      </w:r>
      <w:r>
        <w:rPr>
          <w:rFonts w:hint="eastAsia" w:ascii="仿宋_GB2312" w:eastAsia="仿宋_GB2312"/>
          <w:sz w:val="32"/>
          <w:szCs w:val="32"/>
          <w:highlight w:val="none"/>
          <w:lang w:val="en-US" w:eastAsia="zh-CN"/>
        </w:rPr>
        <w:t>材料</w:t>
      </w:r>
      <w:r>
        <w:rPr>
          <w:rFonts w:hint="eastAsia" w:ascii="仿宋_GB2312" w:eastAsia="仿宋_GB2312"/>
          <w:sz w:val="32"/>
          <w:szCs w:val="32"/>
          <w:highlight w:val="none"/>
        </w:rPr>
        <w:t>；</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不动产信息查询结果单；</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.申请急难型临时救助的，</w:t>
      </w:r>
      <w:r>
        <w:rPr>
          <w:rFonts w:hint="eastAsia" w:ascii="仿宋_GB2312" w:eastAsia="仿宋_GB2312"/>
          <w:sz w:val="32"/>
          <w:szCs w:val="32"/>
          <w:highlight w:val="none"/>
          <w:lang w:val="en-US" w:eastAsia="zh-CN"/>
        </w:rPr>
        <w:t>需</w:t>
      </w:r>
      <w:r>
        <w:rPr>
          <w:rFonts w:hint="eastAsia" w:ascii="仿宋_GB2312" w:eastAsia="仿宋_GB2312"/>
          <w:sz w:val="32"/>
          <w:szCs w:val="32"/>
          <w:highlight w:val="none"/>
        </w:rPr>
        <w:t>提供相应证明材料：</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（1）发生火灾、交通事故、人身伤害等突发性意外事件的</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提供相关部门出具的关于发生意外事件、责任认定及赔偿认定等相关证明材料；</w:t>
      </w:r>
    </w:p>
    <w:p>
      <w:pPr>
        <w:spacing w:line="544" w:lineRule="exact"/>
        <w:ind w:firstLine="640" w:firstLineChars="200"/>
        <w:rPr>
          <w:rFonts w:hint="eastAsia" w:ascii="仿宋_GB2312" w:hAnsi="仿宋" w:eastAsia="仿宋_GB2312" w:cs="仿宋"/>
          <w:kern w:val="0"/>
          <w:sz w:val="32"/>
          <w:szCs w:val="32"/>
          <w:highlight w:val="none"/>
        </w:rPr>
      </w:pPr>
      <w:r>
        <w:rPr>
          <w:rFonts w:hint="eastAsia" w:ascii="仿宋_GB2312" w:eastAsia="仿宋_GB2312"/>
          <w:sz w:val="32"/>
          <w:szCs w:val="32"/>
          <w:highlight w:val="none"/>
        </w:rPr>
        <w:t>（2）因突发重大疾病，</w:t>
      </w:r>
      <w:r>
        <w:rPr>
          <w:rFonts w:hint="eastAsia" w:ascii="仿宋_GB2312" w:eastAsia="仿宋_GB2312"/>
          <w:b w:val="0"/>
          <w:bCs w:val="0"/>
          <w:sz w:val="32"/>
          <w:szCs w:val="32"/>
          <w:highlight w:val="none"/>
          <w:lang w:val="en-US" w:eastAsia="zh-CN"/>
        </w:rPr>
        <w:t>若不及时治疗将危及生命，</w:t>
      </w:r>
      <w:r>
        <w:rPr>
          <w:rFonts w:hint="eastAsia" w:ascii="仿宋_GB2312" w:eastAsia="仿宋_GB2312"/>
          <w:sz w:val="32"/>
          <w:szCs w:val="32"/>
          <w:highlight w:val="none"/>
        </w:rPr>
        <w:t>急需资金进行救治的</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提供</w:t>
      </w:r>
      <w:r>
        <w:rPr>
          <w:rFonts w:hint="eastAsia" w:ascii="仿宋_GB2312" w:hAnsi="仿宋" w:eastAsia="仿宋_GB2312" w:cs="仿宋"/>
          <w:kern w:val="0"/>
          <w:sz w:val="32"/>
          <w:szCs w:val="32"/>
          <w:highlight w:val="none"/>
        </w:rPr>
        <w:t>医疗机构出具的抢救、住院及相关证明材料；</w:t>
      </w:r>
    </w:p>
    <w:p>
      <w:pPr>
        <w:spacing w:line="544" w:lineRule="exact"/>
        <w:ind w:firstLine="640" w:firstLineChars="200"/>
        <w:rPr>
          <w:rFonts w:ascii="仿宋_GB2312" w:eastAsia="仿宋_GB2312"/>
          <w:sz w:val="32"/>
          <w:szCs w:val="32"/>
          <w:highlight w:val="none"/>
        </w:rPr>
      </w:pPr>
      <w:r>
        <w:rPr>
          <w:rFonts w:hint="eastAsia" w:ascii="仿宋_GB2312" w:hAnsi="仿宋" w:eastAsia="仿宋_GB2312" w:cs="仿宋"/>
          <w:kern w:val="0"/>
          <w:sz w:val="32"/>
          <w:szCs w:val="32"/>
          <w:highlight w:val="none"/>
        </w:rPr>
        <w:t>（3）</w:t>
      </w:r>
      <w:r>
        <w:rPr>
          <w:rFonts w:hint="eastAsia" w:ascii="仿宋_GB2312" w:eastAsia="仿宋_GB2312"/>
          <w:sz w:val="32"/>
          <w:szCs w:val="32"/>
          <w:highlight w:val="none"/>
        </w:rPr>
        <w:t>遭遇其他突发性、紧迫性情况导致基本生活暂时出现严重困难的</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提供相应的证明材料。</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.申请支出型临时救助的，</w:t>
      </w:r>
      <w:r>
        <w:rPr>
          <w:rFonts w:hint="eastAsia" w:ascii="仿宋_GB2312" w:eastAsia="仿宋_GB2312"/>
          <w:sz w:val="32"/>
          <w:szCs w:val="32"/>
          <w:highlight w:val="none"/>
          <w:lang w:val="en-US" w:eastAsia="zh-CN"/>
        </w:rPr>
        <w:t>需</w:t>
      </w:r>
      <w:r>
        <w:rPr>
          <w:rFonts w:hint="eastAsia" w:ascii="仿宋_GB2312" w:eastAsia="仿宋_GB2312"/>
          <w:sz w:val="32"/>
          <w:szCs w:val="32"/>
          <w:highlight w:val="none"/>
        </w:rPr>
        <w:t>提供相应证明材料：</w:t>
      </w:r>
    </w:p>
    <w:p>
      <w:pPr>
        <w:spacing w:line="544" w:lineRule="exact"/>
        <w:ind w:firstLine="640" w:firstLineChars="200"/>
        <w:rPr>
          <w:rFonts w:hint="eastAsia" w:ascii="仿宋_GB2312" w:hAnsi="仿宋" w:eastAsia="仿宋_GB2312" w:cs="仿宋"/>
          <w:kern w:val="0"/>
          <w:sz w:val="32"/>
          <w:szCs w:val="32"/>
          <w:highlight w:val="none"/>
        </w:rPr>
      </w:pPr>
      <w:r>
        <w:rPr>
          <w:rFonts w:hint="eastAsia" w:ascii="仿宋_GB2312" w:eastAsia="仿宋_GB2312"/>
          <w:sz w:val="32"/>
          <w:szCs w:val="32"/>
          <w:highlight w:val="none"/>
        </w:rPr>
        <w:t>（1）</w:t>
      </w:r>
      <w:r>
        <w:rPr>
          <w:rFonts w:hint="eastAsia" w:ascii="仿宋_GB2312" w:eastAsia="仿宋_GB2312"/>
          <w:b w:val="0"/>
          <w:bCs w:val="0"/>
          <w:sz w:val="32"/>
          <w:szCs w:val="32"/>
          <w:highlight w:val="none"/>
          <w:lang w:val="en-US" w:eastAsia="zh-CN"/>
        </w:rPr>
        <w:t>医疗支出</w:t>
      </w:r>
      <w:r>
        <w:rPr>
          <w:rFonts w:hint="eastAsia" w:ascii="仿宋_GB2312" w:hAnsi="仿宋" w:eastAsia="仿宋_GB2312" w:cs="仿宋"/>
          <w:kern w:val="0"/>
          <w:sz w:val="32"/>
          <w:szCs w:val="32"/>
          <w:highlight w:val="none"/>
        </w:rPr>
        <w:t>提供医疗费用结算单据及清单、疾病诊断证明或出（入）院证明、病历等相关证明材料；药店开具的发票或收据的，</w:t>
      </w:r>
      <w:r>
        <w:rPr>
          <w:rFonts w:hint="eastAsia" w:ascii="仿宋_GB2312" w:hAnsi="仿宋" w:eastAsia="仿宋_GB2312" w:cs="仿宋"/>
          <w:kern w:val="0"/>
          <w:sz w:val="32"/>
          <w:szCs w:val="32"/>
          <w:highlight w:val="none"/>
          <w:lang w:val="en-US" w:eastAsia="zh-CN"/>
        </w:rPr>
        <w:t>还</w:t>
      </w:r>
      <w:r>
        <w:rPr>
          <w:rFonts w:hint="eastAsia" w:ascii="仿宋_GB2312" w:hAnsi="仿宋" w:eastAsia="仿宋_GB2312" w:cs="仿宋"/>
          <w:kern w:val="0"/>
          <w:sz w:val="32"/>
          <w:szCs w:val="32"/>
          <w:highlight w:val="none"/>
        </w:rPr>
        <w:t>需提供</w:t>
      </w:r>
      <w:r>
        <w:rPr>
          <w:rFonts w:hint="eastAsia" w:ascii="仿宋_GB2312" w:hAnsi="仿宋" w:eastAsia="仿宋_GB2312" w:cs="仿宋"/>
          <w:kern w:val="0"/>
          <w:sz w:val="32"/>
          <w:szCs w:val="32"/>
          <w:highlight w:val="none"/>
          <w:lang w:eastAsia="zh-CN"/>
        </w:rPr>
        <w:t>深圳市</w:t>
      </w:r>
      <w:r>
        <w:rPr>
          <w:rFonts w:hint="eastAsia" w:ascii="仿宋_GB2312" w:hAnsi="仿宋" w:eastAsia="仿宋_GB2312" w:cs="仿宋"/>
          <w:kern w:val="0"/>
          <w:sz w:val="32"/>
          <w:szCs w:val="32"/>
          <w:highlight w:val="none"/>
        </w:rPr>
        <w:t>医院出具的外购药物证明；市外就医的，需提供按</w:t>
      </w:r>
      <w:r>
        <w:rPr>
          <w:rFonts w:hint="eastAsia" w:ascii="仿宋_GB2312" w:hAnsi="仿宋" w:eastAsia="仿宋_GB2312" w:cs="仿宋"/>
          <w:kern w:val="0"/>
          <w:sz w:val="32"/>
          <w:szCs w:val="32"/>
          <w:highlight w:val="none"/>
          <w:lang w:eastAsia="zh-CN"/>
        </w:rPr>
        <w:t>深圳市</w:t>
      </w:r>
      <w:r>
        <w:rPr>
          <w:rFonts w:hint="eastAsia" w:ascii="仿宋_GB2312" w:hAnsi="仿宋" w:eastAsia="仿宋_GB2312" w:cs="仿宋"/>
          <w:kern w:val="0"/>
          <w:sz w:val="32"/>
          <w:szCs w:val="32"/>
          <w:highlight w:val="none"/>
        </w:rPr>
        <w:t>医保规定办理转诊手续的证明材料；</w:t>
      </w:r>
    </w:p>
    <w:p>
      <w:pPr>
        <w:spacing w:line="544" w:lineRule="exact"/>
        <w:ind w:firstLine="640" w:firstLineChars="200"/>
        <w:rPr>
          <w:rFonts w:hint="eastAsia" w:ascii="仿宋_GB2312" w:hAnsi="仿宋" w:eastAsia="仿宋_GB2312" w:cs="仿宋"/>
          <w:kern w:val="0"/>
          <w:sz w:val="32"/>
          <w:szCs w:val="32"/>
          <w:highlight w:val="none"/>
        </w:rPr>
      </w:pPr>
      <w:r>
        <w:rPr>
          <w:rFonts w:hint="eastAsia" w:ascii="仿宋_GB2312" w:eastAsia="仿宋_GB2312"/>
          <w:sz w:val="32"/>
          <w:szCs w:val="32"/>
          <w:highlight w:val="none"/>
        </w:rPr>
        <w:t>（2）</w:t>
      </w:r>
      <w:r>
        <w:rPr>
          <w:rFonts w:hint="eastAsia" w:ascii="仿宋_GB2312" w:eastAsia="仿宋_GB2312"/>
          <w:b w:val="0"/>
          <w:bCs w:val="0"/>
          <w:sz w:val="32"/>
          <w:szCs w:val="32"/>
          <w:highlight w:val="none"/>
          <w:lang w:val="en-US" w:eastAsia="zh-CN"/>
        </w:rPr>
        <w:t>教育支出</w:t>
      </w:r>
      <w:r>
        <w:rPr>
          <w:rFonts w:hint="eastAsia" w:ascii="仿宋_GB2312" w:hAnsi="仿宋" w:eastAsia="仿宋_GB2312" w:cs="仿宋"/>
          <w:kern w:val="0"/>
          <w:sz w:val="32"/>
          <w:szCs w:val="32"/>
          <w:highlight w:val="none"/>
        </w:rPr>
        <w:t>提供入学通知书、学费缴费通知书和学费发票等；</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w:t>
      </w:r>
      <w:r>
        <w:rPr>
          <w:rFonts w:hint="eastAsia" w:ascii="仿宋_GB2312" w:eastAsia="仿宋_GB2312"/>
          <w:b w:val="0"/>
          <w:bCs w:val="0"/>
          <w:sz w:val="32"/>
          <w:szCs w:val="32"/>
          <w:highlight w:val="none"/>
          <w:lang w:val="en-US" w:eastAsia="zh-CN"/>
        </w:rPr>
        <w:t>生活支出</w:t>
      </w:r>
      <w:r>
        <w:rPr>
          <w:rFonts w:hint="eastAsia" w:ascii="仿宋_GB2312" w:hAnsi="仿宋" w:eastAsia="仿宋_GB2312" w:cs="仿宋"/>
          <w:kern w:val="0"/>
          <w:sz w:val="32"/>
          <w:szCs w:val="32"/>
          <w:highlight w:val="none"/>
        </w:rPr>
        <w:t>提供所增加的生活必需品清单（含品名、数量、市场价及总价款等）及其在短期内支出的必要性说明</w:t>
      </w:r>
      <w:r>
        <w:rPr>
          <w:rFonts w:hint="eastAsia" w:ascii="仿宋_GB2312" w:hAnsi="仿宋" w:eastAsia="仿宋_GB2312" w:cs="仿宋"/>
          <w:kern w:val="0"/>
          <w:sz w:val="32"/>
          <w:szCs w:val="32"/>
          <w:highlight w:val="none"/>
          <w:lang w:eastAsia="zh-CN"/>
        </w:rPr>
        <w:t>。</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委托他人提交申请的，还应当提交授权委托书及受托人居民身份证。</w:t>
      </w:r>
    </w:p>
    <w:p>
      <w:pPr>
        <w:spacing w:line="544" w:lineRule="exact"/>
        <w:ind w:firstLine="640" w:firstLineChars="200"/>
        <w:rPr>
          <w:rFonts w:ascii="仿宋_GB2312" w:eastAsia="仿宋_GB2312"/>
          <w:sz w:val="32"/>
          <w:szCs w:val="32"/>
          <w:highlight w:val="none"/>
        </w:rPr>
      </w:pPr>
      <w:r>
        <w:rPr>
          <w:rFonts w:hint="eastAsia" w:ascii="黑体" w:hAnsi="黑体" w:eastAsia="黑体"/>
          <w:sz w:val="32"/>
          <w:szCs w:val="32"/>
          <w:highlight w:val="none"/>
        </w:rPr>
        <w:t>第十</w:t>
      </w:r>
      <w:r>
        <w:rPr>
          <w:rFonts w:hint="eastAsia" w:ascii="黑体" w:hAnsi="黑体" w:eastAsia="黑体"/>
          <w:sz w:val="32"/>
          <w:szCs w:val="32"/>
          <w:highlight w:val="none"/>
          <w:lang w:val="en-US" w:eastAsia="zh-CN"/>
        </w:rPr>
        <w:t>七</w:t>
      </w:r>
      <w:r>
        <w:rPr>
          <w:rFonts w:hint="eastAsia" w:ascii="黑体" w:hAnsi="黑体" w:eastAsia="黑体"/>
          <w:sz w:val="32"/>
          <w:szCs w:val="32"/>
          <w:highlight w:val="none"/>
        </w:rPr>
        <w:t xml:space="preserve">条【紧急救助程序】  </w:t>
      </w:r>
      <w:r>
        <w:rPr>
          <w:rFonts w:hint="eastAsia" w:ascii="仿宋_GB2312" w:eastAsia="仿宋_GB2312"/>
          <w:sz w:val="32"/>
          <w:szCs w:val="32"/>
          <w:highlight w:val="none"/>
        </w:rPr>
        <w:t>为提高救助的时效性,急难型临时救助对象按照紧急救助程序予以先行救助。</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b/>
          <w:sz w:val="32"/>
          <w:szCs w:val="32"/>
          <w:highlight w:val="none"/>
        </w:rPr>
        <w:t>申请</w:t>
      </w:r>
      <w:r>
        <w:rPr>
          <w:rFonts w:hint="eastAsia" w:ascii="仿宋_GB2312" w:eastAsia="仿宋_GB2312"/>
          <w:sz w:val="32"/>
          <w:szCs w:val="32"/>
          <w:highlight w:val="none"/>
        </w:rPr>
        <w:t>: 龙岗区户籍</w:t>
      </w:r>
      <w:r>
        <w:rPr>
          <w:rFonts w:hint="eastAsia" w:ascii="仿宋_GB2312" w:eastAsia="仿宋_GB2312"/>
          <w:sz w:val="32"/>
          <w:szCs w:val="32"/>
          <w:highlight w:val="none"/>
          <w:lang w:val="en-US" w:eastAsia="zh-CN"/>
        </w:rPr>
        <w:t>困难</w:t>
      </w:r>
      <w:r>
        <w:rPr>
          <w:rFonts w:hint="eastAsia" w:ascii="仿宋_GB2312" w:eastAsia="仿宋_GB2312"/>
          <w:sz w:val="32"/>
          <w:szCs w:val="32"/>
          <w:highlight w:val="none"/>
        </w:rPr>
        <w:t>家庭或个人，向户籍地街道办事处提出申请；非</w:t>
      </w:r>
      <w:r>
        <w:rPr>
          <w:rFonts w:hint="eastAsia" w:ascii="仿宋_GB2312" w:eastAsia="仿宋_GB2312"/>
          <w:sz w:val="32"/>
          <w:szCs w:val="32"/>
          <w:highlight w:val="none"/>
          <w:lang w:eastAsia="zh-CN"/>
        </w:rPr>
        <w:t>深圳市</w:t>
      </w:r>
      <w:r>
        <w:rPr>
          <w:rFonts w:hint="eastAsia" w:ascii="仿宋_GB2312" w:eastAsia="仿宋_GB2312"/>
          <w:sz w:val="32"/>
          <w:szCs w:val="32"/>
          <w:highlight w:val="none"/>
        </w:rPr>
        <w:t>户籍但持有居住证的，向居住地街道办事处提出申请。</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w:t>
      </w:r>
      <w:r>
        <w:rPr>
          <w:rFonts w:hint="eastAsia" w:ascii="仿宋_GB2312" w:eastAsia="仿宋_GB2312"/>
          <w:b/>
          <w:sz w:val="32"/>
          <w:szCs w:val="32"/>
          <w:highlight w:val="none"/>
        </w:rPr>
        <w:t>受理及审核</w:t>
      </w:r>
      <w:r>
        <w:rPr>
          <w:rFonts w:hint="eastAsia" w:ascii="仿宋_GB2312" w:eastAsia="仿宋_GB2312"/>
          <w:sz w:val="32"/>
          <w:szCs w:val="32"/>
          <w:highlight w:val="none"/>
        </w:rPr>
        <w:t>:</w:t>
      </w:r>
      <w:r>
        <w:rPr>
          <w:rFonts w:hint="eastAsia" w:ascii="仿宋_GB2312" w:eastAsia="仿宋_GB2312"/>
          <w:b w:val="0"/>
          <w:bCs w:val="0"/>
          <w:sz w:val="32"/>
          <w:szCs w:val="32"/>
          <w:highlight w:val="none"/>
          <w:lang w:val="en-US" w:eastAsia="zh-CN"/>
        </w:rPr>
        <w:t>街道办事处应及时组织人员到</w:t>
      </w:r>
      <w:r>
        <w:rPr>
          <w:rFonts w:hint="eastAsia" w:ascii="仿宋_GB2312" w:eastAsia="仿宋_GB2312"/>
          <w:sz w:val="32"/>
          <w:szCs w:val="32"/>
          <w:highlight w:val="none"/>
        </w:rPr>
        <w:t>现场了解意外事件发生情况、申请人家庭基本情况、遭遇困难类型、救助需求等信息，审查申请人提供的发生意外事件的相关材料和其家庭因此产生的经济支出情况，并形成书面谈话记录。需按照紧急救助程序给予先行救助的，申请人现场签订先行救助承诺书；不符合紧急救助情形的，告知按一般救助程序给予救助。</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w:t>
      </w:r>
      <w:r>
        <w:rPr>
          <w:rFonts w:hint="eastAsia" w:ascii="仿宋_GB2312" w:eastAsia="仿宋_GB2312"/>
          <w:b/>
          <w:sz w:val="32"/>
          <w:szCs w:val="32"/>
          <w:highlight w:val="none"/>
        </w:rPr>
        <w:t>审批</w:t>
      </w:r>
      <w:r>
        <w:rPr>
          <w:rFonts w:hint="eastAsia" w:ascii="仿宋_GB2312" w:eastAsia="仿宋_GB2312"/>
          <w:sz w:val="32"/>
          <w:szCs w:val="32"/>
          <w:highlight w:val="none"/>
        </w:rPr>
        <w:t>：符合先行救助条件的，街道办事处在</w:t>
      </w:r>
      <w:r>
        <w:rPr>
          <w:rFonts w:hint="eastAsia" w:ascii="仿宋_GB2312" w:eastAsia="仿宋_GB2312"/>
          <w:sz w:val="32"/>
          <w:szCs w:val="32"/>
          <w:highlight w:val="none"/>
          <w:lang w:val="en-US" w:eastAsia="zh-CN"/>
        </w:rPr>
        <w:t>2个工作日</w:t>
      </w:r>
      <w:r>
        <w:rPr>
          <w:rFonts w:hint="eastAsia" w:ascii="仿宋_GB2312" w:eastAsia="仿宋_GB2312"/>
          <w:sz w:val="32"/>
          <w:szCs w:val="32"/>
          <w:highlight w:val="none"/>
        </w:rPr>
        <w:t>内作出审批决定并完成救助资金拨付手续，情况紧急确有必要时，可直接发放现金；对不符合救助条件的，应当书面告知申请人，并说明理由。</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（四）</w:t>
      </w:r>
      <w:r>
        <w:rPr>
          <w:rFonts w:hint="eastAsia" w:ascii="仿宋_GB2312" w:eastAsia="仿宋_GB2312"/>
          <w:b/>
          <w:sz w:val="32"/>
          <w:szCs w:val="32"/>
          <w:highlight w:val="none"/>
        </w:rPr>
        <w:t>补齐资料</w:t>
      </w:r>
      <w:r>
        <w:rPr>
          <w:rFonts w:hint="eastAsia" w:ascii="仿宋_GB2312" w:eastAsia="仿宋_GB2312"/>
          <w:sz w:val="32"/>
          <w:szCs w:val="32"/>
          <w:highlight w:val="none"/>
        </w:rPr>
        <w:t>：先行救助结束后，街道办事处在10个工作日内按照一般救助程序补充完善申请人的申请资料，完成家庭经济状况核对、民主评议、公示等环节，补齐信息登记、签字盖章等手续。</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（五）</w:t>
      </w:r>
      <w:r>
        <w:rPr>
          <w:rFonts w:hint="eastAsia" w:ascii="仿宋_GB2312" w:eastAsia="仿宋_GB2312"/>
          <w:b/>
          <w:sz w:val="32"/>
          <w:szCs w:val="32"/>
          <w:highlight w:val="none"/>
        </w:rPr>
        <w:t>公示</w:t>
      </w:r>
      <w:r>
        <w:rPr>
          <w:rFonts w:hint="eastAsia" w:ascii="仿宋_GB2312" w:eastAsia="仿宋_GB2312"/>
          <w:sz w:val="32"/>
          <w:szCs w:val="32"/>
          <w:highlight w:val="none"/>
        </w:rPr>
        <w:t>：获得先行救助的</w:t>
      </w:r>
      <w:r>
        <w:rPr>
          <w:rFonts w:hint="eastAsia" w:ascii="仿宋_GB2312" w:eastAsia="仿宋_GB2312"/>
          <w:sz w:val="32"/>
          <w:szCs w:val="32"/>
          <w:highlight w:val="none"/>
          <w:lang w:val="en-US" w:eastAsia="zh-CN"/>
        </w:rPr>
        <w:t>救助对象</w:t>
      </w:r>
      <w:r>
        <w:rPr>
          <w:rFonts w:hint="eastAsia" w:ascii="仿宋_GB2312" w:eastAsia="仿宋_GB2312"/>
          <w:b w:val="0"/>
          <w:bCs w:val="0"/>
          <w:sz w:val="32"/>
          <w:szCs w:val="32"/>
          <w:highlight w:val="none"/>
          <w:lang w:val="en-US" w:eastAsia="zh-CN"/>
        </w:rPr>
        <w:t>情况</w:t>
      </w:r>
      <w:r>
        <w:rPr>
          <w:rFonts w:hint="eastAsia" w:ascii="仿宋_GB2312" w:eastAsia="仿宋_GB2312"/>
          <w:sz w:val="32"/>
          <w:szCs w:val="32"/>
          <w:highlight w:val="none"/>
        </w:rPr>
        <w:t>，应当在户籍地（非</w:t>
      </w:r>
      <w:r>
        <w:rPr>
          <w:rFonts w:hint="eastAsia" w:ascii="仿宋_GB2312" w:eastAsia="仿宋_GB2312"/>
          <w:sz w:val="32"/>
          <w:szCs w:val="32"/>
          <w:highlight w:val="none"/>
          <w:lang w:eastAsia="zh-CN"/>
        </w:rPr>
        <w:t>深圳市</w:t>
      </w:r>
      <w:r>
        <w:rPr>
          <w:rFonts w:hint="eastAsia" w:ascii="仿宋_GB2312" w:eastAsia="仿宋_GB2312"/>
          <w:sz w:val="32"/>
          <w:szCs w:val="32"/>
          <w:highlight w:val="none"/>
        </w:rPr>
        <w:t>户籍人员在现居住地）的街道和社区公告栏进行公示，公示期为一年，公示内容包含救助对象、困难情形、救助金额、公示时间、投诉举报方式等信息。</w:t>
      </w:r>
    </w:p>
    <w:p>
      <w:pPr>
        <w:spacing w:line="544" w:lineRule="exact"/>
        <w:ind w:firstLine="640" w:firstLineChars="200"/>
        <w:rPr>
          <w:rFonts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十八</w:t>
      </w:r>
      <w:r>
        <w:rPr>
          <w:rFonts w:hint="eastAsia" w:ascii="黑体" w:hAnsi="黑体" w:eastAsia="黑体"/>
          <w:sz w:val="32"/>
          <w:szCs w:val="32"/>
          <w:highlight w:val="none"/>
        </w:rPr>
        <w:t xml:space="preserve">条【一般救助程序】  </w:t>
      </w:r>
      <w:r>
        <w:rPr>
          <w:rFonts w:hint="eastAsia" w:ascii="仿宋_GB2312" w:eastAsia="仿宋_GB2312"/>
          <w:sz w:val="32"/>
          <w:szCs w:val="32"/>
          <w:highlight w:val="none"/>
        </w:rPr>
        <w:t>支出型临时救助对象按照一般救助程序予以救助。</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b/>
          <w:sz w:val="32"/>
          <w:szCs w:val="32"/>
          <w:highlight w:val="none"/>
        </w:rPr>
        <w:t>申请</w:t>
      </w:r>
      <w:r>
        <w:rPr>
          <w:rFonts w:hint="eastAsia" w:ascii="仿宋_GB2312" w:eastAsia="仿宋_GB2312"/>
          <w:sz w:val="32"/>
          <w:szCs w:val="32"/>
          <w:highlight w:val="none"/>
        </w:rPr>
        <w:t>：龙岗区户籍困难家庭或个人，向户籍地街道办事处提出申请；非</w:t>
      </w:r>
      <w:r>
        <w:rPr>
          <w:rFonts w:hint="eastAsia" w:ascii="仿宋_GB2312" w:eastAsia="仿宋_GB2312"/>
          <w:sz w:val="32"/>
          <w:szCs w:val="32"/>
          <w:highlight w:val="none"/>
          <w:lang w:eastAsia="zh-CN"/>
        </w:rPr>
        <w:t>深圳市</w:t>
      </w:r>
      <w:r>
        <w:rPr>
          <w:rFonts w:hint="eastAsia" w:ascii="仿宋_GB2312" w:eastAsia="仿宋_GB2312"/>
          <w:sz w:val="32"/>
          <w:szCs w:val="32"/>
          <w:highlight w:val="none"/>
        </w:rPr>
        <w:t>户籍但持有居住证的，向居住地街道办事处提出申请。</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w:t>
      </w:r>
      <w:r>
        <w:rPr>
          <w:rFonts w:hint="eastAsia" w:ascii="仿宋_GB2312" w:eastAsia="仿宋_GB2312"/>
          <w:b/>
          <w:sz w:val="32"/>
          <w:szCs w:val="32"/>
          <w:highlight w:val="none"/>
        </w:rPr>
        <w:t>受理</w:t>
      </w:r>
      <w:r>
        <w:rPr>
          <w:rFonts w:hint="eastAsia" w:ascii="仿宋_GB2312" w:eastAsia="仿宋_GB2312"/>
          <w:sz w:val="32"/>
          <w:szCs w:val="32"/>
          <w:highlight w:val="none"/>
        </w:rPr>
        <w:t>：申请材料齐全的，街道办事处应当及时受理；申请材料不全的，应当一次性告知，待申请人补齐材料后受理。</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w:t>
      </w:r>
      <w:r>
        <w:rPr>
          <w:rFonts w:hint="eastAsia" w:ascii="仿宋_GB2312" w:eastAsia="仿宋_GB2312"/>
          <w:b/>
          <w:sz w:val="32"/>
          <w:szCs w:val="32"/>
          <w:highlight w:val="none"/>
        </w:rPr>
        <w:t>审核</w:t>
      </w:r>
      <w:r>
        <w:rPr>
          <w:rFonts w:hint="eastAsia" w:ascii="仿宋_GB2312" w:eastAsia="仿宋_GB2312"/>
          <w:sz w:val="32"/>
          <w:szCs w:val="32"/>
          <w:highlight w:val="none"/>
        </w:rPr>
        <w:t>：街道办事处应当自受理申请之日起5个工作日内通过入户、电话或信函等方式，完成申请人的家庭经济状况、人口状况、遭遇困难类型等调查核实工作，在调查核实过程中，可以结合实际需要组织民主评议。</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（四）</w:t>
      </w:r>
      <w:r>
        <w:rPr>
          <w:rFonts w:hint="eastAsia" w:ascii="仿宋_GB2312" w:eastAsia="仿宋_GB2312"/>
          <w:b/>
          <w:sz w:val="32"/>
          <w:szCs w:val="32"/>
          <w:highlight w:val="none"/>
        </w:rPr>
        <w:t>事前公示</w:t>
      </w:r>
      <w:r>
        <w:rPr>
          <w:rFonts w:hint="eastAsia" w:ascii="仿宋_GB2312" w:eastAsia="仿宋_GB2312"/>
          <w:sz w:val="32"/>
          <w:szCs w:val="32"/>
          <w:highlight w:val="none"/>
        </w:rPr>
        <w:t>：街道办事处审核申请材料后，对符合救助条件的，应当在申请人户籍地（非</w:t>
      </w:r>
      <w:r>
        <w:rPr>
          <w:rFonts w:hint="eastAsia" w:ascii="仿宋_GB2312" w:eastAsia="仿宋_GB2312"/>
          <w:sz w:val="32"/>
          <w:szCs w:val="32"/>
          <w:highlight w:val="none"/>
          <w:lang w:eastAsia="zh-CN"/>
        </w:rPr>
        <w:t>深圳市</w:t>
      </w:r>
      <w:r>
        <w:rPr>
          <w:rFonts w:hint="eastAsia" w:ascii="仿宋_GB2312" w:eastAsia="仿宋_GB2312"/>
          <w:sz w:val="32"/>
          <w:szCs w:val="32"/>
          <w:highlight w:val="none"/>
        </w:rPr>
        <w:t>户籍人员在现居住地）的街道和社区公告栏进行为期3天的公示，公示内容包含救助对象的家庭基本信息、收入和财产情况、困难情形、救助金额、公示时间、投诉举报方式等信息。</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（五）</w:t>
      </w:r>
      <w:r>
        <w:rPr>
          <w:rFonts w:hint="eastAsia" w:ascii="仿宋_GB2312" w:eastAsia="仿宋_GB2312"/>
          <w:b/>
          <w:sz w:val="32"/>
          <w:szCs w:val="32"/>
          <w:highlight w:val="none"/>
        </w:rPr>
        <w:t>审批：</w:t>
      </w:r>
      <w:r>
        <w:rPr>
          <w:rFonts w:hint="eastAsia" w:ascii="仿宋_GB2312" w:eastAsia="仿宋_GB2312"/>
          <w:sz w:val="32"/>
          <w:szCs w:val="32"/>
          <w:highlight w:val="none"/>
        </w:rPr>
        <w:t>公示期满无异议，街道办事处初步确定救助金额和方式，根据审批权限报请审批程序。</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街道办事处审批权限：救助金额在6个月最低生活保障标准以下（含6个月）的，各街道办事处在3个工作日内作出审批决定。符合救助条件的，自审批结束之日起3个工作日内完成拨付手续；不符合救助条件的，应当书面告知申请人，并说明理由。</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2.区民政局审批权限：救助金额在6个月最低生活保障标准以上的，</w:t>
      </w:r>
      <w:r>
        <w:rPr>
          <w:rFonts w:hint="eastAsia" w:ascii="仿宋_GB2312" w:eastAsia="仿宋_GB2312"/>
          <w:sz w:val="32"/>
          <w:szCs w:val="32"/>
          <w:highlight w:val="none"/>
          <w:lang w:val="en-US" w:eastAsia="zh-CN"/>
        </w:rPr>
        <w:t>经街道初审后</w:t>
      </w:r>
      <w:r>
        <w:rPr>
          <w:rFonts w:hint="eastAsia" w:ascii="仿宋_GB2312" w:eastAsia="仿宋_GB2312"/>
          <w:sz w:val="32"/>
          <w:szCs w:val="32"/>
          <w:highlight w:val="none"/>
        </w:rPr>
        <w:t>报区民政局审批，区民政局在收到申请材料之日起3个工作日内作出审批决定。符合救助条件的，批准街道给予临时救助，并于审批结束之日起3个工作日内由街道办事处完成拨付手续；不符合救助条件的，说明理由并由街道办事处书面告知申请人。</w:t>
      </w:r>
    </w:p>
    <w:p>
      <w:pPr>
        <w:spacing w:line="544"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如遇特殊情况，审批期限可以延长不超过3个工作日。</w:t>
      </w:r>
    </w:p>
    <w:p>
      <w:pPr>
        <w:spacing w:line="544" w:lineRule="exact"/>
        <w:ind w:firstLine="640" w:firstLineChars="200"/>
        <w:rPr>
          <w:rFonts w:ascii="仿宋_GB2312" w:eastAsia="仿宋_GB2312"/>
          <w:b w:val="0"/>
          <w:bCs w:val="0"/>
          <w:sz w:val="32"/>
          <w:szCs w:val="32"/>
          <w:highlight w:val="none"/>
        </w:rPr>
      </w:pPr>
      <w:r>
        <w:rPr>
          <w:rFonts w:hint="eastAsia" w:ascii="仿宋_GB2312" w:eastAsia="仿宋_GB2312"/>
          <w:sz w:val="32"/>
          <w:szCs w:val="32"/>
          <w:highlight w:val="none"/>
        </w:rPr>
        <w:t>（六）</w:t>
      </w:r>
      <w:r>
        <w:rPr>
          <w:rFonts w:hint="eastAsia" w:ascii="仿宋_GB2312" w:eastAsia="仿宋_GB2312"/>
          <w:b/>
          <w:sz w:val="32"/>
          <w:szCs w:val="32"/>
          <w:highlight w:val="none"/>
        </w:rPr>
        <w:t>事后公示：</w:t>
      </w:r>
      <w:r>
        <w:rPr>
          <w:rFonts w:hint="eastAsia" w:ascii="仿宋_GB2312" w:eastAsia="仿宋_GB2312"/>
          <w:b w:val="0"/>
          <w:bCs w:val="0"/>
          <w:sz w:val="32"/>
          <w:szCs w:val="32"/>
          <w:highlight w:val="none"/>
        </w:rPr>
        <w:t>获得临时救助的救助对象</w:t>
      </w:r>
      <w:r>
        <w:rPr>
          <w:rFonts w:hint="eastAsia" w:ascii="仿宋_GB2312" w:eastAsia="仿宋_GB2312"/>
          <w:b w:val="0"/>
          <w:bCs w:val="0"/>
          <w:sz w:val="32"/>
          <w:szCs w:val="32"/>
          <w:highlight w:val="none"/>
          <w:lang w:val="en-US" w:eastAsia="zh-CN"/>
        </w:rPr>
        <w:t>情况</w:t>
      </w:r>
      <w:r>
        <w:rPr>
          <w:rFonts w:hint="eastAsia" w:ascii="仿宋_GB2312" w:eastAsia="仿宋_GB2312"/>
          <w:b w:val="0"/>
          <w:bCs w:val="0"/>
          <w:sz w:val="32"/>
          <w:szCs w:val="32"/>
          <w:highlight w:val="none"/>
        </w:rPr>
        <w:t>，应当在户籍地（非</w:t>
      </w:r>
      <w:r>
        <w:rPr>
          <w:rFonts w:hint="eastAsia" w:ascii="仿宋_GB2312" w:eastAsia="仿宋_GB2312"/>
          <w:b w:val="0"/>
          <w:bCs w:val="0"/>
          <w:sz w:val="32"/>
          <w:szCs w:val="32"/>
          <w:highlight w:val="none"/>
          <w:lang w:eastAsia="zh-CN"/>
        </w:rPr>
        <w:t>深圳市</w:t>
      </w:r>
      <w:r>
        <w:rPr>
          <w:rFonts w:hint="eastAsia" w:ascii="仿宋_GB2312" w:eastAsia="仿宋_GB2312"/>
          <w:b w:val="0"/>
          <w:bCs w:val="0"/>
          <w:sz w:val="32"/>
          <w:szCs w:val="32"/>
          <w:highlight w:val="none"/>
        </w:rPr>
        <w:t>户籍人员在现居住地）的街道和社区公告栏进行公示，公示期为六个月，公示内容包含救助对象、困难情形、救助金额、公示时间、投诉举报方式等信息。</w:t>
      </w:r>
    </w:p>
    <w:p>
      <w:pPr>
        <w:spacing w:line="544" w:lineRule="exact"/>
        <w:ind w:firstLine="640" w:firstLineChars="200"/>
        <w:rPr>
          <w:rFonts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十九</w:t>
      </w:r>
      <w:r>
        <w:rPr>
          <w:rFonts w:hint="eastAsia" w:ascii="黑体" w:hAnsi="黑体" w:eastAsia="黑体"/>
          <w:sz w:val="32"/>
          <w:szCs w:val="32"/>
          <w:highlight w:val="none"/>
        </w:rPr>
        <w:t>条【代理申请】</w:t>
      </w:r>
      <w:r>
        <w:rPr>
          <w:rFonts w:hint="eastAsia" w:ascii="仿宋_GB2312" w:eastAsia="仿宋_GB2312"/>
          <w:sz w:val="32"/>
          <w:szCs w:val="32"/>
          <w:highlight w:val="none"/>
        </w:rPr>
        <w:t xml:space="preserve">  临时救助由困难家庭</w:t>
      </w:r>
      <w:r>
        <w:rPr>
          <w:rFonts w:hint="eastAsia" w:ascii="仿宋_GB2312" w:eastAsia="仿宋_GB2312"/>
          <w:sz w:val="32"/>
          <w:szCs w:val="32"/>
          <w:highlight w:val="none"/>
          <w:lang w:val="en-US" w:eastAsia="zh-CN"/>
        </w:rPr>
        <w:t>或</w:t>
      </w:r>
      <w:r>
        <w:rPr>
          <w:rFonts w:hint="eastAsia" w:ascii="仿宋_GB2312" w:eastAsia="仿宋_GB2312"/>
          <w:sz w:val="32"/>
          <w:szCs w:val="32"/>
          <w:highlight w:val="none"/>
        </w:rPr>
        <w:t>个人提出申请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申请人不能亲自提交申请的，可以依法委托代理人申请；申请人无法办理委托手续的，由社区工作站或社区居委会代为申请。</w:t>
      </w:r>
    </w:p>
    <w:p>
      <w:pPr>
        <w:spacing w:line="544" w:lineRule="exact"/>
        <w:ind w:firstLine="640" w:firstLineChars="200"/>
        <w:rPr>
          <w:rFonts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二十</w:t>
      </w:r>
      <w:r>
        <w:rPr>
          <w:rFonts w:hint="eastAsia" w:ascii="黑体" w:hAnsi="黑体" w:eastAsia="黑体"/>
          <w:sz w:val="32"/>
          <w:szCs w:val="32"/>
          <w:highlight w:val="none"/>
        </w:rPr>
        <w:t>条【主动发现和救助】</w:t>
      </w:r>
      <w:r>
        <w:rPr>
          <w:rFonts w:hint="eastAsia" w:ascii="仿宋_GB2312" w:eastAsia="仿宋_GB2312"/>
          <w:sz w:val="32"/>
          <w:szCs w:val="32"/>
          <w:highlight w:val="none"/>
        </w:rPr>
        <w:t xml:space="preserve">  建立困难群众主动发现和及时救助机制。</w:t>
      </w:r>
      <w:r>
        <w:rPr>
          <w:rFonts w:hint="eastAsia" w:ascii="仿宋_GB2312" w:eastAsia="仿宋_GB2312"/>
          <w:sz w:val="32"/>
          <w:szCs w:val="32"/>
          <w:highlight w:val="none"/>
          <w:lang w:val="en-US" w:eastAsia="zh-CN"/>
        </w:rPr>
        <w:t>区</w:t>
      </w:r>
      <w:r>
        <w:rPr>
          <w:rFonts w:hint="eastAsia" w:ascii="仿宋_GB2312" w:eastAsia="仿宋_GB2312"/>
          <w:sz w:val="32"/>
          <w:szCs w:val="32"/>
          <w:highlight w:val="none"/>
        </w:rPr>
        <w:t>教育、民政、司法、财政、人力资源和社会保障、住房和建设、卫生计生、城管、公安、工会、团委、妇联、残联等部门按照各自职责，</w:t>
      </w:r>
      <w:r>
        <w:rPr>
          <w:rFonts w:hint="eastAsia" w:ascii="仿宋_GB2312" w:eastAsia="仿宋_GB2312"/>
          <w:b w:val="0"/>
          <w:bCs w:val="0"/>
          <w:sz w:val="32"/>
          <w:szCs w:val="32"/>
          <w:highlight w:val="none"/>
          <w:lang w:val="en-US" w:eastAsia="zh-CN"/>
        </w:rPr>
        <w:t>实行首次发现负责制，各司其职，联动协作，</w:t>
      </w:r>
      <w:r>
        <w:rPr>
          <w:rFonts w:hint="eastAsia" w:ascii="仿宋_GB2312" w:eastAsia="仿宋_GB2312"/>
          <w:sz w:val="32"/>
          <w:szCs w:val="32"/>
          <w:highlight w:val="none"/>
        </w:rPr>
        <w:t>主动发现并做好困难人员的救助工作。</w:t>
      </w:r>
    </w:p>
    <w:p>
      <w:pPr>
        <w:spacing w:line="544"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街道办事处和社区工作站依托网格化社会治理体系，结合各类上门调查和登记工作，主动发现并及时救助辖区困难群众。</w:t>
      </w:r>
    </w:p>
    <w:p>
      <w:pPr>
        <w:spacing w:line="544" w:lineRule="exact"/>
        <w:ind w:firstLine="640" w:firstLineChars="200"/>
        <w:rPr>
          <w:rFonts w:hint="eastAsia" w:ascii="仿宋_GB2312" w:eastAsia="仿宋_GB2312"/>
          <w:sz w:val="32"/>
          <w:szCs w:val="32"/>
          <w:highlight w:val="none"/>
        </w:rPr>
      </w:pPr>
      <w:r>
        <w:rPr>
          <w:rFonts w:hint="eastAsia" w:ascii="黑体" w:hAnsi="黑体" w:eastAsia="黑体"/>
          <w:sz w:val="32"/>
          <w:szCs w:val="32"/>
          <w:highlight w:val="none"/>
        </w:rPr>
        <w:t>第二十</w:t>
      </w:r>
      <w:r>
        <w:rPr>
          <w:rFonts w:hint="eastAsia" w:ascii="黑体" w:hAnsi="黑体" w:eastAsia="黑体"/>
          <w:sz w:val="32"/>
          <w:szCs w:val="32"/>
          <w:highlight w:val="none"/>
          <w:lang w:val="en-US" w:eastAsia="zh-CN"/>
        </w:rPr>
        <w:t>一</w:t>
      </w:r>
      <w:r>
        <w:rPr>
          <w:rFonts w:hint="eastAsia" w:ascii="黑体" w:hAnsi="黑体" w:eastAsia="黑体"/>
          <w:sz w:val="32"/>
          <w:szCs w:val="32"/>
          <w:highlight w:val="none"/>
        </w:rPr>
        <w:t>条【救助信息备案】</w:t>
      </w:r>
      <w:r>
        <w:rPr>
          <w:rFonts w:hint="eastAsia" w:ascii="仿宋_GB2312" w:eastAsia="仿宋_GB2312"/>
          <w:sz w:val="32"/>
          <w:szCs w:val="32"/>
          <w:highlight w:val="none"/>
        </w:rPr>
        <w:t xml:space="preserve">  各街道办事处应当在每月5日前，将上月审批的临时救助情况报区民政局备案。</w:t>
      </w:r>
    </w:p>
    <w:p>
      <w:pPr>
        <w:spacing w:line="544" w:lineRule="exact"/>
        <w:ind w:firstLine="560" w:firstLineChars="200"/>
        <w:rPr>
          <w:rFonts w:hint="eastAsia" w:ascii="仿宋_GB2312" w:eastAsia="仿宋_GB2312"/>
          <w:b w:val="0"/>
          <w:bCs w:val="0"/>
          <w:sz w:val="32"/>
          <w:szCs w:val="32"/>
          <w:highlight w:val="none"/>
        </w:rPr>
      </w:pPr>
      <w:r>
        <w:rPr>
          <w:rFonts w:hint="eastAsia" w:ascii="黑体" w:hAnsi="黑体" w:eastAsia="黑体"/>
          <w:sz w:val="32"/>
          <w:szCs w:val="32"/>
          <w:highlight w:val="none"/>
        </w:rPr>
        <w:t>第二十</w:t>
      </w:r>
      <w:r>
        <w:rPr>
          <w:rFonts w:hint="eastAsia" w:ascii="黑体" w:hAnsi="黑体" w:eastAsia="黑体"/>
          <w:sz w:val="32"/>
          <w:szCs w:val="32"/>
          <w:highlight w:val="none"/>
          <w:lang w:val="en-US" w:eastAsia="zh-CN"/>
        </w:rPr>
        <w:t>二</w:t>
      </w:r>
      <w:r>
        <w:rPr>
          <w:rFonts w:hint="eastAsia" w:ascii="黑体" w:hAnsi="黑体" w:eastAsia="黑体"/>
          <w:sz w:val="32"/>
          <w:szCs w:val="32"/>
          <w:highlight w:val="none"/>
        </w:rPr>
        <w:t>条【档案及信息化管理】</w:t>
      </w:r>
      <w:r>
        <w:rPr>
          <w:rFonts w:hint="eastAsia" w:ascii="黑体" w:hAnsi="黑体" w:eastAsia="黑体"/>
          <w:b/>
          <w:bCs/>
          <w:color w:val="FF0000"/>
          <w:sz w:val="28"/>
          <w:szCs w:val="28"/>
          <w:highlight w:val="none"/>
        </w:rPr>
        <w:t xml:space="preserve"> </w:t>
      </w:r>
      <w:r>
        <w:rPr>
          <w:rFonts w:hint="eastAsia" w:ascii="仿宋_GB2312" w:eastAsia="仿宋_GB2312"/>
          <w:b w:val="0"/>
          <w:bCs w:val="0"/>
          <w:sz w:val="32"/>
          <w:szCs w:val="32"/>
          <w:highlight w:val="none"/>
        </w:rPr>
        <w:t>区</w:t>
      </w:r>
      <w:r>
        <w:rPr>
          <w:rFonts w:hint="eastAsia" w:ascii="仿宋_GB2312" w:eastAsia="仿宋_GB2312"/>
          <w:b w:val="0"/>
          <w:bCs w:val="0"/>
          <w:sz w:val="32"/>
          <w:szCs w:val="32"/>
          <w:highlight w:val="none"/>
          <w:lang w:val="en-US" w:eastAsia="zh-CN"/>
        </w:rPr>
        <w:t>民政局</w:t>
      </w:r>
      <w:r>
        <w:rPr>
          <w:rFonts w:hint="eastAsia" w:ascii="仿宋_GB2312" w:eastAsia="仿宋_GB2312"/>
          <w:b w:val="0"/>
          <w:bCs w:val="0"/>
          <w:sz w:val="32"/>
          <w:szCs w:val="32"/>
          <w:highlight w:val="none"/>
        </w:rPr>
        <w:t>、街道</w:t>
      </w:r>
      <w:r>
        <w:rPr>
          <w:rFonts w:hint="eastAsia" w:ascii="仿宋_GB2312" w:eastAsia="仿宋_GB2312"/>
          <w:b w:val="0"/>
          <w:bCs w:val="0"/>
          <w:sz w:val="32"/>
          <w:szCs w:val="32"/>
          <w:highlight w:val="none"/>
          <w:lang w:val="en-US" w:eastAsia="zh-CN"/>
        </w:rPr>
        <w:t>办事处</w:t>
      </w:r>
      <w:r>
        <w:rPr>
          <w:rFonts w:hint="eastAsia" w:ascii="仿宋_GB2312" w:eastAsia="仿宋_GB2312"/>
          <w:b w:val="0"/>
          <w:bCs w:val="0"/>
          <w:sz w:val="32"/>
          <w:szCs w:val="32"/>
          <w:highlight w:val="none"/>
        </w:rPr>
        <w:t>应当建立健全社会救助信息化管理制度</w:t>
      </w:r>
      <w:r>
        <w:rPr>
          <w:rFonts w:hint="eastAsia" w:ascii="仿宋_GB2312" w:eastAsia="仿宋_GB2312"/>
          <w:b w:val="0"/>
          <w:bCs w:val="0"/>
          <w:sz w:val="32"/>
          <w:szCs w:val="32"/>
          <w:highlight w:val="none"/>
          <w:lang w:eastAsia="zh-CN"/>
        </w:rPr>
        <w:t>，</w:t>
      </w:r>
      <w:r>
        <w:rPr>
          <w:rFonts w:hint="eastAsia" w:ascii="仿宋_GB2312" w:eastAsia="仿宋_GB2312"/>
          <w:b w:val="0"/>
          <w:bCs w:val="0"/>
          <w:sz w:val="32"/>
          <w:szCs w:val="32"/>
          <w:highlight w:val="none"/>
        </w:rPr>
        <w:t>做好临时救助档案收集整理、归档保管等工作</w:t>
      </w:r>
      <w:r>
        <w:rPr>
          <w:rFonts w:hint="eastAsia" w:ascii="仿宋_GB2312" w:eastAsia="仿宋_GB2312"/>
          <w:b w:val="0"/>
          <w:bCs w:val="0"/>
          <w:sz w:val="32"/>
          <w:szCs w:val="32"/>
          <w:highlight w:val="none"/>
          <w:lang w:eastAsia="zh-CN"/>
        </w:rPr>
        <w:t>。</w:t>
      </w:r>
    </w:p>
    <w:p>
      <w:pPr>
        <w:spacing w:line="544" w:lineRule="exact"/>
        <w:jc w:val="left"/>
        <w:rPr>
          <w:rFonts w:ascii="仿宋_GB2312" w:eastAsia="仿宋_GB2312"/>
          <w:sz w:val="32"/>
          <w:szCs w:val="32"/>
          <w:highlight w:val="none"/>
        </w:rPr>
      </w:pPr>
    </w:p>
    <w:p>
      <w:pPr>
        <w:spacing w:line="544" w:lineRule="exact"/>
        <w:jc w:val="center"/>
        <w:rPr>
          <w:rFonts w:ascii="黑体" w:hAnsi="黑体" w:eastAsia="黑体"/>
          <w:sz w:val="32"/>
          <w:szCs w:val="32"/>
          <w:highlight w:val="none"/>
        </w:rPr>
      </w:pPr>
      <w:r>
        <w:rPr>
          <w:rFonts w:hint="eastAsia" w:ascii="黑体" w:hAnsi="黑体" w:eastAsia="黑体"/>
          <w:sz w:val="32"/>
          <w:szCs w:val="32"/>
          <w:highlight w:val="none"/>
        </w:rPr>
        <w:t>第五章  监督管理</w:t>
      </w:r>
    </w:p>
    <w:p>
      <w:pPr>
        <w:spacing w:line="544" w:lineRule="exact"/>
        <w:ind w:firstLine="640" w:firstLineChars="200"/>
        <w:jc w:val="left"/>
        <w:rPr>
          <w:rFonts w:ascii="仿宋_GB2312" w:eastAsia="仿宋_GB2312"/>
          <w:sz w:val="32"/>
          <w:szCs w:val="32"/>
          <w:highlight w:val="none"/>
        </w:rPr>
      </w:pPr>
      <w:r>
        <w:rPr>
          <w:rFonts w:hint="eastAsia" w:ascii="黑体" w:hAnsi="黑体" w:eastAsia="黑体"/>
          <w:sz w:val="32"/>
          <w:szCs w:val="32"/>
          <w:highlight w:val="none"/>
        </w:rPr>
        <w:t>第二十</w:t>
      </w:r>
      <w:r>
        <w:rPr>
          <w:rFonts w:hint="eastAsia" w:ascii="黑体" w:hAnsi="黑体" w:eastAsia="黑体"/>
          <w:sz w:val="32"/>
          <w:szCs w:val="32"/>
          <w:highlight w:val="none"/>
          <w:lang w:val="en-US" w:eastAsia="zh-CN"/>
        </w:rPr>
        <w:t>三</w:t>
      </w:r>
      <w:r>
        <w:rPr>
          <w:rFonts w:hint="eastAsia" w:ascii="黑体" w:hAnsi="黑体" w:eastAsia="黑体"/>
          <w:sz w:val="32"/>
          <w:szCs w:val="32"/>
          <w:highlight w:val="none"/>
        </w:rPr>
        <w:t>条【社会监督】</w:t>
      </w:r>
      <w:r>
        <w:rPr>
          <w:rFonts w:hint="eastAsia" w:ascii="仿宋_GB2312" w:eastAsia="仿宋_GB2312"/>
          <w:sz w:val="32"/>
          <w:szCs w:val="32"/>
          <w:highlight w:val="none"/>
        </w:rPr>
        <w:t xml:space="preserve">  区民政局和街道办事处应公开临时救助政策及申请审批程序，设立咨询和监督电话，接受社会监督。</w:t>
      </w:r>
      <w:r>
        <w:rPr>
          <w:rFonts w:hint="eastAsia" w:ascii="仿宋_GB2312" w:eastAsia="仿宋_GB2312"/>
          <w:b w:val="0"/>
          <w:bCs w:val="0"/>
          <w:sz w:val="32"/>
          <w:szCs w:val="32"/>
          <w:highlight w:val="none"/>
          <w:lang w:val="en-US" w:eastAsia="zh-CN"/>
        </w:rPr>
        <w:t>如</w:t>
      </w:r>
      <w:r>
        <w:rPr>
          <w:rFonts w:hint="eastAsia" w:ascii="仿宋_GB2312" w:eastAsia="仿宋_GB2312"/>
          <w:b w:val="0"/>
          <w:bCs w:val="0"/>
          <w:sz w:val="32"/>
          <w:szCs w:val="32"/>
          <w:highlight w:val="none"/>
        </w:rPr>
        <w:t>接到投诉、举报</w:t>
      </w:r>
      <w:r>
        <w:rPr>
          <w:rFonts w:hint="eastAsia" w:ascii="仿宋_GB2312" w:eastAsia="仿宋_GB2312"/>
          <w:b w:val="0"/>
          <w:bCs w:val="0"/>
          <w:sz w:val="32"/>
          <w:szCs w:val="32"/>
          <w:highlight w:val="none"/>
          <w:lang w:eastAsia="zh-CN"/>
        </w:rPr>
        <w:t>，</w:t>
      </w:r>
      <w:r>
        <w:rPr>
          <w:rFonts w:hint="eastAsia" w:ascii="仿宋_GB2312" w:eastAsia="仿宋_GB2312"/>
          <w:b w:val="0"/>
          <w:bCs w:val="0"/>
          <w:sz w:val="32"/>
          <w:szCs w:val="32"/>
          <w:highlight w:val="none"/>
          <w:lang w:val="en-US" w:eastAsia="zh-CN"/>
        </w:rPr>
        <w:t>在</w:t>
      </w:r>
      <w:r>
        <w:rPr>
          <w:rFonts w:hint="eastAsia" w:ascii="仿宋_GB2312" w:eastAsia="仿宋_GB2312"/>
          <w:b w:val="0"/>
          <w:bCs w:val="0"/>
          <w:sz w:val="32"/>
          <w:szCs w:val="32"/>
          <w:highlight w:val="none"/>
        </w:rPr>
        <w:t>30个工作日内，</w:t>
      </w:r>
      <w:r>
        <w:rPr>
          <w:rFonts w:hint="eastAsia" w:ascii="仿宋_GB2312" w:eastAsia="仿宋_GB2312"/>
          <w:sz w:val="32"/>
          <w:szCs w:val="32"/>
          <w:highlight w:val="none"/>
        </w:rPr>
        <w:t>组织相关人员进行调查、核实，并作出处理决定。</w:t>
      </w:r>
    </w:p>
    <w:p>
      <w:pPr>
        <w:spacing w:line="544" w:lineRule="exact"/>
        <w:ind w:firstLine="640" w:firstLineChars="200"/>
        <w:jc w:val="left"/>
        <w:rPr>
          <w:rFonts w:hint="eastAsia" w:ascii="仿宋_GB2312" w:eastAsia="仿宋_GB2312"/>
          <w:b w:val="0"/>
          <w:bCs w:val="0"/>
          <w:sz w:val="32"/>
          <w:szCs w:val="32"/>
          <w:highlight w:val="none"/>
          <w:lang w:val="en-US" w:eastAsia="zh-CN"/>
        </w:rPr>
      </w:pPr>
      <w:r>
        <w:rPr>
          <w:rFonts w:hint="eastAsia" w:ascii="黑体" w:hAnsi="黑体" w:eastAsia="黑体"/>
          <w:sz w:val="32"/>
          <w:szCs w:val="32"/>
          <w:highlight w:val="none"/>
        </w:rPr>
        <w:t>第二十</w:t>
      </w:r>
      <w:r>
        <w:rPr>
          <w:rFonts w:hint="eastAsia" w:ascii="黑体" w:hAnsi="黑体" w:eastAsia="黑体"/>
          <w:sz w:val="32"/>
          <w:szCs w:val="32"/>
          <w:highlight w:val="none"/>
          <w:lang w:val="en-US" w:eastAsia="zh-CN"/>
        </w:rPr>
        <w:t>四</w:t>
      </w:r>
      <w:r>
        <w:rPr>
          <w:rFonts w:hint="eastAsia" w:ascii="黑体" w:hAnsi="黑体" w:eastAsia="黑体"/>
          <w:sz w:val="32"/>
          <w:szCs w:val="32"/>
          <w:highlight w:val="none"/>
        </w:rPr>
        <w:t>条【申请人责任】</w:t>
      </w:r>
      <w:r>
        <w:rPr>
          <w:rFonts w:hint="eastAsia" w:ascii="仿宋_GB2312" w:eastAsia="仿宋_GB2312"/>
          <w:sz w:val="32"/>
          <w:szCs w:val="32"/>
          <w:highlight w:val="none"/>
        </w:rPr>
        <w:t xml:space="preserve">  申请人采取虚报、隐瞒、伪造等手段申请临时救助的，予以</w:t>
      </w:r>
      <w:r>
        <w:rPr>
          <w:rFonts w:hint="eastAsia" w:ascii="仿宋_GB2312" w:eastAsia="仿宋_GB2312"/>
          <w:sz w:val="32"/>
          <w:szCs w:val="32"/>
          <w:highlight w:val="none"/>
          <w:lang w:val="en-US" w:eastAsia="zh-CN"/>
        </w:rPr>
        <w:t>警告</w:t>
      </w:r>
      <w:r>
        <w:rPr>
          <w:rFonts w:hint="eastAsia" w:ascii="仿宋_GB2312" w:eastAsia="仿宋_GB2312"/>
          <w:sz w:val="32"/>
          <w:szCs w:val="32"/>
          <w:highlight w:val="none"/>
        </w:rPr>
        <w:t>；已获得临时救助的，责令退回临时救助款物，</w:t>
      </w:r>
      <w:r>
        <w:rPr>
          <w:rFonts w:hint="eastAsia" w:ascii="仿宋_GB2312" w:eastAsia="仿宋_GB2312"/>
          <w:b w:val="0"/>
          <w:bCs w:val="0"/>
          <w:sz w:val="32"/>
          <w:szCs w:val="32"/>
          <w:highlight w:val="none"/>
        </w:rPr>
        <w:t>相关信息记入有关部门建立的诚信体系，</w:t>
      </w:r>
      <w:r>
        <w:rPr>
          <w:rFonts w:hint="eastAsia" w:ascii="仿宋_GB2312" w:eastAsia="仿宋_GB2312"/>
          <w:b w:val="0"/>
          <w:bCs w:val="0"/>
          <w:sz w:val="32"/>
          <w:szCs w:val="32"/>
          <w:highlight w:val="none"/>
          <w:lang w:val="en-US" w:eastAsia="zh-CN"/>
        </w:rPr>
        <w:t>构成犯罪的，依法追究法律责任。</w:t>
      </w:r>
    </w:p>
    <w:p>
      <w:pPr>
        <w:spacing w:line="544" w:lineRule="exact"/>
        <w:ind w:firstLine="640" w:firstLineChars="200"/>
        <w:jc w:val="left"/>
        <w:rPr>
          <w:rFonts w:ascii="仿宋_GB2312" w:eastAsia="仿宋_GB2312"/>
          <w:sz w:val="32"/>
          <w:szCs w:val="32"/>
          <w:highlight w:val="none"/>
        </w:rPr>
      </w:pPr>
      <w:r>
        <w:rPr>
          <w:rFonts w:hint="eastAsia" w:ascii="黑体" w:hAnsi="黑体" w:eastAsia="黑体"/>
          <w:sz w:val="32"/>
          <w:szCs w:val="32"/>
          <w:highlight w:val="none"/>
        </w:rPr>
        <w:t>第二十</w:t>
      </w:r>
      <w:r>
        <w:rPr>
          <w:rFonts w:hint="eastAsia" w:ascii="黑体" w:hAnsi="黑体" w:eastAsia="黑体"/>
          <w:sz w:val="32"/>
          <w:szCs w:val="32"/>
          <w:highlight w:val="none"/>
          <w:lang w:val="en-US" w:eastAsia="zh-CN"/>
        </w:rPr>
        <w:t>五</w:t>
      </w:r>
      <w:r>
        <w:rPr>
          <w:rFonts w:hint="eastAsia" w:ascii="黑体" w:hAnsi="黑体" w:eastAsia="黑体"/>
          <w:sz w:val="32"/>
          <w:szCs w:val="32"/>
          <w:highlight w:val="none"/>
        </w:rPr>
        <w:t>条【经办人责任】</w:t>
      </w:r>
      <w:r>
        <w:rPr>
          <w:rFonts w:hint="eastAsia" w:ascii="仿宋_GB2312" w:eastAsia="仿宋_GB2312"/>
          <w:sz w:val="32"/>
          <w:szCs w:val="32"/>
          <w:highlight w:val="none"/>
        </w:rPr>
        <w:t xml:space="preserve">  经办人员应当对在调查、审核、审批过程中获得的涉及申请人的信息予以保密，不得向与救助工作无关的任何组织或个人泄露公示范围以外的信息。</w:t>
      </w:r>
    </w:p>
    <w:p>
      <w:pPr>
        <w:spacing w:line="544" w:lineRule="exact"/>
        <w:ind w:firstLine="640" w:firstLineChars="200"/>
        <w:jc w:val="left"/>
        <w:rPr>
          <w:rFonts w:hint="eastAsia" w:ascii="仿宋_GB2312" w:eastAsia="仿宋_GB2312"/>
          <w:b w:val="0"/>
          <w:bCs w:val="0"/>
          <w:sz w:val="32"/>
          <w:szCs w:val="32"/>
          <w:highlight w:val="none"/>
        </w:rPr>
      </w:pPr>
      <w:r>
        <w:rPr>
          <w:rFonts w:hint="eastAsia" w:ascii="仿宋_GB2312" w:eastAsia="仿宋_GB2312"/>
          <w:sz w:val="32"/>
          <w:szCs w:val="32"/>
          <w:highlight w:val="none"/>
        </w:rPr>
        <w:t>经办人员滥用职权、徇私舞弊、玩忽职守造成严重后果的，由所在单位根据相关法律法规给予行政处分及处罚；</w:t>
      </w:r>
      <w:r>
        <w:rPr>
          <w:rFonts w:hint="eastAsia" w:ascii="仿宋_GB2312" w:eastAsia="仿宋_GB2312"/>
          <w:sz w:val="32"/>
          <w:szCs w:val="32"/>
          <w:highlight w:val="none"/>
          <w:lang w:val="en-US" w:eastAsia="zh-CN"/>
        </w:rPr>
        <w:t>构成违法犯罪的，依法追究法律责任。</w:t>
      </w:r>
      <w:r>
        <w:rPr>
          <w:rFonts w:hint="eastAsia" w:ascii="仿宋_GB2312" w:eastAsia="仿宋_GB2312"/>
          <w:b w:val="0"/>
          <w:bCs w:val="0"/>
          <w:sz w:val="32"/>
          <w:szCs w:val="32"/>
          <w:highlight w:val="none"/>
        </w:rPr>
        <w:t>对客观偏差或探索创新、先行先试造成工作失误的，从轻、减轻或免于追责。</w:t>
      </w:r>
    </w:p>
    <w:p>
      <w:pPr>
        <w:spacing w:line="544" w:lineRule="exact"/>
        <w:ind w:firstLine="640" w:firstLineChars="200"/>
        <w:jc w:val="left"/>
        <w:rPr>
          <w:rFonts w:ascii="仿宋_GB2312" w:eastAsia="仿宋_GB2312"/>
          <w:sz w:val="32"/>
          <w:szCs w:val="32"/>
          <w:highlight w:val="none"/>
        </w:rPr>
      </w:pPr>
      <w:r>
        <w:rPr>
          <w:rFonts w:hint="eastAsia" w:ascii="黑体" w:hAnsi="黑体" w:eastAsia="黑体"/>
          <w:sz w:val="32"/>
          <w:szCs w:val="32"/>
          <w:highlight w:val="none"/>
        </w:rPr>
        <w:t>第二十</w:t>
      </w:r>
      <w:r>
        <w:rPr>
          <w:rFonts w:hint="eastAsia" w:ascii="黑体" w:hAnsi="黑体" w:eastAsia="黑体"/>
          <w:sz w:val="32"/>
          <w:szCs w:val="32"/>
          <w:highlight w:val="none"/>
          <w:lang w:val="en-US" w:eastAsia="zh-CN"/>
        </w:rPr>
        <w:t>六</w:t>
      </w:r>
      <w:r>
        <w:rPr>
          <w:rFonts w:hint="eastAsia" w:ascii="黑体" w:hAnsi="黑体" w:eastAsia="黑体"/>
          <w:sz w:val="32"/>
          <w:szCs w:val="32"/>
          <w:highlight w:val="none"/>
        </w:rPr>
        <w:t>条【监督、审计】</w:t>
      </w:r>
      <w:r>
        <w:rPr>
          <w:rFonts w:hint="eastAsia" w:ascii="仿宋_GB2312" w:eastAsia="仿宋_GB2312"/>
          <w:sz w:val="32"/>
          <w:szCs w:val="32"/>
          <w:highlight w:val="none"/>
        </w:rPr>
        <w:t xml:space="preserve">  临时救助资金实行财政专账管理，专款专用。区财政、监察、审计部门依法对临时救助资金进行监督和审计，确保资金合理使用。</w:t>
      </w:r>
    </w:p>
    <w:p>
      <w:pPr>
        <w:spacing w:line="544" w:lineRule="exact"/>
        <w:rPr>
          <w:rFonts w:ascii="仿宋_GB2312" w:eastAsia="仿宋_GB2312"/>
          <w:sz w:val="32"/>
          <w:szCs w:val="32"/>
          <w:highlight w:val="none"/>
        </w:rPr>
      </w:pPr>
    </w:p>
    <w:p>
      <w:pPr>
        <w:spacing w:line="544" w:lineRule="exact"/>
        <w:jc w:val="center"/>
        <w:rPr>
          <w:rFonts w:hint="eastAsia" w:ascii="黑体" w:hAnsi="黑体" w:eastAsia="黑体"/>
          <w:sz w:val="32"/>
          <w:szCs w:val="32"/>
          <w:highlight w:val="none"/>
        </w:rPr>
      </w:pPr>
    </w:p>
    <w:p>
      <w:pPr>
        <w:spacing w:line="544" w:lineRule="exact"/>
        <w:jc w:val="center"/>
        <w:rPr>
          <w:rFonts w:ascii="黑体" w:hAnsi="黑体" w:eastAsia="黑体"/>
          <w:sz w:val="32"/>
          <w:szCs w:val="32"/>
          <w:highlight w:val="none"/>
        </w:rPr>
      </w:pPr>
      <w:r>
        <w:rPr>
          <w:rFonts w:hint="eastAsia" w:ascii="黑体" w:hAnsi="黑体" w:eastAsia="黑体"/>
          <w:sz w:val="32"/>
          <w:szCs w:val="32"/>
          <w:highlight w:val="none"/>
        </w:rPr>
        <w:t>第六章  附则</w:t>
      </w:r>
    </w:p>
    <w:p>
      <w:pPr>
        <w:spacing w:line="544" w:lineRule="exact"/>
        <w:ind w:firstLine="640" w:firstLineChars="200"/>
        <w:rPr>
          <w:rFonts w:ascii="仿宋_GB2312" w:eastAsia="仿宋_GB2312"/>
          <w:sz w:val="32"/>
          <w:szCs w:val="32"/>
          <w:highlight w:val="none"/>
        </w:rPr>
      </w:pPr>
      <w:r>
        <w:rPr>
          <w:rFonts w:hint="eastAsia" w:ascii="黑体" w:hAnsi="黑体" w:eastAsia="黑体"/>
          <w:sz w:val="32"/>
          <w:szCs w:val="32"/>
          <w:highlight w:val="none"/>
        </w:rPr>
        <w:t>第二十</w:t>
      </w:r>
      <w:r>
        <w:rPr>
          <w:rFonts w:hint="eastAsia" w:ascii="黑体" w:hAnsi="黑体" w:eastAsia="黑体"/>
          <w:sz w:val="32"/>
          <w:szCs w:val="32"/>
          <w:highlight w:val="none"/>
          <w:lang w:val="en-US" w:eastAsia="zh-CN"/>
        </w:rPr>
        <w:t>七</w:t>
      </w:r>
      <w:r>
        <w:rPr>
          <w:rFonts w:hint="eastAsia" w:ascii="黑体" w:hAnsi="黑体" w:eastAsia="黑体"/>
          <w:sz w:val="32"/>
          <w:szCs w:val="32"/>
          <w:highlight w:val="none"/>
        </w:rPr>
        <w:t>条【解释】</w:t>
      </w:r>
      <w:r>
        <w:rPr>
          <w:rFonts w:hint="eastAsia" w:ascii="仿宋_GB2312" w:eastAsia="仿宋_GB2312"/>
          <w:sz w:val="32"/>
          <w:szCs w:val="32"/>
          <w:highlight w:val="none"/>
        </w:rPr>
        <w:t xml:space="preserve">  本细则由区民政局负责解释。</w:t>
      </w:r>
    </w:p>
    <w:p>
      <w:pPr>
        <w:spacing w:line="544" w:lineRule="exact"/>
        <w:ind w:firstLine="640" w:firstLineChars="200"/>
        <w:rPr>
          <w:rFonts w:ascii="仿宋_GB2312" w:eastAsia="仿宋_GB2312"/>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二十八</w:t>
      </w:r>
      <w:r>
        <w:rPr>
          <w:rFonts w:hint="eastAsia" w:ascii="黑体" w:hAnsi="黑体" w:eastAsia="黑体"/>
          <w:sz w:val="32"/>
          <w:szCs w:val="32"/>
          <w:highlight w:val="none"/>
        </w:rPr>
        <w:t>条【施行日期】</w:t>
      </w:r>
      <w:r>
        <w:rPr>
          <w:rFonts w:hint="eastAsia" w:ascii="仿宋_GB2312" w:eastAsia="仿宋_GB2312"/>
          <w:sz w:val="32"/>
          <w:szCs w:val="32"/>
          <w:highlight w:val="none"/>
        </w:rPr>
        <w:t xml:space="preserve">  本细则自2019年1月1日起实施，有效期3年。</w:t>
      </w:r>
    </w:p>
    <w:p>
      <w:pPr>
        <w:tabs>
          <w:tab w:val="left" w:pos="3143"/>
        </w:tabs>
        <w:spacing w:line="544" w:lineRule="exact"/>
        <w:rPr>
          <w:rFonts w:ascii="仿宋_GB2312" w:eastAsia="仿宋_GB2312"/>
          <w:sz w:val="32"/>
          <w:szCs w:val="32"/>
          <w:highlight w:val="none"/>
        </w:rPr>
      </w:pPr>
    </w:p>
    <w:sectPr>
      <w:headerReference r:id="rId3" w:type="default"/>
      <w:footerReference r:id="rId4"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60919"/>
    </w:sdtPr>
    <w:sdtContent>
      <w:p>
        <w:pPr>
          <w:pStyle w:val="4"/>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F4456"/>
    <w:multiLevelType w:val="singleLevel"/>
    <w:tmpl w:val="5BAF4456"/>
    <w:lvl w:ilvl="0" w:tentative="0">
      <w:start w:val="15"/>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E7"/>
    <w:rsid w:val="00000EEA"/>
    <w:rsid w:val="000016CF"/>
    <w:rsid w:val="00003672"/>
    <w:rsid w:val="00003713"/>
    <w:rsid w:val="00007EC5"/>
    <w:rsid w:val="000107B2"/>
    <w:rsid w:val="00013B76"/>
    <w:rsid w:val="00014818"/>
    <w:rsid w:val="0001563F"/>
    <w:rsid w:val="00015B5D"/>
    <w:rsid w:val="0001779C"/>
    <w:rsid w:val="00020B9B"/>
    <w:rsid w:val="0002198F"/>
    <w:rsid w:val="00023C48"/>
    <w:rsid w:val="000244CD"/>
    <w:rsid w:val="00035412"/>
    <w:rsid w:val="000364D5"/>
    <w:rsid w:val="00037244"/>
    <w:rsid w:val="00050C6E"/>
    <w:rsid w:val="00051688"/>
    <w:rsid w:val="00051B83"/>
    <w:rsid w:val="000531CE"/>
    <w:rsid w:val="000550A2"/>
    <w:rsid w:val="00056452"/>
    <w:rsid w:val="0005667B"/>
    <w:rsid w:val="0006234F"/>
    <w:rsid w:val="000636E5"/>
    <w:rsid w:val="00064C8F"/>
    <w:rsid w:val="00067D30"/>
    <w:rsid w:val="000704F9"/>
    <w:rsid w:val="00071781"/>
    <w:rsid w:val="00072106"/>
    <w:rsid w:val="000744E0"/>
    <w:rsid w:val="00075761"/>
    <w:rsid w:val="0007596B"/>
    <w:rsid w:val="0008006D"/>
    <w:rsid w:val="00083185"/>
    <w:rsid w:val="000839C4"/>
    <w:rsid w:val="00083F5C"/>
    <w:rsid w:val="00084885"/>
    <w:rsid w:val="00085106"/>
    <w:rsid w:val="00086723"/>
    <w:rsid w:val="0008706A"/>
    <w:rsid w:val="000905A6"/>
    <w:rsid w:val="00090D17"/>
    <w:rsid w:val="000912F8"/>
    <w:rsid w:val="00094319"/>
    <w:rsid w:val="00094872"/>
    <w:rsid w:val="000A6170"/>
    <w:rsid w:val="000B186B"/>
    <w:rsid w:val="000B3CE7"/>
    <w:rsid w:val="000B64CA"/>
    <w:rsid w:val="000C38A6"/>
    <w:rsid w:val="000C4489"/>
    <w:rsid w:val="000C5B20"/>
    <w:rsid w:val="000C5EFC"/>
    <w:rsid w:val="000C6066"/>
    <w:rsid w:val="000D03B6"/>
    <w:rsid w:val="000D1F38"/>
    <w:rsid w:val="000D23F9"/>
    <w:rsid w:val="000D2569"/>
    <w:rsid w:val="000E31B2"/>
    <w:rsid w:val="000E36A4"/>
    <w:rsid w:val="000E54BF"/>
    <w:rsid w:val="000F1B8B"/>
    <w:rsid w:val="000F682B"/>
    <w:rsid w:val="0010030E"/>
    <w:rsid w:val="00107B19"/>
    <w:rsid w:val="00110FB7"/>
    <w:rsid w:val="0011119D"/>
    <w:rsid w:val="00114642"/>
    <w:rsid w:val="00125C18"/>
    <w:rsid w:val="00127E2B"/>
    <w:rsid w:val="00131EB6"/>
    <w:rsid w:val="0013623A"/>
    <w:rsid w:val="00136655"/>
    <w:rsid w:val="00144145"/>
    <w:rsid w:val="00144A4D"/>
    <w:rsid w:val="001453CB"/>
    <w:rsid w:val="001458FC"/>
    <w:rsid w:val="00150A47"/>
    <w:rsid w:val="00152E27"/>
    <w:rsid w:val="00154E15"/>
    <w:rsid w:val="00155860"/>
    <w:rsid w:val="00156000"/>
    <w:rsid w:val="0015632A"/>
    <w:rsid w:val="00160D9A"/>
    <w:rsid w:val="001629D4"/>
    <w:rsid w:val="00162A04"/>
    <w:rsid w:val="0016348F"/>
    <w:rsid w:val="00163792"/>
    <w:rsid w:val="0016543C"/>
    <w:rsid w:val="001665F9"/>
    <w:rsid w:val="001705D6"/>
    <w:rsid w:val="0017158C"/>
    <w:rsid w:val="00171C6B"/>
    <w:rsid w:val="0017286A"/>
    <w:rsid w:val="00174036"/>
    <w:rsid w:val="001753BD"/>
    <w:rsid w:val="00186043"/>
    <w:rsid w:val="00186674"/>
    <w:rsid w:val="00194B59"/>
    <w:rsid w:val="00195577"/>
    <w:rsid w:val="001969BB"/>
    <w:rsid w:val="00197142"/>
    <w:rsid w:val="0019749F"/>
    <w:rsid w:val="001A0BDB"/>
    <w:rsid w:val="001A1FDB"/>
    <w:rsid w:val="001A26CB"/>
    <w:rsid w:val="001A746B"/>
    <w:rsid w:val="001B3836"/>
    <w:rsid w:val="001C013A"/>
    <w:rsid w:val="001C0AFD"/>
    <w:rsid w:val="001C4CB5"/>
    <w:rsid w:val="001C5702"/>
    <w:rsid w:val="001C784A"/>
    <w:rsid w:val="001E37C6"/>
    <w:rsid w:val="001E3903"/>
    <w:rsid w:val="001E72E5"/>
    <w:rsid w:val="001F1783"/>
    <w:rsid w:val="001F7E04"/>
    <w:rsid w:val="002012E5"/>
    <w:rsid w:val="00201639"/>
    <w:rsid w:val="00201D33"/>
    <w:rsid w:val="00202967"/>
    <w:rsid w:val="00206ABC"/>
    <w:rsid w:val="00215CDB"/>
    <w:rsid w:val="002231A8"/>
    <w:rsid w:val="00223D01"/>
    <w:rsid w:val="00223FE6"/>
    <w:rsid w:val="00224DE5"/>
    <w:rsid w:val="0022706A"/>
    <w:rsid w:val="0023532C"/>
    <w:rsid w:val="00235C4E"/>
    <w:rsid w:val="00246768"/>
    <w:rsid w:val="00246A35"/>
    <w:rsid w:val="00251493"/>
    <w:rsid w:val="00251824"/>
    <w:rsid w:val="00252268"/>
    <w:rsid w:val="00255916"/>
    <w:rsid w:val="00260228"/>
    <w:rsid w:val="00262AD2"/>
    <w:rsid w:val="00264DF2"/>
    <w:rsid w:val="00266CDF"/>
    <w:rsid w:val="00271237"/>
    <w:rsid w:val="00271587"/>
    <w:rsid w:val="00271E17"/>
    <w:rsid w:val="002772ED"/>
    <w:rsid w:val="0028172F"/>
    <w:rsid w:val="00283AFA"/>
    <w:rsid w:val="00286787"/>
    <w:rsid w:val="00290134"/>
    <w:rsid w:val="00291345"/>
    <w:rsid w:val="002939D2"/>
    <w:rsid w:val="00294A00"/>
    <w:rsid w:val="0029626D"/>
    <w:rsid w:val="002969A2"/>
    <w:rsid w:val="002B1860"/>
    <w:rsid w:val="002B4A57"/>
    <w:rsid w:val="002B559A"/>
    <w:rsid w:val="002B719E"/>
    <w:rsid w:val="002B7F7D"/>
    <w:rsid w:val="002C0A7F"/>
    <w:rsid w:val="002C2B5E"/>
    <w:rsid w:val="002C4BFA"/>
    <w:rsid w:val="002C50B8"/>
    <w:rsid w:val="002C5636"/>
    <w:rsid w:val="002C6725"/>
    <w:rsid w:val="002C6E79"/>
    <w:rsid w:val="002C739E"/>
    <w:rsid w:val="002D3C32"/>
    <w:rsid w:val="002D4752"/>
    <w:rsid w:val="002D4814"/>
    <w:rsid w:val="002D7E8B"/>
    <w:rsid w:val="002E28B1"/>
    <w:rsid w:val="002E612B"/>
    <w:rsid w:val="002E67CE"/>
    <w:rsid w:val="002E73FA"/>
    <w:rsid w:val="002F0740"/>
    <w:rsid w:val="002F2CEF"/>
    <w:rsid w:val="00305DF8"/>
    <w:rsid w:val="003079D3"/>
    <w:rsid w:val="00307BD6"/>
    <w:rsid w:val="00310DFF"/>
    <w:rsid w:val="00311B4D"/>
    <w:rsid w:val="0031417E"/>
    <w:rsid w:val="00321ADB"/>
    <w:rsid w:val="00324EFC"/>
    <w:rsid w:val="0032584B"/>
    <w:rsid w:val="00326287"/>
    <w:rsid w:val="003265D2"/>
    <w:rsid w:val="00336AED"/>
    <w:rsid w:val="003414C8"/>
    <w:rsid w:val="0034561C"/>
    <w:rsid w:val="00346EA2"/>
    <w:rsid w:val="00347661"/>
    <w:rsid w:val="003516B9"/>
    <w:rsid w:val="00353DAE"/>
    <w:rsid w:val="00353FF1"/>
    <w:rsid w:val="003557D4"/>
    <w:rsid w:val="00356780"/>
    <w:rsid w:val="003571CD"/>
    <w:rsid w:val="00357D74"/>
    <w:rsid w:val="00360C4A"/>
    <w:rsid w:val="00361F5D"/>
    <w:rsid w:val="00363A31"/>
    <w:rsid w:val="0037008C"/>
    <w:rsid w:val="00370AD4"/>
    <w:rsid w:val="003723AF"/>
    <w:rsid w:val="00374962"/>
    <w:rsid w:val="00374C1F"/>
    <w:rsid w:val="00377E87"/>
    <w:rsid w:val="00381925"/>
    <w:rsid w:val="00384196"/>
    <w:rsid w:val="003847A0"/>
    <w:rsid w:val="00387796"/>
    <w:rsid w:val="0039437E"/>
    <w:rsid w:val="00395216"/>
    <w:rsid w:val="003A58EE"/>
    <w:rsid w:val="003A6FFF"/>
    <w:rsid w:val="003B0CBE"/>
    <w:rsid w:val="003B40DE"/>
    <w:rsid w:val="003B4C63"/>
    <w:rsid w:val="003B5478"/>
    <w:rsid w:val="003B7B37"/>
    <w:rsid w:val="003C3AF6"/>
    <w:rsid w:val="003C4A91"/>
    <w:rsid w:val="003C60C6"/>
    <w:rsid w:val="003D291D"/>
    <w:rsid w:val="003D2CC1"/>
    <w:rsid w:val="003D690E"/>
    <w:rsid w:val="003D6DE7"/>
    <w:rsid w:val="003E3637"/>
    <w:rsid w:val="003E3D94"/>
    <w:rsid w:val="003E4BDB"/>
    <w:rsid w:val="003E7101"/>
    <w:rsid w:val="003F0062"/>
    <w:rsid w:val="003F012B"/>
    <w:rsid w:val="003F0CBC"/>
    <w:rsid w:val="003F4582"/>
    <w:rsid w:val="003F4946"/>
    <w:rsid w:val="003F723C"/>
    <w:rsid w:val="003F72DB"/>
    <w:rsid w:val="003F7BB8"/>
    <w:rsid w:val="0040652C"/>
    <w:rsid w:val="00407ED6"/>
    <w:rsid w:val="00412245"/>
    <w:rsid w:val="004128F3"/>
    <w:rsid w:val="00412982"/>
    <w:rsid w:val="004149BC"/>
    <w:rsid w:val="004154D1"/>
    <w:rsid w:val="0041614C"/>
    <w:rsid w:val="00420FF8"/>
    <w:rsid w:val="00424C9A"/>
    <w:rsid w:val="004267A5"/>
    <w:rsid w:val="00434DF0"/>
    <w:rsid w:val="00435CF9"/>
    <w:rsid w:val="004372B8"/>
    <w:rsid w:val="0044447F"/>
    <w:rsid w:val="00450A58"/>
    <w:rsid w:val="00451A42"/>
    <w:rsid w:val="00454404"/>
    <w:rsid w:val="00456E36"/>
    <w:rsid w:val="004571BA"/>
    <w:rsid w:val="00457B70"/>
    <w:rsid w:val="00460A79"/>
    <w:rsid w:val="00461542"/>
    <w:rsid w:val="004638F4"/>
    <w:rsid w:val="004655C5"/>
    <w:rsid w:val="004656B2"/>
    <w:rsid w:val="00465F7D"/>
    <w:rsid w:val="00470921"/>
    <w:rsid w:val="00471595"/>
    <w:rsid w:val="00477B5B"/>
    <w:rsid w:val="00477ED5"/>
    <w:rsid w:val="00480586"/>
    <w:rsid w:val="004825AF"/>
    <w:rsid w:val="00482EA7"/>
    <w:rsid w:val="00483C38"/>
    <w:rsid w:val="00486A54"/>
    <w:rsid w:val="0049076D"/>
    <w:rsid w:val="0049374B"/>
    <w:rsid w:val="00495484"/>
    <w:rsid w:val="004954CA"/>
    <w:rsid w:val="00496549"/>
    <w:rsid w:val="00496FC3"/>
    <w:rsid w:val="00497F57"/>
    <w:rsid w:val="004A285E"/>
    <w:rsid w:val="004A2C87"/>
    <w:rsid w:val="004A36DA"/>
    <w:rsid w:val="004A3A8D"/>
    <w:rsid w:val="004B1209"/>
    <w:rsid w:val="004B12D9"/>
    <w:rsid w:val="004B209A"/>
    <w:rsid w:val="004B2212"/>
    <w:rsid w:val="004B7FEF"/>
    <w:rsid w:val="004C1B9E"/>
    <w:rsid w:val="004C3CA9"/>
    <w:rsid w:val="004D3646"/>
    <w:rsid w:val="004D4450"/>
    <w:rsid w:val="004D65C8"/>
    <w:rsid w:val="004E3133"/>
    <w:rsid w:val="004E573E"/>
    <w:rsid w:val="004F11C3"/>
    <w:rsid w:val="004F175D"/>
    <w:rsid w:val="004F5619"/>
    <w:rsid w:val="004F789F"/>
    <w:rsid w:val="00500F4E"/>
    <w:rsid w:val="00501D05"/>
    <w:rsid w:val="005068C8"/>
    <w:rsid w:val="00507B0A"/>
    <w:rsid w:val="0051276E"/>
    <w:rsid w:val="005134CB"/>
    <w:rsid w:val="00513D55"/>
    <w:rsid w:val="00513F1B"/>
    <w:rsid w:val="00513FF5"/>
    <w:rsid w:val="00516F00"/>
    <w:rsid w:val="00520180"/>
    <w:rsid w:val="00524EFE"/>
    <w:rsid w:val="0052704B"/>
    <w:rsid w:val="005307F9"/>
    <w:rsid w:val="00534853"/>
    <w:rsid w:val="00534DF9"/>
    <w:rsid w:val="00534E74"/>
    <w:rsid w:val="00537C5F"/>
    <w:rsid w:val="00540942"/>
    <w:rsid w:val="005506A7"/>
    <w:rsid w:val="005531B5"/>
    <w:rsid w:val="005541CE"/>
    <w:rsid w:val="00555C2E"/>
    <w:rsid w:val="005579B5"/>
    <w:rsid w:val="005614D0"/>
    <w:rsid w:val="00571593"/>
    <w:rsid w:val="0057161F"/>
    <w:rsid w:val="00571BAC"/>
    <w:rsid w:val="00573997"/>
    <w:rsid w:val="00573EBF"/>
    <w:rsid w:val="00574ABC"/>
    <w:rsid w:val="00574BA5"/>
    <w:rsid w:val="00577370"/>
    <w:rsid w:val="00580EBD"/>
    <w:rsid w:val="00582E64"/>
    <w:rsid w:val="00583044"/>
    <w:rsid w:val="00583046"/>
    <w:rsid w:val="00583CA5"/>
    <w:rsid w:val="00583E14"/>
    <w:rsid w:val="00585E8C"/>
    <w:rsid w:val="005862AE"/>
    <w:rsid w:val="0058701B"/>
    <w:rsid w:val="0059222A"/>
    <w:rsid w:val="005925C4"/>
    <w:rsid w:val="00594F2D"/>
    <w:rsid w:val="00596F93"/>
    <w:rsid w:val="005A047A"/>
    <w:rsid w:val="005A5CF2"/>
    <w:rsid w:val="005A7FD3"/>
    <w:rsid w:val="005B17FE"/>
    <w:rsid w:val="005B25E8"/>
    <w:rsid w:val="005B28F4"/>
    <w:rsid w:val="005C0827"/>
    <w:rsid w:val="005C0C59"/>
    <w:rsid w:val="005C35AD"/>
    <w:rsid w:val="005C7EBB"/>
    <w:rsid w:val="005D1B7E"/>
    <w:rsid w:val="005D3F60"/>
    <w:rsid w:val="005D42BE"/>
    <w:rsid w:val="005D49E6"/>
    <w:rsid w:val="005D4E76"/>
    <w:rsid w:val="005D6ECA"/>
    <w:rsid w:val="005D710D"/>
    <w:rsid w:val="005D7BB1"/>
    <w:rsid w:val="005E4609"/>
    <w:rsid w:val="005E5A20"/>
    <w:rsid w:val="005F2C0D"/>
    <w:rsid w:val="005F2CB6"/>
    <w:rsid w:val="005F43F8"/>
    <w:rsid w:val="005F7462"/>
    <w:rsid w:val="00604E45"/>
    <w:rsid w:val="00610CA1"/>
    <w:rsid w:val="00611797"/>
    <w:rsid w:val="00613C45"/>
    <w:rsid w:val="00615F1A"/>
    <w:rsid w:val="00635910"/>
    <w:rsid w:val="00641FD8"/>
    <w:rsid w:val="00645167"/>
    <w:rsid w:val="00647CBD"/>
    <w:rsid w:val="006534E2"/>
    <w:rsid w:val="006570E4"/>
    <w:rsid w:val="00657ADA"/>
    <w:rsid w:val="006614A2"/>
    <w:rsid w:val="00662004"/>
    <w:rsid w:val="006641B2"/>
    <w:rsid w:val="00664B61"/>
    <w:rsid w:val="00665E4B"/>
    <w:rsid w:val="00671E8F"/>
    <w:rsid w:val="006727FC"/>
    <w:rsid w:val="00672A17"/>
    <w:rsid w:val="00672DD0"/>
    <w:rsid w:val="0067434F"/>
    <w:rsid w:val="00674BA3"/>
    <w:rsid w:val="0068033A"/>
    <w:rsid w:val="0068052C"/>
    <w:rsid w:val="006826E1"/>
    <w:rsid w:val="00684B5F"/>
    <w:rsid w:val="006853A0"/>
    <w:rsid w:val="00685F99"/>
    <w:rsid w:val="006920D7"/>
    <w:rsid w:val="00692D90"/>
    <w:rsid w:val="00695BFA"/>
    <w:rsid w:val="006A04C7"/>
    <w:rsid w:val="006A04E9"/>
    <w:rsid w:val="006A15C7"/>
    <w:rsid w:val="006A5163"/>
    <w:rsid w:val="006B1164"/>
    <w:rsid w:val="006B203E"/>
    <w:rsid w:val="006B23CD"/>
    <w:rsid w:val="006B6A57"/>
    <w:rsid w:val="006C075F"/>
    <w:rsid w:val="006C2571"/>
    <w:rsid w:val="006C5352"/>
    <w:rsid w:val="006D1992"/>
    <w:rsid w:val="006D1D7D"/>
    <w:rsid w:val="006D3216"/>
    <w:rsid w:val="006D37BF"/>
    <w:rsid w:val="006D6BA0"/>
    <w:rsid w:val="006E0EAE"/>
    <w:rsid w:val="006F14E5"/>
    <w:rsid w:val="006F2273"/>
    <w:rsid w:val="006F3B46"/>
    <w:rsid w:val="00700F2C"/>
    <w:rsid w:val="00701D88"/>
    <w:rsid w:val="007020A8"/>
    <w:rsid w:val="0070457C"/>
    <w:rsid w:val="0070616F"/>
    <w:rsid w:val="00714CBF"/>
    <w:rsid w:val="00720918"/>
    <w:rsid w:val="00726437"/>
    <w:rsid w:val="00727B7D"/>
    <w:rsid w:val="007304C5"/>
    <w:rsid w:val="0073071D"/>
    <w:rsid w:val="00730B8B"/>
    <w:rsid w:val="00734F21"/>
    <w:rsid w:val="007408A2"/>
    <w:rsid w:val="00743443"/>
    <w:rsid w:val="0074421A"/>
    <w:rsid w:val="00744780"/>
    <w:rsid w:val="00745DB9"/>
    <w:rsid w:val="0074670C"/>
    <w:rsid w:val="007558DF"/>
    <w:rsid w:val="00757104"/>
    <w:rsid w:val="00757E88"/>
    <w:rsid w:val="00761B3D"/>
    <w:rsid w:val="00774307"/>
    <w:rsid w:val="00777894"/>
    <w:rsid w:val="00780300"/>
    <w:rsid w:val="00784E17"/>
    <w:rsid w:val="007853D2"/>
    <w:rsid w:val="00787438"/>
    <w:rsid w:val="00792FB1"/>
    <w:rsid w:val="00793A5B"/>
    <w:rsid w:val="0079547B"/>
    <w:rsid w:val="00795847"/>
    <w:rsid w:val="007A59B1"/>
    <w:rsid w:val="007A7D50"/>
    <w:rsid w:val="007B2501"/>
    <w:rsid w:val="007B2B4A"/>
    <w:rsid w:val="007C3DC7"/>
    <w:rsid w:val="007C3E91"/>
    <w:rsid w:val="007C41CA"/>
    <w:rsid w:val="007C72C4"/>
    <w:rsid w:val="007C7DB2"/>
    <w:rsid w:val="007D0FAA"/>
    <w:rsid w:val="007D57A3"/>
    <w:rsid w:val="007D5B8A"/>
    <w:rsid w:val="007E38D1"/>
    <w:rsid w:val="007F0787"/>
    <w:rsid w:val="007F12F0"/>
    <w:rsid w:val="007F2E17"/>
    <w:rsid w:val="00805D0A"/>
    <w:rsid w:val="008061F1"/>
    <w:rsid w:val="008112AB"/>
    <w:rsid w:val="008119A5"/>
    <w:rsid w:val="0081380B"/>
    <w:rsid w:val="00816B2A"/>
    <w:rsid w:val="0081723E"/>
    <w:rsid w:val="0081728F"/>
    <w:rsid w:val="00821303"/>
    <w:rsid w:val="00821D1E"/>
    <w:rsid w:val="00822422"/>
    <w:rsid w:val="00822C36"/>
    <w:rsid w:val="00830971"/>
    <w:rsid w:val="00834639"/>
    <w:rsid w:val="00835A8C"/>
    <w:rsid w:val="00835D74"/>
    <w:rsid w:val="008447E7"/>
    <w:rsid w:val="00846E55"/>
    <w:rsid w:val="00850458"/>
    <w:rsid w:val="008515E3"/>
    <w:rsid w:val="00851788"/>
    <w:rsid w:val="008549EF"/>
    <w:rsid w:val="00854C9E"/>
    <w:rsid w:val="00855A81"/>
    <w:rsid w:val="00860280"/>
    <w:rsid w:val="00860F97"/>
    <w:rsid w:val="008631E8"/>
    <w:rsid w:val="008632E1"/>
    <w:rsid w:val="00865611"/>
    <w:rsid w:val="0086661E"/>
    <w:rsid w:val="00866EA2"/>
    <w:rsid w:val="008716F4"/>
    <w:rsid w:val="00873AE6"/>
    <w:rsid w:val="008741EF"/>
    <w:rsid w:val="0087596E"/>
    <w:rsid w:val="00875D84"/>
    <w:rsid w:val="00876855"/>
    <w:rsid w:val="00877F09"/>
    <w:rsid w:val="00877F0C"/>
    <w:rsid w:val="0088112D"/>
    <w:rsid w:val="008856E8"/>
    <w:rsid w:val="00886503"/>
    <w:rsid w:val="008919E7"/>
    <w:rsid w:val="0089308C"/>
    <w:rsid w:val="008946E1"/>
    <w:rsid w:val="00896030"/>
    <w:rsid w:val="00896078"/>
    <w:rsid w:val="008A0988"/>
    <w:rsid w:val="008A1181"/>
    <w:rsid w:val="008A2998"/>
    <w:rsid w:val="008A5524"/>
    <w:rsid w:val="008A622B"/>
    <w:rsid w:val="008A6526"/>
    <w:rsid w:val="008B1265"/>
    <w:rsid w:val="008B1F17"/>
    <w:rsid w:val="008B6622"/>
    <w:rsid w:val="008B7351"/>
    <w:rsid w:val="008C0167"/>
    <w:rsid w:val="008C4104"/>
    <w:rsid w:val="008C4FA4"/>
    <w:rsid w:val="008C6537"/>
    <w:rsid w:val="008C6EB7"/>
    <w:rsid w:val="008D112B"/>
    <w:rsid w:val="008E4AF0"/>
    <w:rsid w:val="008F1278"/>
    <w:rsid w:val="008F3D05"/>
    <w:rsid w:val="008F41FC"/>
    <w:rsid w:val="008F6C40"/>
    <w:rsid w:val="00900E6A"/>
    <w:rsid w:val="0090161B"/>
    <w:rsid w:val="00902E2D"/>
    <w:rsid w:val="00903478"/>
    <w:rsid w:val="00906720"/>
    <w:rsid w:val="0092320C"/>
    <w:rsid w:val="0093123D"/>
    <w:rsid w:val="00934CDB"/>
    <w:rsid w:val="00935624"/>
    <w:rsid w:val="00943BE4"/>
    <w:rsid w:val="00943BF8"/>
    <w:rsid w:val="0095043E"/>
    <w:rsid w:val="00950948"/>
    <w:rsid w:val="00951F7A"/>
    <w:rsid w:val="00953D3A"/>
    <w:rsid w:val="00957A7A"/>
    <w:rsid w:val="00966CDB"/>
    <w:rsid w:val="0097141C"/>
    <w:rsid w:val="00975F31"/>
    <w:rsid w:val="00977EF0"/>
    <w:rsid w:val="00985B62"/>
    <w:rsid w:val="00986044"/>
    <w:rsid w:val="00986F5C"/>
    <w:rsid w:val="0099043E"/>
    <w:rsid w:val="00993A25"/>
    <w:rsid w:val="009946BE"/>
    <w:rsid w:val="009962A3"/>
    <w:rsid w:val="00997016"/>
    <w:rsid w:val="009A2754"/>
    <w:rsid w:val="009A30C9"/>
    <w:rsid w:val="009A3879"/>
    <w:rsid w:val="009A3E08"/>
    <w:rsid w:val="009A4E88"/>
    <w:rsid w:val="009A679D"/>
    <w:rsid w:val="009B1C41"/>
    <w:rsid w:val="009B22C2"/>
    <w:rsid w:val="009B5EFD"/>
    <w:rsid w:val="009B7907"/>
    <w:rsid w:val="009C0B46"/>
    <w:rsid w:val="009C0EE0"/>
    <w:rsid w:val="009C30E1"/>
    <w:rsid w:val="009C350B"/>
    <w:rsid w:val="009C366C"/>
    <w:rsid w:val="009C49B3"/>
    <w:rsid w:val="009C5F7B"/>
    <w:rsid w:val="009C63DE"/>
    <w:rsid w:val="009C7F79"/>
    <w:rsid w:val="009D149F"/>
    <w:rsid w:val="009D1DD8"/>
    <w:rsid w:val="009D297E"/>
    <w:rsid w:val="009D40AD"/>
    <w:rsid w:val="009D4879"/>
    <w:rsid w:val="009D5A77"/>
    <w:rsid w:val="009D5C96"/>
    <w:rsid w:val="009D5F75"/>
    <w:rsid w:val="009D65E3"/>
    <w:rsid w:val="009E2F77"/>
    <w:rsid w:val="009E3871"/>
    <w:rsid w:val="009F04D3"/>
    <w:rsid w:val="009F0A83"/>
    <w:rsid w:val="009F0C6C"/>
    <w:rsid w:val="009F3C23"/>
    <w:rsid w:val="009F429C"/>
    <w:rsid w:val="009F51C4"/>
    <w:rsid w:val="00A069C8"/>
    <w:rsid w:val="00A06C29"/>
    <w:rsid w:val="00A07C5D"/>
    <w:rsid w:val="00A1011C"/>
    <w:rsid w:val="00A1013F"/>
    <w:rsid w:val="00A11775"/>
    <w:rsid w:val="00A121D1"/>
    <w:rsid w:val="00A13B17"/>
    <w:rsid w:val="00A16456"/>
    <w:rsid w:val="00A167F5"/>
    <w:rsid w:val="00A169A8"/>
    <w:rsid w:val="00A1719B"/>
    <w:rsid w:val="00A245FE"/>
    <w:rsid w:val="00A277DE"/>
    <w:rsid w:val="00A3272F"/>
    <w:rsid w:val="00A32EA7"/>
    <w:rsid w:val="00A33925"/>
    <w:rsid w:val="00A33F38"/>
    <w:rsid w:val="00A35C31"/>
    <w:rsid w:val="00A36976"/>
    <w:rsid w:val="00A4229A"/>
    <w:rsid w:val="00A436F6"/>
    <w:rsid w:val="00A47290"/>
    <w:rsid w:val="00A52C0F"/>
    <w:rsid w:val="00A6142E"/>
    <w:rsid w:val="00A63D66"/>
    <w:rsid w:val="00A64F8A"/>
    <w:rsid w:val="00A66527"/>
    <w:rsid w:val="00A6661F"/>
    <w:rsid w:val="00A66772"/>
    <w:rsid w:val="00A73774"/>
    <w:rsid w:val="00A80B13"/>
    <w:rsid w:val="00A85BCE"/>
    <w:rsid w:val="00A86E06"/>
    <w:rsid w:val="00A87379"/>
    <w:rsid w:val="00A879B6"/>
    <w:rsid w:val="00A87B79"/>
    <w:rsid w:val="00A93529"/>
    <w:rsid w:val="00A947B4"/>
    <w:rsid w:val="00A956EE"/>
    <w:rsid w:val="00AA0EC2"/>
    <w:rsid w:val="00AA7248"/>
    <w:rsid w:val="00AB0C50"/>
    <w:rsid w:val="00AB161B"/>
    <w:rsid w:val="00AB69E8"/>
    <w:rsid w:val="00AB7E14"/>
    <w:rsid w:val="00AC2276"/>
    <w:rsid w:val="00AD0C99"/>
    <w:rsid w:val="00AD22A4"/>
    <w:rsid w:val="00AD7532"/>
    <w:rsid w:val="00AE5DAD"/>
    <w:rsid w:val="00B014B6"/>
    <w:rsid w:val="00B02E63"/>
    <w:rsid w:val="00B06AB3"/>
    <w:rsid w:val="00B1535A"/>
    <w:rsid w:val="00B17FA4"/>
    <w:rsid w:val="00B21DE0"/>
    <w:rsid w:val="00B246B1"/>
    <w:rsid w:val="00B24B7A"/>
    <w:rsid w:val="00B31772"/>
    <w:rsid w:val="00B31944"/>
    <w:rsid w:val="00B32529"/>
    <w:rsid w:val="00B36018"/>
    <w:rsid w:val="00B3624B"/>
    <w:rsid w:val="00B37540"/>
    <w:rsid w:val="00B37851"/>
    <w:rsid w:val="00B41539"/>
    <w:rsid w:val="00B43721"/>
    <w:rsid w:val="00B44CC8"/>
    <w:rsid w:val="00B509D5"/>
    <w:rsid w:val="00B511AE"/>
    <w:rsid w:val="00B52B4F"/>
    <w:rsid w:val="00B52F68"/>
    <w:rsid w:val="00B53E6A"/>
    <w:rsid w:val="00B5762E"/>
    <w:rsid w:val="00B60A8F"/>
    <w:rsid w:val="00B61881"/>
    <w:rsid w:val="00B7119C"/>
    <w:rsid w:val="00B80F4E"/>
    <w:rsid w:val="00B811C3"/>
    <w:rsid w:val="00B81FED"/>
    <w:rsid w:val="00B854F3"/>
    <w:rsid w:val="00B85741"/>
    <w:rsid w:val="00B92B50"/>
    <w:rsid w:val="00B96E09"/>
    <w:rsid w:val="00BA07DC"/>
    <w:rsid w:val="00BA1D71"/>
    <w:rsid w:val="00BA4464"/>
    <w:rsid w:val="00BA7DD9"/>
    <w:rsid w:val="00BB0FF8"/>
    <w:rsid w:val="00BB18C5"/>
    <w:rsid w:val="00BB1A25"/>
    <w:rsid w:val="00BB42F2"/>
    <w:rsid w:val="00BB504B"/>
    <w:rsid w:val="00BD143E"/>
    <w:rsid w:val="00BD2D1A"/>
    <w:rsid w:val="00BD4741"/>
    <w:rsid w:val="00BD5F33"/>
    <w:rsid w:val="00BD5F49"/>
    <w:rsid w:val="00BD6787"/>
    <w:rsid w:val="00BD72B7"/>
    <w:rsid w:val="00BE0E38"/>
    <w:rsid w:val="00BE12BE"/>
    <w:rsid w:val="00BF46B7"/>
    <w:rsid w:val="00BF4B1A"/>
    <w:rsid w:val="00BF7C5B"/>
    <w:rsid w:val="00C00149"/>
    <w:rsid w:val="00C01349"/>
    <w:rsid w:val="00C043A3"/>
    <w:rsid w:val="00C04CF6"/>
    <w:rsid w:val="00C07186"/>
    <w:rsid w:val="00C1063F"/>
    <w:rsid w:val="00C117D5"/>
    <w:rsid w:val="00C11B17"/>
    <w:rsid w:val="00C16229"/>
    <w:rsid w:val="00C20C2C"/>
    <w:rsid w:val="00C24EA4"/>
    <w:rsid w:val="00C26F0C"/>
    <w:rsid w:val="00C31194"/>
    <w:rsid w:val="00C333C6"/>
    <w:rsid w:val="00C34013"/>
    <w:rsid w:val="00C35512"/>
    <w:rsid w:val="00C35C59"/>
    <w:rsid w:val="00C376F2"/>
    <w:rsid w:val="00C40E4B"/>
    <w:rsid w:val="00C43E73"/>
    <w:rsid w:val="00C512C5"/>
    <w:rsid w:val="00C54033"/>
    <w:rsid w:val="00C60567"/>
    <w:rsid w:val="00C63105"/>
    <w:rsid w:val="00C66768"/>
    <w:rsid w:val="00C710D1"/>
    <w:rsid w:val="00C75DC5"/>
    <w:rsid w:val="00C76578"/>
    <w:rsid w:val="00C76ED5"/>
    <w:rsid w:val="00C81E35"/>
    <w:rsid w:val="00C84462"/>
    <w:rsid w:val="00C86F1A"/>
    <w:rsid w:val="00C878CF"/>
    <w:rsid w:val="00C90DDF"/>
    <w:rsid w:val="00C916A7"/>
    <w:rsid w:val="00C946E1"/>
    <w:rsid w:val="00C94D73"/>
    <w:rsid w:val="00CA0219"/>
    <w:rsid w:val="00CA45D9"/>
    <w:rsid w:val="00CA4B0E"/>
    <w:rsid w:val="00CA56BB"/>
    <w:rsid w:val="00CB06E7"/>
    <w:rsid w:val="00CB0701"/>
    <w:rsid w:val="00CB650E"/>
    <w:rsid w:val="00CB6A87"/>
    <w:rsid w:val="00CB7E53"/>
    <w:rsid w:val="00CC212E"/>
    <w:rsid w:val="00CC3674"/>
    <w:rsid w:val="00CC47E7"/>
    <w:rsid w:val="00CC5315"/>
    <w:rsid w:val="00CD1802"/>
    <w:rsid w:val="00CE0E91"/>
    <w:rsid w:val="00CE1A8F"/>
    <w:rsid w:val="00CE53FB"/>
    <w:rsid w:val="00CE7106"/>
    <w:rsid w:val="00D0133A"/>
    <w:rsid w:val="00D01C11"/>
    <w:rsid w:val="00D02085"/>
    <w:rsid w:val="00D023EC"/>
    <w:rsid w:val="00D05581"/>
    <w:rsid w:val="00D07860"/>
    <w:rsid w:val="00D07C48"/>
    <w:rsid w:val="00D10AE0"/>
    <w:rsid w:val="00D13D8B"/>
    <w:rsid w:val="00D14199"/>
    <w:rsid w:val="00D14F81"/>
    <w:rsid w:val="00D15B6B"/>
    <w:rsid w:val="00D267CF"/>
    <w:rsid w:val="00D27E2C"/>
    <w:rsid w:val="00D31F2A"/>
    <w:rsid w:val="00D32AE0"/>
    <w:rsid w:val="00D340BE"/>
    <w:rsid w:val="00D35098"/>
    <w:rsid w:val="00D37C7E"/>
    <w:rsid w:val="00D37F1A"/>
    <w:rsid w:val="00D413FB"/>
    <w:rsid w:val="00D438B3"/>
    <w:rsid w:val="00D44425"/>
    <w:rsid w:val="00D46127"/>
    <w:rsid w:val="00D516F0"/>
    <w:rsid w:val="00D52D37"/>
    <w:rsid w:val="00D531ED"/>
    <w:rsid w:val="00D54BD6"/>
    <w:rsid w:val="00D54DBA"/>
    <w:rsid w:val="00D55260"/>
    <w:rsid w:val="00D57A84"/>
    <w:rsid w:val="00D60BC0"/>
    <w:rsid w:val="00D615A5"/>
    <w:rsid w:val="00D62F92"/>
    <w:rsid w:val="00D63AB8"/>
    <w:rsid w:val="00D64873"/>
    <w:rsid w:val="00D648A2"/>
    <w:rsid w:val="00D66221"/>
    <w:rsid w:val="00D67DA6"/>
    <w:rsid w:val="00D7027E"/>
    <w:rsid w:val="00D70CC7"/>
    <w:rsid w:val="00D74454"/>
    <w:rsid w:val="00D75989"/>
    <w:rsid w:val="00D808E8"/>
    <w:rsid w:val="00D819FC"/>
    <w:rsid w:val="00D82293"/>
    <w:rsid w:val="00D8527C"/>
    <w:rsid w:val="00D86176"/>
    <w:rsid w:val="00D865D2"/>
    <w:rsid w:val="00D91A86"/>
    <w:rsid w:val="00D92A83"/>
    <w:rsid w:val="00D93226"/>
    <w:rsid w:val="00DA12C3"/>
    <w:rsid w:val="00DA2AC3"/>
    <w:rsid w:val="00DB3677"/>
    <w:rsid w:val="00DB4367"/>
    <w:rsid w:val="00DB5367"/>
    <w:rsid w:val="00DB7C38"/>
    <w:rsid w:val="00DC3568"/>
    <w:rsid w:val="00DC385F"/>
    <w:rsid w:val="00DC6049"/>
    <w:rsid w:val="00DD1C74"/>
    <w:rsid w:val="00DD2EB9"/>
    <w:rsid w:val="00DD380C"/>
    <w:rsid w:val="00DD5398"/>
    <w:rsid w:val="00DD7BDE"/>
    <w:rsid w:val="00DD7C5E"/>
    <w:rsid w:val="00DE16EC"/>
    <w:rsid w:val="00DE1DFE"/>
    <w:rsid w:val="00DE284B"/>
    <w:rsid w:val="00DE2AA1"/>
    <w:rsid w:val="00DE3CE7"/>
    <w:rsid w:val="00DE51DE"/>
    <w:rsid w:val="00DE57E9"/>
    <w:rsid w:val="00DE61D3"/>
    <w:rsid w:val="00DE65C0"/>
    <w:rsid w:val="00DF12D3"/>
    <w:rsid w:val="00DF6850"/>
    <w:rsid w:val="00E008FF"/>
    <w:rsid w:val="00E01726"/>
    <w:rsid w:val="00E01C70"/>
    <w:rsid w:val="00E032BD"/>
    <w:rsid w:val="00E114BC"/>
    <w:rsid w:val="00E11AD3"/>
    <w:rsid w:val="00E11D83"/>
    <w:rsid w:val="00E120A4"/>
    <w:rsid w:val="00E13F3D"/>
    <w:rsid w:val="00E150DD"/>
    <w:rsid w:val="00E162AB"/>
    <w:rsid w:val="00E20125"/>
    <w:rsid w:val="00E24D07"/>
    <w:rsid w:val="00E3317B"/>
    <w:rsid w:val="00E33CC1"/>
    <w:rsid w:val="00E344AB"/>
    <w:rsid w:val="00E36167"/>
    <w:rsid w:val="00E446DF"/>
    <w:rsid w:val="00E469F6"/>
    <w:rsid w:val="00E4780D"/>
    <w:rsid w:val="00E5494E"/>
    <w:rsid w:val="00E54BF9"/>
    <w:rsid w:val="00E613C5"/>
    <w:rsid w:val="00E62435"/>
    <w:rsid w:val="00E6684D"/>
    <w:rsid w:val="00E67646"/>
    <w:rsid w:val="00E67AF2"/>
    <w:rsid w:val="00E71D91"/>
    <w:rsid w:val="00E73532"/>
    <w:rsid w:val="00E73B55"/>
    <w:rsid w:val="00E7467A"/>
    <w:rsid w:val="00E754EB"/>
    <w:rsid w:val="00E76064"/>
    <w:rsid w:val="00E825ED"/>
    <w:rsid w:val="00E826CC"/>
    <w:rsid w:val="00E83F81"/>
    <w:rsid w:val="00E847A5"/>
    <w:rsid w:val="00E8628C"/>
    <w:rsid w:val="00E863B9"/>
    <w:rsid w:val="00E94EB7"/>
    <w:rsid w:val="00E97DDC"/>
    <w:rsid w:val="00EA03BB"/>
    <w:rsid w:val="00EA0460"/>
    <w:rsid w:val="00EA209B"/>
    <w:rsid w:val="00EA318B"/>
    <w:rsid w:val="00EA5A1D"/>
    <w:rsid w:val="00EB0BEC"/>
    <w:rsid w:val="00EB3F0D"/>
    <w:rsid w:val="00EB591D"/>
    <w:rsid w:val="00EC1CE2"/>
    <w:rsid w:val="00EC7E38"/>
    <w:rsid w:val="00ED4C6C"/>
    <w:rsid w:val="00ED55B4"/>
    <w:rsid w:val="00EE0CCB"/>
    <w:rsid w:val="00EE5875"/>
    <w:rsid w:val="00EE682E"/>
    <w:rsid w:val="00EE6DD2"/>
    <w:rsid w:val="00F011C8"/>
    <w:rsid w:val="00F07206"/>
    <w:rsid w:val="00F10AD9"/>
    <w:rsid w:val="00F15850"/>
    <w:rsid w:val="00F160F6"/>
    <w:rsid w:val="00F20AC9"/>
    <w:rsid w:val="00F22335"/>
    <w:rsid w:val="00F23E5F"/>
    <w:rsid w:val="00F266C5"/>
    <w:rsid w:val="00F275F7"/>
    <w:rsid w:val="00F27CBB"/>
    <w:rsid w:val="00F301FB"/>
    <w:rsid w:val="00F3113A"/>
    <w:rsid w:val="00F321F7"/>
    <w:rsid w:val="00F348F0"/>
    <w:rsid w:val="00F35C5C"/>
    <w:rsid w:val="00F37FD6"/>
    <w:rsid w:val="00F40C83"/>
    <w:rsid w:val="00F429CE"/>
    <w:rsid w:val="00F43A10"/>
    <w:rsid w:val="00F45EDD"/>
    <w:rsid w:val="00F54AC5"/>
    <w:rsid w:val="00F6124E"/>
    <w:rsid w:val="00F626C2"/>
    <w:rsid w:val="00F62BC4"/>
    <w:rsid w:val="00F70013"/>
    <w:rsid w:val="00F71270"/>
    <w:rsid w:val="00F7630E"/>
    <w:rsid w:val="00F80541"/>
    <w:rsid w:val="00F8334A"/>
    <w:rsid w:val="00F85BE1"/>
    <w:rsid w:val="00F85F2E"/>
    <w:rsid w:val="00F86202"/>
    <w:rsid w:val="00F86305"/>
    <w:rsid w:val="00F864E0"/>
    <w:rsid w:val="00F87C06"/>
    <w:rsid w:val="00F90D09"/>
    <w:rsid w:val="00FA2A71"/>
    <w:rsid w:val="00FA2BF1"/>
    <w:rsid w:val="00FA40AA"/>
    <w:rsid w:val="00FB109A"/>
    <w:rsid w:val="00FB1EA4"/>
    <w:rsid w:val="00FB2259"/>
    <w:rsid w:val="00FB57F9"/>
    <w:rsid w:val="00FB786B"/>
    <w:rsid w:val="00FC15BB"/>
    <w:rsid w:val="00FC2966"/>
    <w:rsid w:val="00FC34A4"/>
    <w:rsid w:val="00FC46AC"/>
    <w:rsid w:val="00FD2719"/>
    <w:rsid w:val="00FD5170"/>
    <w:rsid w:val="00FD5C36"/>
    <w:rsid w:val="00FD7B81"/>
    <w:rsid w:val="00FE2352"/>
    <w:rsid w:val="00FE46DF"/>
    <w:rsid w:val="00FE5535"/>
    <w:rsid w:val="00FF0A43"/>
    <w:rsid w:val="01015A36"/>
    <w:rsid w:val="02622F91"/>
    <w:rsid w:val="08D640F1"/>
    <w:rsid w:val="0B5201C1"/>
    <w:rsid w:val="0DC55E2E"/>
    <w:rsid w:val="0E812D02"/>
    <w:rsid w:val="11AF0D06"/>
    <w:rsid w:val="16067F52"/>
    <w:rsid w:val="165F791A"/>
    <w:rsid w:val="16B449B5"/>
    <w:rsid w:val="1789704C"/>
    <w:rsid w:val="18620566"/>
    <w:rsid w:val="1BD841B9"/>
    <w:rsid w:val="1F4F33BD"/>
    <w:rsid w:val="21372E00"/>
    <w:rsid w:val="21B7743A"/>
    <w:rsid w:val="21CD1840"/>
    <w:rsid w:val="22A04588"/>
    <w:rsid w:val="255444AB"/>
    <w:rsid w:val="27F50E03"/>
    <w:rsid w:val="281E5B5C"/>
    <w:rsid w:val="2AF6792D"/>
    <w:rsid w:val="34C371D4"/>
    <w:rsid w:val="351F3000"/>
    <w:rsid w:val="375608F7"/>
    <w:rsid w:val="38085277"/>
    <w:rsid w:val="3F0D3889"/>
    <w:rsid w:val="3FDF3C7A"/>
    <w:rsid w:val="408B6BA3"/>
    <w:rsid w:val="48B23A73"/>
    <w:rsid w:val="48B91C72"/>
    <w:rsid w:val="49E35F61"/>
    <w:rsid w:val="4A840876"/>
    <w:rsid w:val="4DC85150"/>
    <w:rsid w:val="528B2EE8"/>
    <w:rsid w:val="55314209"/>
    <w:rsid w:val="5AA367F3"/>
    <w:rsid w:val="5B0C56E9"/>
    <w:rsid w:val="5C657546"/>
    <w:rsid w:val="5EDC474B"/>
    <w:rsid w:val="5FAB2ADE"/>
    <w:rsid w:val="612F125C"/>
    <w:rsid w:val="63CA78A5"/>
    <w:rsid w:val="68AA036D"/>
    <w:rsid w:val="68AE1E6B"/>
    <w:rsid w:val="697202EA"/>
    <w:rsid w:val="70797E23"/>
    <w:rsid w:val="71325483"/>
    <w:rsid w:val="74E971AE"/>
    <w:rsid w:val="74F07A8C"/>
    <w:rsid w:val="7843692B"/>
    <w:rsid w:val="784B76D4"/>
    <w:rsid w:val="78A23DF7"/>
    <w:rsid w:val="78CE5452"/>
    <w:rsid w:val="7A3D2568"/>
    <w:rsid w:val="7B7246C1"/>
    <w:rsid w:val="7C166C0C"/>
    <w:rsid w:val="7E74122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nhideWhenUsed/>
    <w:qFormat/>
    <w:uiPriority w:val="99"/>
    <w:rPr>
      <w:sz w:val="21"/>
      <w:szCs w:val="21"/>
    </w:rPr>
  </w:style>
  <w:style w:type="character" w:customStyle="1" w:styleId="9">
    <w:name w:val="页眉 Char"/>
    <w:basedOn w:val="6"/>
    <w:link w:val="5"/>
    <w:qFormat/>
    <w:uiPriority w:val="99"/>
    <w:rPr>
      <w:kern w:val="2"/>
      <w:sz w:val="18"/>
      <w:szCs w:val="18"/>
    </w:rPr>
  </w:style>
  <w:style w:type="character" w:customStyle="1" w:styleId="10">
    <w:name w:val="页脚 Char"/>
    <w:basedOn w:val="6"/>
    <w:link w:val="4"/>
    <w:qFormat/>
    <w:uiPriority w:val="99"/>
    <w:rPr>
      <w:kern w:val="2"/>
      <w:sz w:val="18"/>
      <w:szCs w:val="18"/>
    </w:rPr>
  </w:style>
  <w:style w:type="paragraph" w:customStyle="1" w:styleId="11">
    <w:name w:val="List Paragraph"/>
    <w:basedOn w:val="1"/>
    <w:qFormat/>
    <w:uiPriority w:val="34"/>
    <w:pPr>
      <w:ind w:firstLine="420" w:firstLineChars="200"/>
    </w:pPr>
  </w:style>
  <w:style w:type="character" w:customStyle="1" w:styleId="12">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FC14A6-D052-4471-AC67-BDE7B1ADEBD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1108</Words>
  <Characters>6316</Characters>
  <Lines>52</Lines>
  <Paragraphs>14</Paragraphs>
  <ScaleCrop>false</ScaleCrop>
  <LinksUpToDate>false</LinksUpToDate>
  <CharactersWithSpaces>7410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2018-09-07T06:05:00Z</dcterms:created>
  <dc:creator>hp</dc:creator>
  <cp:lastModifiedBy>黄丽</cp:lastModifiedBy>
  <cp:lastPrinted>2018-10-08T02:49:00Z</cp:lastPrinted>
  <dcterms:modified xsi:type="dcterms:W3CDTF">2018-10-08T06:15:09Z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